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728C" w:rsidRDefault="0048728C">
      <w:pPr>
        <w:pStyle w:val="ConsPlusTitlePage"/>
      </w:pPr>
      <w:r>
        <w:t xml:space="preserve">Документ предоставлен </w:t>
      </w:r>
      <w:hyperlink r:id="rId4" w:history="1">
        <w:r>
          <w:rPr>
            <w:color w:val="0000FF"/>
          </w:rPr>
          <w:t>КонсультантПлюс</w:t>
        </w:r>
      </w:hyperlink>
      <w:r>
        <w:br/>
      </w:r>
    </w:p>
    <w:p w:rsidR="0048728C" w:rsidRDefault="0048728C">
      <w:pPr>
        <w:pStyle w:val="ConsPlusNormal"/>
        <w:jc w:val="both"/>
        <w:outlineLvl w:val="0"/>
      </w:pPr>
    </w:p>
    <w:p w:rsidR="0048728C" w:rsidRDefault="0048728C">
      <w:pPr>
        <w:pStyle w:val="ConsPlusTitle"/>
        <w:jc w:val="center"/>
        <w:outlineLvl w:val="0"/>
      </w:pPr>
      <w:r>
        <w:t>ПРАВИТЕЛЬСТВО САХАЛИНСКОЙ ОБЛАСТИ</w:t>
      </w:r>
    </w:p>
    <w:p w:rsidR="0048728C" w:rsidRDefault="0048728C">
      <w:pPr>
        <w:pStyle w:val="ConsPlusTitle"/>
        <w:jc w:val="center"/>
      </w:pPr>
    </w:p>
    <w:p w:rsidR="0048728C" w:rsidRDefault="0048728C">
      <w:pPr>
        <w:pStyle w:val="ConsPlusTitle"/>
        <w:jc w:val="center"/>
      </w:pPr>
      <w:r>
        <w:t>ПОСТАНОВЛЕНИЕ</w:t>
      </w:r>
    </w:p>
    <w:p w:rsidR="0048728C" w:rsidRDefault="0048728C">
      <w:pPr>
        <w:pStyle w:val="ConsPlusTitle"/>
        <w:jc w:val="center"/>
      </w:pPr>
      <w:r>
        <w:t>от 31 июля 2013 г. N 394</w:t>
      </w:r>
    </w:p>
    <w:p w:rsidR="0048728C" w:rsidRDefault="0048728C">
      <w:pPr>
        <w:pStyle w:val="ConsPlusTitle"/>
        <w:jc w:val="center"/>
      </w:pPr>
    </w:p>
    <w:p w:rsidR="0048728C" w:rsidRDefault="0048728C">
      <w:pPr>
        <w:pStyle w:val="ConsPlusTitle"/>
        <w:jc w:val="center"/>
      </w:pPr>
      <w:r>
        <w:t>ОБ УТВЕРЖДЕНИИ ГОСУДАРСТВЕННОЙ ПРОГРАММЫ</w:t>
      </w:r>
    </w:p>
    <w:p w:rsidR="0048728C" w:rsidRDefault="0048728C">
      <w:pPr>
        <w:pStyle w:val="ConsPlusTitle"/>
        <w:jc w:val="center"/>
      </w:pPr>
      <w:r>
        <w:t>"РАЗВИТИЕ СФЕРЫ КУЛЬТУРЫ В САХАЛИНСКОЙ ОБЛАСТИ"</w:t>
      </w:r>
    </w:p>
    <w:p w:rsidR="0048728C" w:rsidRDefault="0048728C">
      <w:pPr>
        <w:pStyle w:val="ConsPlusTitle"/>
        <w:jc w:val="center"/>
      </w:pPr>
      <w:r>
        <w:t>НА 2014 - 2020 ГОДЫ</w:t>
      </w:r>
    </w:p>
    <w:p w:rsidR="0048728C" w:rsidRDefault="00487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(в ред. Постановлений Правительства Сахалинской области</w:t>
            </w:r>
          </w:p>
          <w:p w:rsidR="0048728C" w:rsidRDefault="0048728C">
            <w:pPr>
              <w:pStyle w:val="ConsPlusNormal"/>
              <w:jc w:val="center"/>
            </w:pPr>
            <w:r>
              <w:rPr>
                <w:color w:val="392C69"/>
              </w:rPr>
              <w:t xml:space="preserve">от 13.10.2014 </w:t>
            </w:r>
            <w:hyperlink r:id="rId5" w:history="1">
              <w:r>
                <w:rPr>
                  <w:color w:val="0000FF"/>
                </w:rPr>
                <w:t>N 497</w:t>
              </w:r>
            </w:hyperlink>
            <w:r>
              <w:rPr>
                <w:color w:val="392C69"/>
              </w:rPr>
              <w:t xml:space="preserve">, от 01.06.2015 </w:t>
            </w:r>
            <w:hyperlink r:id="rId6" w:history="1">
              <w:r>
                <w:rPr>
                  <w:color w:val="0000FF"/>
                </w:rPr>
                <w:t>N 192</w:t>
              </w:r>
            </w:hyperlink>
            <w:r>
              <w:rPr>
                <w:color w:val="392C69"/>
              </w:rPr>
              <w:t xml:space="preserve">, от 31.12.2015 </w:t>
            </w:r>
            <w:hyperlink r:id="rId7" w:history="1">
              <w:r>
                <w:rPr>
                  <w:color w:val="0000FF"/>
                </w:rPr>
                <w:t>N 589</w:t>
              </w:r>
            </w:hyperlink>
            <w:r>
              <w:rPr>
                <w:color w:val="392C69"/>
              </w:rPr>
              <w:t>,</w:t>
            </w:r>
          </w:p>
          <w:p w:rsidR="0048728C" w:rsidRDefault="0048728C">
            <w:pPr>
              <w:pStyle w:val="ConsPlusNormal"/>
              <w:jc w:val="center"/>
            </w:pPr>
            <w:r>
              <w:rPr>
                <w:color w:val="392C69"/>
              </w:rPr>
              <w:t xml:space="preserve">от 12.09.2016 </w:t>
            </w:r>
            <w:hyperlink r:id="rId8" w:history="1">
              <w:r>
                <w:rPr>
                  <w:color w:val="0000FF"/>
                </w:rPr>
                <w:t>N 454</w:t>
              </w:r>
            </w:hyperlink>
            <w:r>
              <w:rPr>
                <w:color w:val="392C69"/>
              </w:rPr>
              <w:t xml:space="preserve">, от 30.12.2016 </w:t>
            </w:r>
            <w:hyperlink r:id="rId9" w:history="1">
              <w:r>
                <w:rPr>
                  <w:color w:val="0000FF"/>
                </w:rPr>
                <w:t>N 694</w:t>
              </w:r>
            </w:hyperlink>
            <w:r>
              <w:rPr>
                <w:color w:val="392C69"/>
              </w:rPr>
              <w:t xml:space="preserve">, от 04.04.2017 </w:t>
            </w:r>
            <w:hyperlink r:id="rId10" w:history="1">
              <w:r>
                <w:rPr>
                  <w:color w:val="0000FF"/>
                </w:rPr>
                <w:t>N 149</w:t>
              </w:r>
            </w:hyperlink>
            <w:r>
              <w:rPr>
                <w:color w:val="392C69"/>
              </w:rPr>
              <w:t>)</w:t>
            </w:r>
          </w:p>
        </w:tc>
      </w:tr>
    </w:tbl>
    <w:p w:rsidR="0048728C" w:rsidRDefault="0048728C">
      <w:pPr>
        <w:pStyle w:val="ConsPlusNormal"/>
        <w:jc w:val="center"/>
      </w:pPr>
    </w:p>
    <w:p w:rsidR="0048728C" w:rsidRDefault="0048728C">
      <w:pPr>
        <w:pStyle w:val="ConsPlusNormal"/>
        <w:ind w:firstLine="540"/>
        <w:jc w:val="both"/>
      </w:pPr>
      <w:r>
        <w:t xml:space="preserve">В соответствии с </w:t>
      </w:r>
      <w:hyperlink r:id="rId11" w:history="1">
        <w:r>
          <w:rPr>
            <w:color w:val="0000FF"/>
          </w:rPr>
          <w:t>постановлением</w:t>
        </w:r>
      </w:hyperlink>
      <w:r>
        <w:t xml:space="preserve"> Правительства Сахалинской области от 08.04.2011 N 117 "Об утверждении Порядка разработки, реализации и оценки эффективности государственных программ Сахалинской области", </w:t>
      </w:r>
      <w:hyperlink r:id="rId12" w:history="1">
        <w:r>
          <w:rPr>
            <w:color w:val="0000FF"/>
          </w:rPr>
          <w:t>распоряжением</w:t>
        </w:r>
      </w:hyperlink>
      <w:r>
        <w:t xml:space="preserve"> Правительства Сахалинской области от 21.10.2011 N 728-р "Об утверждении Перечня государственных программ Сахалинской области" Правительство Сахалинской области постановляет:</w:t>
      </w:r>
    </w:p>
    <w:p w:rsidR="0048728C" w:rsidRDefault="0048728C">
      <w:pPr>
        <w:pStyle w:val="ConsPlusNormal"/>
        <w:ind w:firstLine="540"/>
        <w:jc w:val="both"/>
      </w:pPr>
    </w:p>
    <w:p w:rsidR="0048728C" w:rsidRDefault="0048728C">
      <w:pPr>
        <w:pStyle w:val="ConsPlusNormal"/>
        <w:ind w:firstLine="540"/>
        <w:jc w:val="both"/>
      </w:pPr>
      <w:r>
        <w:t xml:space="preserve">1. Утвердить государственную </w:t>
      </w:r>
      <w:hyperlink w:anchor="P46" w:history="1">
        <w:r>
          <w:rPr>
            <w:color w:val="0000FF"/>
          </w:rPr>
          <w:t>программу</w:t>
        </w:r>
      </w:hyperlink>
      <w:r>
        <w:t xml:space="preserve"> "Развитие сферы культуры в Сахалинской области" на 2014 - 2020 годы (прилагается).</w:t>
      </w:r>
    </w:p>
    <w:p w:rsidR="0048728C" w:rsidRDefault="0048728C">
      <w:pPr>
        <w:pStyle w:val="ConsPlusNormal"/>
        <w:spacing w:before="220"/>
        <w:ind w:firstLine="540"/>
        <w:jc w:val="both"/>
      </w:pPr>
      <w:r>
        <w:t>2. Признать утратившими силу:</w:t>
      </w:r>
    </w:p>
    <w:p w:rsidR="0048728C" w:rsidRDefault="0048728C">
      <w:pPr>
        <w:pStyle w:val="ConsPlusNormal"/>
        <w:spacing w:before="220"/>
        <w:ind w:firstLine="540"/>
        <w:jc w:val="both"/>
      </w:pPr>
      <w:r>
        <w:t xml:space="preserve">- </w:t>
      </w:r>
      <w:hyperlink r:id="rId13" w:history="1">
        <w:r>
          <w:rPr>
            <w:color w:val="0000FF"/>
          </w:rPr>
          <w:t>постановление</w:t>
        </w:r>
      </w:hyperlink>
      <w:r>
        <w:t xml:space="preserve"> Правительства Сахалинской области от 02.08.2010 N 370 "Об утверждении долгосрочной целевой программы "Развитие культуры в Сахалинской области на 2011 - 2015 годы";</w:t>
      </w:r>
    </w:p>
    <w:p w:rsidR="0048728C" w:rsidRDefault="0048728C">
      <w:pPr>
        <w:pStyle w:val="ConsPlusNormal"/>
        <w:spacing w:before="220"/>
        <w:ind w:firstLine="540"/>
        <w:jc w:val="both"/>
      </w:pPr>
      <w:r>
        <w:t xml:space="preserve">- </w:t>
      </w:r>
      <w:hyperlink r:id="rId14" w:history="1">
        <w:r>
          <w:rPr>
            <w:color w:val="0000FF"/>
          </w:rPr>
          <w:t>постановление</w:t>
        </w:r>
      </w:hyperlink>
      <w:r>
        <w:t xml:space="preserve"> Правительства Сахалинской области от 18.10.2010 N 504 "О внесении изменений в постановление Правительства Сахалинской области от 02.08.2010 N 370 "Об утверждении долгосрочной целевой программы "Развитие культуры в Сахалинской области на 2011 - 2015 годы";</w:t>
      </w:r>
    </w:p>
    <w:p w:rsidR="0048728C" w:rsidRDefault="0048728C">
      <w:pPr>
        <w:pStyle w:val="ConsPlusNormal"/>
        <w:spacing w:before="220"/>
        <w:ind w:firstLine="540"/>
        <w:jc w:val="both"/>
      </w:pPr>
      <w:r>
        <w:t xml:space="preserve">- </w:t>
      </w:r>
      <w:hyperlink r:id="rId15" w:history="1">
        <w:r>
          <w:rPr>
            <w:color w:val="0000FF"/>
          </w:rPr>
          <w:t>постановление</w:t>
        </w:r>
      </w:hyperlink>
      <w:r>
        <w:t xml:space="preserve"> Правительства Сахалинской области от 26.05.2011 N 198 "О внесении изменений в постановление Правительства Сахалинской области от 02.08.2010 N 370 "Об утверждении долгосрочной целевой программы "Развитие культуры в Сахалинской области на 2011 - 2015 годы";</w:t>
      </w:r>
    </w:p>
    <w:p w:rsidR="0048728C" w:rsidRDefault="0048728C">
      <w:pPr>
        <w:pStyle w:val="ConsPlusNormal"/>
        <w:spacing w:before="220"/>
        <w:ind w:firstLine="540"/>
        <w:jc w:val="both"/>
      </w:pPr>
      <w:r>
        <w:t xml:space="preserve">- </w:t>
      </w:r>
      <w:hyperlink r:id="rId16" w:history="1">
        <w:r>
          <w:rPr>
            <w:color w:val="0000FF"/>
          </w:rPr>
          <w:t>постановление</w:t>
        </w:r>
      </w:hyperlink>
      <w:r>
        <w:t xml:space="preserve"> Правительства Сахалинской области от 01.08.2011 N 305 "О внесении изменений в постановление Правительства Сахалинской области от 02.08.2010 N 370 "Об утверждении долгосрочной целевой программы "Развитие культуры в Сахалинской области на 2011 - 2015 годы";</w:t>
      </w:r>
    </w:p>
    <w:p w:rsidR="0048728C" w:rsidRDefault="0048728C">
      <w:pPr>
        <w:pStyle w:val="ConsPlusNormal"/>
        <w:spacing w:before="220"/>
        <w:ind w:firstLine="540"/>
        <w:jc w:val="both"/>
      </w:pPr>
      <w:r>
        <w:t xml:space="preserve">- </w:t>
      </w:r>
      <w:hyperlink r:id="rId17" w:history="1">
        <w:r>
          <w:rPr>
            <w:color w:val="0000FF"/>
          </w:rPr>
          <w:t>постановление</w:t>
        </w:r>
      </w:hyperlink>
      <w:r>
        <w:t xml:space="preserve"> Правительства Сахалинской области от 03.11.2011 N 448 "О внесении изменений в постановление Правительства Сахалинской области от 02.08.2010 N 370 "Об утверждении долгосрочной целевой программы "Развитие культуры в Сахалинской области на 2011 - 2015 годы";</w:t>
      </w:r>
    </w:p>
    <w:p w:rsidR="0048728C" w:rsidRDefault="0048728C">
      <w:pPr>
        <w:pStyle w:val="ConsPlusNormal"/>
        <w:spacing w:before="220"/>
        <w:ind w:firstLine="540"/>
        <w:jc w:val="both"/>
      </w:pPr>
      <w:r>
        <w:t xml:space="preserve">- </w:t>
      </w:r>
      <w:hyperlink r:id="rId18" w:history="1">
        <w:r>
          <w:rPr>
            <w:color w:val="0000FF"/>
          </w:rPr>
          <w:t>постановление</w:t>
        </w:r>
      </w:hyperlink>
      <w:r>
        <w:t xml:space="preserve"> Правительства Сахалинской области от 16.12.2011 N 545 "О внесении изменений в постановление Правительства Сахалинской области от 02.08.2010 N 370 "Об утверждении долгосрочной целевой программы "Развитие культуры в Сахалинской области на </w:t>
      </w:r>
      <w:r>
        <w:lastRenderedPageBreak/>
        <w:t>2011 - 2015 годы";</w:t>
      </w:r>
    </w:p>
    <w:p w:rsidR="0048728C" w:rsidRDefault="0048728C">
      <w:pPr>
        <w:pStyle w:val="ConsPlusNormal"/>
        <w:spacing w:before="220"/>
        <w:ind w:firstLine="540"/>
        <w:jc w:val="both"/>
      </w:pPr>
      <w:r>
        <w:t xml:space="preserve">- </w:t>
      </w:r>
      <w:hyperlink r:id="rId19" w:history="1">
        <w:r>
          <w:rPr>
            <w:color w:val="0000FF"/>
          </w:rPr>
          <w:t>постановление</w:t>
        </w:r>
      </w:hyperlink>
      <w:r>
        <w:t xml:space="preserve"> Правительства Сахалинской области от 13.04.2012 N 176 "О внесении изменений в постановление Правительства Сахалинской области от 02.08.2010 N 370 "Об утверждении долгосрочной целевой программы "Развитие культуры в Сахалинской области на 2011 - 2015 годы";</w:t>
      </w:r>
    </w:p>
    <w:p w:rsidR="0048728C" w:rsidRDefault="0048728C">
      <w:pPr>
        <w:pStyle w:val="ConsPlusNormal"/>
        <w:spacing w:before="220"/>
        <w:ind w:firstLine="540"/>
        <w:jc w:val="both"/>
      </w:pPr>
      <w:r>
        <w:t xml:space="preserve">- </w:t>
      </w:r>
      <w:hyperlink r:id="rId20" w:history="1">
        <w:r>
          <w:rPr>
            <w:color w:val="0000FF"/>
          </w:rPr>
          <w:t>постановление</w:t>
        </w:r>
      </w:hyperlink>
      <w:r>
        <w:t xml:space="preserve"> Правительства Сахалинской области от 25.06.2012 N 306 "О внесении изменений в постановление Правительства Сахалинской области от 02.08.2010 N 370 "Об утверждении долгосрочной целевой программы "Развитие культуры в Сахалинской области на 2011 - 2015 годы";</w:t>
      </w:r>
    </w:p>
    <w:p w:rsidR="0048728C" w:rsidRDefault="0048728C">
      <w:pPr>
        <w:pStyle w:val="ConsPlusNormal"/>
        <w:spacing w:before="220"/>
        <w:ind w:firstLine="540"/>
        <w:jc w:val="both"/>
      </w:pPr>
      <w:r>
        <w:t xml:space="preserve">- </w:t>
      </w:r>
      <w:hyperlink r:id="rId21" w:history="1">
        <w:r>
          <w:rPr>
            <w:color w:val="0000FF"/>
          </w:rPr>
          <w:t>постановление</w:t>
        </w:r>
      </w:hyperlink>
      <w:r>
        <w:t xml:space="preserve"> Правительства Сахалинской области от 21.09.2012 N 466 "О внесении изменений в постановление Правительства Сахалинской области от 02.08.2010 N 370 "Об утверждении долгосрочной целевой программы "Развитие культуры в Сахалинской области на 2011 - 2015 годы";</w:t>
      </w:r>
    </w:p>
    <w:p w:rsidR="0048728C" w:rsidRDefault="0048728C">
      <w:pPr>
        <w:pStyle w:val="ConsPlusNormal"/>
        <w:spacing w:before="220"/>
        <w:ind w:firstLine="540"/>
        <w:jc w:val="both"/>
      </w:pPr>
      <w:r>
        <w:t xml:space="preserve">- </w:t>
      </w:r>
      <w:hyperlink r:id="rId22" w:history="1">
        <w:r>
          <w:rPr>
            <w:color w:val="0000FF"/>
          </w:rPr>
          <w:t>постановление</w:t>
        </w:r>
      </w:hyperlink>
      <w:r>
        <w:t xml:space="preserve"> Правительства Сахалинской области от 24.12.2012 N 651 "О внесении изменений в постановление Правительства Сахалинской области от 02.08.2010 N 370 "Об утверждении долгосрочной целевой программы "Развитие культуры в Сахалинской области на 2011 - 2015 годы";</w:t>
      </w:r>
    </w:p>
    <w:p w:rsidR="0048728C" w:rsidRDefault="0048728C">
      <w:pPr>
        <w:pStyle w:val="ConsPlusNormal"/>
        <w:spacing w:before="220"/>
        <w:ind w:firstLine="540"/>
        <w:jc w:val="both"/>
      </w:pPr>
      <w:r>
        <w:t xml:space="preserve">- </w:t>
      </w:r>
      <w:hyperlink r:id="rId23" w:history="1">
        <w:r>
          <w:rPr>
            <w:color w:val="0000FF"/>
          </w:rPr>
          <w:t>постановление</w:t>
        </w:r>
      </w:hyperlink>
      <w:r>
        <w:t xml:space="preserve"> Правительства Сахалинской области от 05.04.2013 N 163 "О внесении изменений в постановление Правительства Сахалинской области от 02.08.2010 N 370 "Об утверждении долгосрочной целевой программы "Развитие культуры в Сахалинской области на 2011 - 2015 годы";</w:t>
      </w:r>
    </w:p>
    <w:p w:rsidR="0048728C" w:rsidRDefault="0048728C">
      <w:pPr>
        <w:pStyle w:val="ConsPlusNormal"/>
        <w:spacing w:before="220"/>
        <w:ind w:firstLine="540"/>
        <w:jc w:val="both"/>
      </w:pPr>
      <w:r>
        <w:t xml:space="preserve">- </w:t>
      </w:r>
      <w:hyperlink r:id="rId24" w:history="1">
        <w:r>
          <w:rPr>
            <w:color w:val="0000FF"/>
          </w:rPr>
          <w:t>постановление</w:t>
        </w:r>
      </w:hyperlink>
      <w:r>
        <w:t xml:space="preserve"> Правительства Сахалинской области от 30.07.2013 N 391 "О внесении изменений в постановление Правительства Сахалинской области от 02.08.2010 N 370 "Об утверждении долгосрочной целевой программы "Развитие культуры в Сахалинской области на 2011 - 2015 годы".</w:t>
      </w:r>
    </w:p>
    <w:p w:rsidR="0048728C" w:rsidRDefault="0048728C">
      <w:pPr>
        <w:pStyle w:val="ConsPlusNormal"/>
        <w:spacing w:before="220"/>
        <w:ind w:firstLine="540"/>
        <w:jc w:val="both"/>
      </w:pPr>
      <w:r>
        <w:t>3. Опубликовать постановление в газете "Губернские ведомости".</w:t>
      </w:r>
    </w:p>
    <w:p w:rsidR="0048728C" w:rsidRDefault="0048728C">
      <w:pPr>
        <w:pStyle w:val="ConsPlusNormal"/>
        <w:spacing w:before="220"/>
        <w:ind w:firstLine="540"/>
        <w:jc w:val="both"/>
      </w:pPr>
      <w:r>
        <w:t>4. Настоящее постановление вступает в силу с 1 января 2014 года.</w:t>
      </w:r>
    </w:p>
    <w:p w:rsidR="0048728C" w:rsidRDefault="0048728C">
      <w:pPr>
        <w:pStyle w:val="ConsPlusNormal"/>
        <w:ind w:firstLine="540"/>
        <w:jc w:val="both"/>
      </w:pPr>
    </w:p>
    <w:p w:rsidR="0048728C" w:rsidRDefault="0048728C">
      <w:pPr>
        <w:pStyle w:val="ConsPlusNormal"/>
        <w:jc w:val="right"/>
      </w:pPr>
      <w:r>
        <w:t>Исполняющий обязанности председателя</w:t>
      </w:r>
    </w:p>
    <w:p w:rsidR="0048728C" w:rsidRDefault="0048728C">
      <w:pPr>
        <w:pStyle w:val="ConsPlusNormal"/>
        <w:jc w:val="right"/>
      </w:pPr>
      <w:r>
        <w:t>Правительства Сахалинской области</w:t>
      </w:r>
    </w:p>
    <w:p w:rsidR="0048728C" w:rsidRDefault="0048728C">
      <w:pPr>
        <w:pStyle w:val="ConsPlusNormal"/>
        <w:jc w:val="right"/>
      </w:pPr>
      <w:r>
        <w:t>С.Г.Шередекин</w:t>
      </w: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jc w:val="right"/>
        <w:outlineLvl w:val="0"/>
      </w:pPr>
      <w:r>
        <w:t>Утверждена</w:t>
      </w:r>
    </w:p>
    <w:p w:rsidR="0048728C" w:rsidRDefault="0048728C">
      <w:pPr>
        <w:pStyle w:val="ConsPlusNormal"/>
        <w:jc w:val="right"/>
      </w:pPr>
      <w:r>
        <w:t>постановлением</w:t>
      </w:r>
    </w:p>
    <w:p w:rsidR="0048728C" w:rsidRDefault="0048728C">
      <w:pPr>
        <w:pStyle w:val="ConsPlusNormal"/>
        <w:jc w:val="right"/>
      </w:pPr>
      <w:r>
        <w:t>Правительства Сахалинской области</w:t>
      </w:r>
    </w:p>
    <w:p w:rsidR="0048728C" w:rsidRDefault="0048728C">
      <w:pPr>
        <w:pStyle w:val="ConsPlusNormal"/>
        <w:jc w:val="right"/>
      </w:pPr>
      <w:r>
        <w:t>от 31.07.2013 N 394</w:t>
      </w:r>
    </w:p>
    <w:p w:rsidR="0048728C" w:rsidRDefault="0048728C">
      <w:pPr>
        <w:pStyle w:val="ConsPlusNormal"/>
        <w:ind w:firstLine="540"/>
        <w:jc w:val="both"/>
      </w:pPr>
    </w:p>
    <w:p w:rsidR="0048728C" w:rsidRDefault="0048728C">
      <w:pPr>
        <w:pStyle w:val="ConsPlusTitle"/>
        <w:jc w:val="center"/>
      </w:pPr>
      <w:bookmarkStart w:id="0" w:name="P46"/>
      <w:bookmarkEnd w:id="0"/>
      <w:r>
        <w:t>ГОСУДАРСТВЕННАЯ ПРОГРАММА</w:t>
      </w:r>
    </w:p>
    <w:p w:rsidR="0048728C" w:rsidRDefault="0048728C">
      <w:pPr>
        <w:pStyle w:val="ConsPlusTitle"/>
        <w:jc w:val="center"/>
      </w:pPr>
      <w:r>
        <w:t>"РАЗВИТИЕ СФЕРЫ КУЛЬТУРЫ В САХАЛИНСКОЙ ОБЛАСТИ"</w:t>
      </w:r>
    </w:p>
    <w:p w:rsidR="0048728C" w:rsidRDefault="0048728C">
      <w:pPr>
        <w:pStyle w:val="ConsPlusTitle"/>
        <w:jc w:val="center"/>
      </w:pPr>
      <w:r>
        <w:t>НА 2014 - 2020 ГОДЫ</w:t>
      </w:r>
    </w:p>
    <w:p w:rsidR="0048728C" w:rsidRDefault="00487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lastRenderedPageBreak/>
              <w:t xml:space="preserve">(в ред. </w:t>
            </w:r>
            <w:hyperlink r:id="rId25" w:history="1">
              <w:r>
                <w:rPr>
                  <w:color w:val="0000FF"/>
                </w:rPr>
                <w:t>Постановления</w:t>
              </w:r>
            </w:hyperlink>
            <w:r>
              <w:rPr>
                <w:color w:val="392C69"/>
              </w:rPr>
              <w:t xml:space="preserve"> Правительства Сахалинской области</w:t>
            </w:r>
          </w:p>
          <w:p w:rsidR="0048728C" w:rsidRDefault="0048728C">
            <w:pPr>
              <w:pStyle w:val="ConsPlusNormal"/>
              <w:jc w:val="center"/>
            </w:pPr>
            <w:r>
              <w:rPr>
                <w:color w:val="392C69"/>
              </w:rPr>
              <w:t>от 04.04.2017 N 149)</w:t>
            </w:r>
          </w:p>
        </w:tc>
      </w:tr>
    </w:tbl>
    <w:p w:rsidR="0048728C" w:rsidRDefault="0048728C">
      <w:pPr>
        <w:pStyle w:val="ConsPlusNormal"/>
        <w:ind w:firstLine="540"/>
        <w:jc w:val="both"/>
      </w:pPr>
    </w:p>
    <w:p w:rsidR="0048728C" w:rsidRDefault="0048728C">
      <w:pPr>
        <w:pStyle w:val="ConsPlusNormal"/>
        <w:jc w:val="center"/>
        <w:outlineLvl w:val="1"/>
      </w:pPr>
      <w:r>
        <w:t>Паспорт</w:t>
      </w:r>
    </w:p>
    <w:p w:rsidR="0048728C" w:rsidRDefault="0048728C">
      <w:pPr>
        <w:pStyle w:val="ConsPlusNormal"/>
        <w:jc w:val="center"/>
      </w:pPr>
      <w:r>
        <w:t>государственной программы</w:t>
      </w:r>
    </w:p>
    <w:p w:rsidR="0048728C" w:rsidRDefault="0048728C">
      <w:pPr>
        <w:pStyle w:val="ConsPlusNormal"/>
        <w:jc w:val="cente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85"/>
        <w:gridCol w:w="5386"/>
      </w:tblGrid>
      <w:tr w:rsidR="0048728C">
        <w:tc>
          <w:tcPr>
            <w:tcW w:w="3685" w:type="dxa"/>
            <w:tcBorders>
              <w:top w:val="nil"/>
              <w:left w:val="nil"/>
              <w:bottom w:val="nil"/>
              <w:right w:val="nil"/>
            </w:tcBorders>
          </w:tcPr>
          <w:p w:rsidR="0048728C" w:rsidRDefault="0048728C">
            <w:pPr>
              <w:pStyle w:val="ConsPlusNormal"/>
            </w:pPr>
            <w:r>
              <w:t>Наименование государственной программы</w:t>
            </w:r>
          </w:p>
        </w:tc>
        <w:tc>
          <w:tcPr>
            <w:tcW w:w="5386" w:type="dxa"/>
            <w:tcBorders>
              <w:top w:val="nil"/>
              <w:left w:val="nil"/>
              <w:bottom w:val="nil"/>
              <w:right w:val="nil"/>
            </w:tcBorders>
          </w:tcPr>
          <w:p w:rsidR="0048728C" w:rsidRDefault="0048728C">
            <w:pPr>
              <w:pStyle w:val="ConsPlusNormal"/>
              <w:jc w:val="both"/>
            </w:pPr>
            <w:r>
              <w:t>"Развитие сферы культуры в Сахалинской области" на 2014 - 2020 годы</w:t>
            </w:r>
          </w:p>
        </w:tc>
      </w:tr>
      <w:tr w:rsidR="0048728C">
        <w:tc>
          <w:tcPr>
            <w:tcW w:w="3685" w:type="dxa"/>
            <w:tcBorders>
              <w:top w:val="nil"/>
              <w:left w:val="nil"/>
              <w:bottom w:val="nil"/>
              <w:right w:val="nil"/>
            </w:tcBorders>
          </w:tcPr>
          <w:p w:rsidR="0048728C" w:rsidRDefault="0048728C">
            <w:pPr>
              <w:pStyle w:val="ConsPlusNormal"/>
            </w:pPr>
            <w:r>
              <w:t>Ответственный исполнитель государственной программы</w:t>
            </w:r>
          </w:p>
        </w:tc>
        <w:tc>
          <w:tcPr>
            <w:tcW w:w="5386" w:type="dxa"/>
            <w:tcBorders>
              <w:top w:val="nil"/>
              <w:left w:val="nil"/>
              <w:bottom w:val="nil"/>
              <w:right w:val="nil"/>
            </w:tcBorders>
          </w:tcPr>
          <w:p w:rsidR="0048728C" w:rsidRDefault="0048728C">
            <w:pPr>
              <w:pStyle w:val="ConsPlusNormal"/>
              <w:jc w:val="both"/>
            </w:pPr>
            <w:r>
              <w:t>Министерство культуры и архивного дела Сахалинской области</w:t>
            </w:r>
          </w:p>
        </w:tc>
      </w:tr>
      <w:tr w:rsidR="0048728C">
        <w:tc>
          <w:tcPr>
            <w:tcW w:w="3685" w:type="dxa"/>
            <w:tcBorders>
              <w:top w:val="nil"/>
              <w:left w:val="nil"/>
              <w:bottom w:val="nil"/>
              <w:right w:val="nil"/>
            </w:tcBorders>
          </w:tcPr>
          <w:p w:rsidR="0048728C" w:rsidRDefault="0048728C">
            <w:pPr>
              <w:pStyle w:val="ConsPlusNormal"/>
            </w:pPr>
            <w:r>
              <w:t>Соисполнители государственной программы</w:t>
            </w:r>
          </w:p>
        </w:tc>
        <w:tc>
          <w:tcPr>
            <w:tcW w:w="5386" w:type="dxa"/>
            <w:tcBorders>
              <w:top w:val="nil"/>
              <w:left w:val="nil"/>
              <w:bottom w:val="nil"/>
              <w:right w:val="nil"/>
            </w:tcBorders>
          </w:tcPr>
          <w:p w:rsidR="0048728C" w:rsidRDefault="0048728C">
            <w:pPr>
              <w:pStyle w:val="ConsPlusNormal"/>
              <w:jc w:val="both"/>
            </w:pPr>
            <w:r>
              <w:t>-</w:t>
            </w:r>
          </w:p>
        </w:tc>
      </w:tr>
      <w:tr w:rsidR="0048728C">
        <w:tc>
          <w:tcPr>
            <w:tcW w:w="3685" w:type="dxa"/>
            <w:tcBorders>
              <w:top w:val="nil"/>
              <w:left w:val="nil"/>
              <w:bottom w:val="nil"/>
              <w:right w:val="nil"/>
            </w:tcBorders>
          </w:tcPr>
          <w:p w:rsidR="0048728C" w:rsidRDefault="0048728C">
            <w:pPr>
              <w:pStyle w:val="ConsPlusNormal"/>
            </w:pPr>
            <w:r>
              <w:t>Участники государственной программы</w:t>
            </w:r>
          </w:p>
        </w:tc>
        <w:tc>
          <w:tcPr>
            <w:tcW w:w="5386" w:type="dxa"/>
            <w:tcBorders>
              <w:top w:val="nil"/>
              <w:left w:val="nil"/>
              <w:bottom w:val="nil"/>
              <w:right w:val="nil"/>
            </w:tcBorders>
          </w:tcPr>
          <w:p w:rsidR="0048728C" w:rsidRDefault="0048728C">
            <w:pPr>
              <w:pStyle w:val="ConsPlusNormal"/>
              <w:jc w:val="both"/>
            </w:pPr>
            <w:r>
              <w:t>Министерство строительства Сахалинской области, Правительство Сахалинской области, государственные (муниципальные) учреждения, органы местного самоуправления</w:t>
            </w:r>
          </w:p>
        </w:tc>
      </w:tr>
      <w:tr w:rsidR="0048728C">
        <w:tc>
          <w:tcPr>
            <w:tcW w:w="3685" w:type="dxa"/>
            <w:tcBorders>
              <w:top w:val="nil"/>
              <w:left w:val="nil"/>
              <w:bottom w:val="nil"/>
              <w:right w:val="nil"/>
            </w:tcBorders>
          </w:tcPr>
          <w:p w:rsidR="0048728C" w:rsidRDefault="0048728C">
            <w:pPr>
              <w:pStyle w:val="ConsPlusNormal"/>
            </w:pPr>
            <w:r>
              <w:t>Подпрограммы государственной программы</w:t>
            </w:r>
          </w:p>
        </w:tc>
        <w:tc>
          <w:tcPr>
            <w:tcW w:w="5386" w:type="dxa"/>
            <w:tcBorders>
              <w:top w:val="nil"/>
              <w:left w:val="nil"/>
              <w:bottom w:val="nil"/>
              <w:right w:val="nil"/>
            </w:tcBorders>
          </w:tcPr>
          <w:p w:rsidR="0048728C" w:rsidRDefault="0048728C">
            <w:pPr>
              <w:pStyle w:val="ConsPlusNormal"/>
              <w:jc w:val="both"/>
            </w:pPr>
            <w:r>
              <w:t>Нет</w:t>
            </w:r>
          </w:p>
        </w:tc>
      </w:tr>
      <w:tr w:rsidR="0048728C">
        <w:tc>
          <w:tcPr>
            <w:tcW w:w="3685" w:type="dxa"/>
            <w:tcBorders>
              <w:top w:val="nil"/>
              <w:left w:val="nil"/>
              <w:bottom w:val="nil"/>
              <w:right w:val="nil"/>
            </w:tcBorders>
          </w:tcPr>
          <w:p w:rsidR="0048728C" w:rsidRDefault="0048728C">
            <w:pPr>
              <w:pStyle w:val="ConsPlusNormal"/>
            </w:pPr>
            <w:r>
              <w:t>Цели государственной программы</w:t>
            </w:r>
          </w:p>
        </w:tc>
        <w:tc>
          <w:tcPr>
            <w:tcW w:w="5386" w:type="dxa"/>
            <w:tcBorders>
              <w:top w:val="nil"/>
              <w:left w:val="nil"/>
              <w:bottom w:val="nil"/>
              <w:right w:val="nil"/>
            </w:tcBorders>
          </w:tcPr>
          <w:p w:rsidR="0048728C" w:rsidRDefault="0048728C">
            <w:pPr>
              <w:pStyle w:val="ConsPlusNormal"/>
              <w:jc w:val="both"/>
            </w:pPr>
            <w:r>
              <w:t>Развитие культурного потенциала области, обеспечивающего сохранение региональной самобытности и национальной идентичности, повышение конкурентоспособности, благосостояния и качества жизни населения, гармоничное развитие личности и укрепление единства российского общества через интеграцию культуры во все сферы общественного устройства и процессы социально-экономического развития Сахалинской области</w:t>
            </w:r>
          </w:p>
        </w:tc>
      </w:tr>
      <w:tr w:rsidR="0048728C">
        <w:tc>
          <w:tcPr>
            <w:tcW w:w="3685" w:type="dxa"/>
            <w:tcBorders>
              <w:top w:val="nil"/>
              <w:left w:val="nil"/>
              <w:bottom w:val="nil"/>
              <w:right w:val="nil"/>
            </w:tcBorders>
          </w:tcPr>
          <w:p w:rsidR="0048728C" w:rsidRDefault="0048728C">
            <w:pPr>
              <w:pStyle w:val="ConsPlusNormal"/>
            </w:pPr>
            <w:r>
              <w:t>Задачи государственной программы</w:t>
            </w:r>
          </w:p>
        </w:tc>
        <w:tc>
          <w:tcPr>
            <w:tcW w:w="5386" w:type="dxa"/>
            <w:tcBorders>
              <w:top w:val="nil"/>
              <w:left w:val="nil"/>
              <w:bottom w:val="nil"/>
              <w:right w:val="nil"/>
            </w:tcBorders>
          </w:tcPr>
          <w:p w:rsidR="0048728C" w:rsidRDefault="0048728C">
            <w:pPr>
              <w:pStyle w:val="ConsPlusNormal"/>
              <w:jc w:val="both"/>
            </w:pPr>
            <w:r>
              <w:t>Сохранение исторического и культурного наследия Сахалинской области и его использование для воспитания и образования, обеспечение доступа граждан к информации, культурным ценностям и благам, участию в культурной жизни региона.</w:t>
            </w:r>
          </w:p>
          <w:p w:rsidR="0048728C" w:rsidRDefault="0048728C">
            <w:pPr>
              <w:pStyle w:val="ConsPlusNormal"/>
              <w:jc w:val="both"/>
            </w:pPr>
            <w:r>
              <w:t>Поддержка, сохранение и развитие всех отраслей культуры, всех видов творческой деятельности.</w:t>
            </w:r>
          </w:p>
          <w:p w:rsidR="0048728C" w:rsidRDefault="0048728C">
            <w:pPr>
              <w:pStyle w:val="ConsPlusNormal"/>
              <w:jc w:val="both"/>
            </w:pPr>
            <w:r>
              <w:t>Поддержка и развитие кадрового потенциала сферы культуры Сахалинской области, комплексное совершенствование системы управления</w:t>
            </w:r>
          </w:p>
        </w:tc>
      </w:tr>
      <w:tr w:rsidR="0048728C">
        <w:tc>
          <w:tcPr>
            <w:tcW w:w="3685" w:type="dxa"/>
            <w:tcBorders>
              <w:top w:val="nil"/>
              <w:left w:val="nil"/>
              <w:bottom w:val="nil"/>
              <w:right w:val="nil"/>
            </w:tcBorders>
          </w:tcPr>
          <w:p w:rsidR="0048728C" w:rsidRDefault="0048728C">
            <w:pPr>
              <w:pStyle w:val="ConsPlusNormal"/>
            </w:pPr>
            <w:r>
              <w:t>Этапы и сроки реализации государственной программы</w:t>
            </w:r>
          </w:p>
        </w:tc>
        <w:tc>
          <w:tcPr>
            <w:tcW w:w="5386" w:type="dxa"/>
            <w:tcBorders>
              <w:top w:val="nil"/>
              <w:left w:val="nil"/>
              <w:bottom w:val="nil"/>
              <w:right w:val="nil"/>
            </w:tcBorders>
          </w:tcPr>
          <w:p w:rsidR="0048728C" w:rsidRDefault="0048728C">
            <w:pPr>
              <w:pStyle w:val="ConsPlusNormal"/>
              <w:jc w:val="both"/>
            </w:pPr>
            <w:r>
              <w:t>Программа рассчитана на 7 лет с 2014 по 2020 годы, реализуется в три этапа:</w:t>
            </w:r>
          </w:p>
          <w:p w:rsidR="0048728C" w:rsidRDefault="0048728C">
            <w:pPr>
              <w:pStyle w:val="ConsPlusNormal"/>
              <w:jc w:val="both"/>
            </w:pPr>
            <w:r>
              <w:t>I этап: 2014 - 2015 годы;</w:t>
            </w:r>
          </w:p>
          <w:p w:rsidR="0048728C" w:rsidRDefault="0048728C">
            <w:pPr>
              <w:pStyle w:val="ConsPlusNormal"/>
              <w:jc w:val="both"/>
            </w:pPr>
            <w:r>
              <w:t>II этап: 2016 - 2018 годы;</w:t>
            </w:r>
          </w:p>
          <w:p w:rsidR="0048728C" w:rsidRDefault="0048728C">
            <w:pPr>
              <w:pStyle w:val="ConsPlusNormal"/>
              <w:jc w:val="both"/>
            </w:pPr>
            <w:r>
              <w:t>III этап: 2019 - 2020 годы</w:t>
            </w:r>
          </w:p>
        </w:tc>
      </w:tr>
      <w:tr w:rsidR="0048728C">
        <w:tc>
          <w:tcPr>
            <w:tcW w:w="3685" w:type="dxa"/>
            <w:tcBorders>
              <w:top w:val="nil"/>
              <w:left w:val="nil"/>
              <w:bottom w:val="nil"/>
              <w:right w:val="nil"/>
            </w:tcBorders>
          </w:tcPr>
          <w:p w:rsidR="0048728C" w:rsidRDefault="0048728C">
            <w:pPr>
              <w:pStyle w:val="ConsPlusNormal"/>
            </w:pPr>
            <w:r>
              <w:t>Объемы и источники финансирования государственной программы</w:t>
            </w:r>
          </w:p>
        </w:tc>
        <w:tc>
          <w:tcPr>
            <w:tcW w:w="5386" w:type="dxa"/>
            <w:tcBorders>
              <w:top w:val="nil"/>
              <w:left w:val="nil"/>
              <w:bottom w:val="nil"/>
              <w:right w:val="nil"/>
            </w:tcBorders>
          </w:tcPr>
          <w:p w:rsidR="0048728C" w:rsidRDefault="0048728C">
            <w:pPr>
              <w:pStyle w:val="ConsPlusNormal"/>
              <w:jc w:val="both"/>
            </w:pPr>
            <w:r>
              <w:t>Общий объем финансирования - 18873760,7 тыс. рублей, из них:</w:t>
            </w:r>
          </w:p>
          <w:p w:rsidR="0048728C" w:rsidRDefault="0048728C">
            <w:pPr>
              <w:pStyle w:val="ConsPlusNormal"/>
              <w:jc w:val="both"/>
            </w:pPr>
            <w:r>
              <w:t>- за счет средств федерального бюджета - 23270,8 тыс. рублей, в том числе по годам:</w:t>
            </w:r>
          </w:p>
          <w:p w:rsidR="0048728C" w:rsidRDefault="0048728C">
            <w:pPr>
              <w:pStyle w:val="ConsPlusNormal"/>
              <w:jc w:val="both"/>
            </w:pPr>
            <w:r>
              <w:lastRenderedPageBreak/>
              <w:t>2014 год - 11919,4 тыс. рублей;</w:t>
            </w:r>
          </w:p>
          <w:p w:rsidR="0048728C" w:rsidRDefault="0048728C">
            <w:pPr>
              <w:pStyle w:val="ConsPlusNormal"/>
              <w:jc w:val="both"/>
            </w:pPr>
            <w:r>
              <w:t>2015 год - 5254,8 тыс. рублей;</w:t>
            </w:r>
          </w:p>
          <w:p w:rsidR="0048728C" w:rsidRDefault="0048728C">
            <w:pPr>
              <w:pStyle w:val="ConsPlusNormal"/>
              <w:jc w:val="both"/>
            </w:pPr>
            <w:r>
              <w:t>2016 год - 1283,2 тыс. рублей;</w:t>
            </w:r>
          </w:p>
          <w:p w:rsidR="0048728C" w:rsidRDefault="0048728C">
            <w:pPr>
              <w:pStyle w:val="ConsPlusNormal"/>
              <w:jc w:val="both"/>
            </w:pPr>
            <w:r>
              <w:t>2017 год - 928,7 тыс. рублей;</w:t>
            </w:r>
          </w:p>
          <w:p w:rsidR="0048728C" w:rsidRDefault="0048728C">
            <w:pPr>
              <w:pStyle w:val="ConsPlusNormal"/>
              <w:jc w:val="both"/>
            </w:pPr>
            <w:r>
              <w:t>2018 год - 928,7 тыс. рублей;</w:t>
            </w:r>
          </w:p>
          <w:p w:rsidR="0048728C" w:rsidRDefault="0048728C">
            <w:pPr>
              <w:pStyle w:val="ConsPlusNormal"/>
              <w:jc w:val="both"/>
            </w:pPr>
            <w:r>
              <w:t>2019 год - 928,7 тыс. рублей;</w:t>
            </w:r>
          </w:p>
          <w:p w:rsidR="0048728C" w:rsidRDefault="0048728C">
            <w:pPr>
              <w:pStyle w:val="ConsPlusNormal"/>
              <w:jc w:val="both"/>
            </w:pPr>
            <w:r>
              <w:t>2020 год - 2027,3 тыс. рублей;</w:t>
            </w:r>
          </w:p>
          <w:p w:rsidR="0048728C" w:rsidRDefault="0048728C">
            <w:pPr>
              <w:pStyle w:val="ConsPlusNormal"/>
              <w:jc w:val="both"/>
            </w:pPr>
            <w:r>
              <w:t>- за счет средств областного бюджета - 18543236,2 тыс. рублей, в том числе по годам:</w:t>
            </w:r>
          </w:p>
          <w:p w:rsidR="0048728C" w:rsidRDefault="0048728C">
            <w:pPr>
              <w:pStyle w:val="ConsPlusNormal"/>
              <w:jc w:val="both"/>
            </w:pPr>
            <w:r>
              <w:t>2014 год - 2946090,6 тыс. рублей;</w:t>
            </w:r>
          </w:p>
          <w:p w:rsidR="0048728C" w:rsidRDefault="0048728C">
            <w:pPr>
              <w:pStyle w:val="ConsPlusNormal"/>
              <w:jc w:val="both"/>
            </w:pPr>
            <w:r>
              <w:t>2015 год - 2908537,5 тыс. рублей;</w:t>
            </w:r>
          </w:p>
          <w:p w:rsidR="0048728C" w:rsidRDefault="0048728C">
            <w:pPr>
              <w:pStyle w:val="ConsPlusNormal"/>
              <w:jc w:val="both"/>
            </w:pPr>
            <w:r>
              <w:t>2016 год - 3136789,4 тыс. рублей;</w:t>
            </w:r>
          </w:p>
          <w:p w:rsidR="0048728C" w:rsidRDefault="0048728C">
            <w:pPr>
              <w:pStyle w:val="ConsPlusNormal"/>
              <w:jc w:val="both"/>
            </w:pPr>
            <w:r>
              <w:t>2017 год - 1841212,5 тыс. рублей;</w:t>
            </w:r>
          </w:p>
          <w:p w:rsidR="0048728C" w:rsidRDefault="0048728C">
            <w:pPr>
              <w:pStyle w:val="ConsPlusNormal"/>
              <w:jc w:val="both"/>
            </w:pPr>
            <w:r>
              <w:t>2018 год - 1119968,6 тыс. рублей;</w:t>
            </w:r>
          </w:p>
          <w:p w:rsidR="0048728C" w:rsidRDefault="0048728C">
            <w:pPr>
              <w:pStyle w:val="ConsPlusNormal"/>
              <w:jc w:val="both"/>
            </w:pPr>
            <w:r>
              <w:t>2019 год - 1125159,7 тыс. рублей;</w:t>
            </w:r>
          </w:p>
          <w:p w:rsidR="0048728C" w:rsidRDefault="0048728C">
            <w:pPr>
              <w:pStyle w:val="ConsPlusNormal"/>
              <w:jc w:val="both"/>
            </w:pPr>
            <w:r>
              <w:t>2020 год - 5465477,9 тыс. рублей;</w:t>
            </w:r>
          </w:p>
          <w:p w:rsidR="0048728C" w:rsidRDefault="0048728C">
            <w:pPr>
              <w:pStyle w:val="ConsPlusNormal"/>
              <w:jc w:val="both"/>
            </w:pPr>
            <w:r>
              <w:t>- за счет средств бюджетов муниципальных образований (по согласованию) - 307253,7 тыс. рублей, в том числе по годам:</w:t>
            </w:r>
          </w:p>
          <w:p w:rsidR="0048728C" w:rsidRDefault="0048728C">
            <w:pPr>
              <w:pStyle w:val="ConsPlusNormal"/>
              <w:jc w:val="both"/>
            </w:pPr>
            <w:r>
              <w:t>2014 год - 232777,5 тыс. рублей;</w:t>
            </w:r>
          </w:p>
          <w:p w:rsidR="0048728C" w:rsidRDefault="0048728C">
            <w:pPr>
              <w:pStyle w:val="ConsPlusNormal"/>
              <w:jc w:val="both"/>
            </w:pPr>
            <w:r>
              <w:t>2015 год - 13432,1 тыс. рублей;</w:t>
            </w:r>
          </w:p>
          <w:p w:rsidR="0048728C" w:rsidRDefault="0048728C">
            <w:pPr>
              <w:pStyle w:val="ConsPlusNormal"/>
              <w:jc w:val="both"/>
            </w:pPr>
            <w:r>
              <w:t>2016 год - 12601,1 тыс. рублей;</w:t>
            </w:r>
          </w:p>
          <w:p w:rsidR="0048728C" w:rsidRDefault="0048728C">
            <w:pPr>
              <w:pStyle w:val="ConsPlusNormal"/>
              <w:jc w:val="both"/>
            </w:pPr>
            <w:r>
              <w:t>2017 год - 238,9 тыс. рублей;</w:t>
            </w:r>
          </w:p>
          <w:p w:rsidR="0048728C" w:rsidRDefault="0048728C">
            <w:pPr>
              <w:pStyle w:val="ConsPlusNormal"/>
              <w:jc w:val="both"/>
            </w:pPr>
            <w:r>
              <w:t>2018 год - 0,0 тыс. рублей;</w:t>
            </w:r>
          </w:p>
          <w:p w:rsidR="0048728C" w:rsidRDefault="0048728C">
            <w:pPr>
              <w:pStyle w:val="ConsPlusNormal"/>
              <w:jc w:val="both"/>
            </w:pPr>
            <w:r>
              <w:t>2019 год - 0,0 тыс. рублей;</w:t>
            </w:r>
          </w:p>
          <w:p w:rsidR="0048728C" w:rsidRDefault="0048728C">
            <w:pPr>
              <w:pStyle w:val="ConsPlusNormal"/>
              <w:jc w:val="both"/>
            </w:pPr>
            <w:r>
              <w:t>2020 год - 48204,1 тыс. рублей</w:t>
            </w:r>
          </w:p>
        </w:tc>
      </w:tr>
      <w:tr w:rsidR="0048728C">
        <w:tc>
          <w:tcPr>
            <w:tcW w:w="3685" w:type="dxa"/>
            <w:tcBorders>
              <w:top w:val="nil"/>
              <w:left w:val="nil"/>
              <w:bottom w:val="nil"/>
              <w:right w:val="nil"/>
            </w:tcBorders>
          </w:tcPr>
          <w:p w:rsidR="0048728C" w:rsidRDefault="0048728C">
            <w:pPr>
              <w:pStyle w:val="ConsPlusNormal"/>
            </w:pPr>
            <w:r>
              <w:lastRenderedPageBreak/>
              <w:t>Целевые индикаторы государственной программы и их количественные значения</w:t>
            </w:r>
          </w:p>
        </w:tc>
        <w:tc>
          <w:tcPr>
            <w:tcW w:w="5386" w:type="dxa"/>
            <w:tcBorders>
              <w:top w:val="nil"/>
              <w:left w:val="nil"/>
              <w:bottom w:val="nil"/>
              <w:right w:val="nil"/>
            </w:tcBorders>
          </w:tcPr>
          <w:p w:rsidR="0048728C" w:rsidRDefault="0048728C">
            <w:pPr>
              <w:pStyle w:val="ConsPlusNormal"/>
              <w:jc w:val="both"/>
            </w:pPr>
            <w: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- 70%.</w:t>
            </w:r>
          </w:p>
          <w:p w:rsidR="0048728C" w:rsidRDefault="0048728C">
            <w:pPr>
              <w:pStyle w:val="ConsPlusNormal"/>
              <w:jc w:val="both"/>
            </w:pPr>
            <w:r>
              <w:t>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- 55%.</w:t>
            </w:r>
          </w:p>
          <w:p w:rsidR="0048728C" w:rsidRDefault="0048728C">
            <w:pPr>
              <w:pStyle w:val="ConsPlusNormal"/>
              <w:jc w:val="both"/>
            </w:pPr>
            <w:r>
              <w:t>Прирост количества библиографических записей в электронных каталогах и базах данных библиотек Сахалинской области, в том числе включенных в Сводный электронный каталог библиотек России, к предыдущему году - 1,3%.</w:t>
            </w:r>
          </w:p>
          <w:p w:rsidR="0048728C" w:rsidRDefault="0048728C">
            <w:pPr>
              <w:pStyle w:val="ConsPlusNormal"/>
              <w:jc w:val="both"/>
            </w:pPr>
            <w:r>
              <w:t>Доля оцифрованных изданий от фонда библиотек - 0,32%.</w:t>
            </w:r>
          </w:p>
          <w:p w:rsidR="0048728C" w:rsidRDefault="0048728C">
            <w:pPr>
              <w:pStyle w:val="ConsPlusNormal"/>
              <w:jc w:val="both"/>
            </w:pPr>
            <w:r>
              <w:t>Посещаемость музейных учреждений в расчете на 1 жителя в год - 0,67 единицы.</w:t>
            </w:r>
          </w:p>
          <w:p w:rsidR="0048728C" w:rsidRDefault="0048728C">
            <w:pPr>
              <w:pStyle w:val="ConsPlusNormal"/>
              <w:jc w:val="both"/>
            </w:pPr>
            <w:r>
              <w:t>Доля музеев, имеющих сайт в сети Интернет, в общем количестве музеев Сахалинской области - 81%.</w:t>
            </w:r>
          </w:p>
          <w:p w:rsidR="0048728C" w:rsidRDefault="0048728C">
            <w:pPr>
              <w:pStyle w:val="ConsPlusNormal"/>
              <w:jc w:val="both"/>
            </w:pPr>
            <w:r>
              <w:t>Количество виртуальных музеев, созданных при поддержке областного бюджета, - 2 единицы.</w:t>
            </w:r>
          </w:p>
          <w:p w:rsidR="0048728C" w:rsidRDefault="0048728C">
            <w:pPr>
              <w:pStyle w:val="ConsPlusNormal"/>
              <w:jc w:val="both"/>
            </w:pPr>
            <w:r>
              <w:t>Количество вновь созданных исторических парков - 1 единица.</w:t>
            </w:r>
          </w:p>
          <w:p w:rsidR="0048728C" w:rsidRDefault="0048728C">
            <w:pPr>
              <w:pStyle w:val="ConsPlusNormal"/>
              <w:jc w:val="both"/>
            </w:pPr>
            <w:r>
              <w:lastRenderedPageBreak/>
              <w:t>Объем передвижного фонда государственных музеев для экспонирования произведений искусства в регионе - 90 единиц.</w:t>
            </w:r>
          </w:p>
          <w:p w:rsidR="0048728C" w:rsidRDefault="0048728C">
            <w:pPr>
              <w:pStyle w:val="ConsPlusNormal"/>
              <w:jc w:val="both"/>
            </w:pPr>
            <w:r>
              <w:t>Прирост количества выставочных проектов, осуществляемых в Сахалинской области (по отношению к 2012 году), - 200%.</w:t>
            </w:r>
          </w:p>
          <w:p w:rsidR="0048728C" w:rsidRDefault="0048728C">
            <w:pPr>
              <w:pStyle w:val="ConsPlusNormal"/>
              <w:jc w:val="both"/>
            </w:pPr>
            <w:r>
              <w:t>Доля представленных (во всех формах) зрителю музейных предметов в общем количестве музейных предметов основного фонда - 35%.</w:t>
            </w:r>
          </w:p>
          <w:p w:rsidR="0048728C" w:rsidRDefault="0048728C">
            <w:pPr>
              <w:pStyle w:val="ConsPlusNormal"/>
              <w:jc w:val="both"/>
            </w:pPr>
            <w:r>
              <w:t>Количество лежачих инвалидов и инвалидов-колясочников, получивших доступ к книжным фондам, газетам и журналам, - 136 человек.</w:t>
            </w:r>
          </w:p>
          <w:p w:rsidR="0048728C" w:rsidRDefault="0048728C">
            <w:pPr>
              <w:pStyle w:val="ConsPlusNormal"/>
              <w:jc w:val="both"/>
            </w:pPr>
            <w:r>
              <w:t>Прирост количества посещений театрально-концертных мероприятий к предыдущему году - 8,7%.</w:t>
            </w:r>
          </w:p>
          <w:p w:rsidR="0048728C" w:rsidRDefault="0048728C">
            <w:pPr>
              <w:pStyle w:val="ConsPlusNormal"/>
              <w:jc w:val="both"/>
            </w:pPr>
            <w:r>
              <w:t>Увеличение численности участников культурно-досуговых мероприятий (по сравнению с предыдущим годом) - 9,8%.</w:t>
            </w:r>
          </w:p>
          <w:p w:rsidR="0048728C" w:rsidRDefault="0048728C">
            <w:pPr>
              <w:pStyle w:val="ConsPlusNormal"/>
              <w:jc w:val="both"/>
            </w:pPr>
            <w:r>
              <w:t>Количество экземпляров новых поступлений в библиотечные фонды общедоступных библиотек на 1 тыс. человек населения - 150,1 единицы.</w:t>
            </w:r>
          </w:p>
          <w:p w:rsidR="0048728C" w:rsidRDefault="0048728C">
            <w:pPr>
              <w:pStyle w:val="ConsPlusNormal"/>
              <w:jc w:val="both"/>
            </w:pPr>
            <w:r>
              <w:t>Количество посещений библиотек (на 1 жителя в год) - 4,0.</w:t>
            </w:r>
          </w:p>
          <w:p w:rsidR="0048728C" w:rsidRDefault="0048728C">
            <w:pPr>
              <w:pStyle w:val="ConsPlusNormal"/>
              <w:jc w:val="both"/>
            </w:pPr>
            <w:r>
              <w:t>Среднее число посещений киносеансов в расчете на 1 человека - 0,5 единицы.</w:t>
            </w:r>
          </w:p>
          <w:p w:rsidR="0048728C" w:rsidRDefault="0048728C">
            <w:pPr>
              <w:pStyle w:val="ConsPlusNormal"/>
              <w:jc w:val="both"/>
            </w:pPr>
            <w:r>
              <w:t>Соотношение средней заработной платы работников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- 100%.</w:t>
            </w:r>
          </w:p>
          <w:p w:rsidR="0048728C" w:rsidRDefault="0048728C">
            <w:pPr>
              <w:pStyle w:val="ConsPlusNormal"/>
              <w:jc w:val="both"/>
            </w:pPr>
            <w:r>
              <w:t>Доля государственных (муниципальных) учреждений, в которых отношение средней заработной платы руководителей и средней заработной платы работников учреждений за отчетный период составляет не более 1:4, в общем количестве государственных (муниципальных) учреждений - 100%.</w:t>
            </w:r>
          </w:p>
          <w:p w:rsidR="0048728C" w:rsidRDefault="0048728C">
            <w:pPr>
              <w:pStyle w:val="ConsPlusNormal"/>
              <w:jc w:val="both"/>
            </w:pPr>
            <w:r>
              <w:t>Удельный вес численности высококвалифицированных работников в общей численности квалифицированных работников подведомственных учреждений министерства культуры и архивного дела Сахалинской области - 60,5%.</w:t>
            </w:r>
          </w:p>
          <w:p w:rsidR="0048728C" w:rsidRDefault="0048728C">
            <w:pPr>
              <w:pStyle w:val="ConsPlusNormal"/>
              <w:jc w:val="both"/>
            </w:pPr>
            <w:r>
              <w:t>Средняя сумма одного гранта Сахалинской области для поддержки творческих проектов, в том числе социально ориентированных некоммерческих организаций - 1600 тыс. рублей.</w:t>
            </w:r>
          </w:p>
          <w:p w:rsidR="0048728C" w:rsidRDefault="0048728C">
            <w:pPr>
              <w:pStyle w:val="ConsPlusNormal"/>
              <w:jc w:val="both"/>
            </w:pPr>
            <w:r>
              <w:t>Количество получателей премий и почетных званий среди деятелей культуры и искусства и молодых талантливых авторов - 91 человек.</w:t>
            </w:r>
          </w:p>
          <w:p w:rsidR="0048728C" w:rsidRDefault="0048728C">
            <w:pPr>
              <w:pStyle w:val="ConsPlusNormal"/>
              <w:jc w:val="both"/>
            </w:pPr>
            <w:r>
              <w:t>Доля детей, привлекаемых к участию в творческих мероприятиях, в общем числе детей - 8%.</w:t>
            </w:r>
          </w:p>
          <w:p w:rsidR="0048728C" w:rsidRDefault="0048728C">
            <w:pPr>
              <w:pStyle w:val="ConsPlusNormal"/>
              <w:jc w:val="both"/>
            </w:pPr>
            <w:r>
              <w:t>Количество вновь созданных центров культурного развития - 1 единица.</w:t>
            </w:r>
          </w:p>
          <w:p w:rsidR="0048728C" w:rsidRDefault="0048728C">
            <w:pPr>
              <w:pStyle w:val="ConsPlusNormal"/>
              <w:jc w:val="both"/>
            </w:pPr>
            <w:r>
              <w:t xml:space="preserve">Доля объектов (зданий и сооружений) учреждений </w:t>
            </w:r>
            <w:r>
              <w:lastRenderedPageBreak/>
              <w:t>культуры, находящихся в удовлетворительном состоянии, от общего числа объектов культуры - 100%.</w:t>
            </w:r>
          </w:p>
          <w:p w:rsidR="0048728C" w:rsidRDefault="0048728C">
            <w:pPr>
              <w:pStyle w:val="ConsPlusNormal"/>
              <w:jc w:val="both"/>
            </w:pPr>
            <w:r>
              <w:t>Уровень удовлетворенности граждан Сахалинской области качеством предоставления государственных услуг в сфере культуры - 90%.</w:t>
            </w:r>
          </w:p>
          <w:p w:rsidR="0048728C" w:rsidRDefault="0048728C">
            <w:pPr>
              <w:pStyle w:val="ConsPlusNormal"/>
              <w:jc w:val="both"/>
            </w:pPr>
            <w:r>
              <w:t>Доля подведомственных учреждений, охваченных независимой системой оценки качества работы организаций, оказывающих социальные услуги, от общего числа таких учреждений - 50%.</w:t>
            </w:r>
          </w:p>
          <w:p w:rsidR="0048728C" w:rsidRDefault="0048728C">
            <w:pPr>
              <w:pStyle w:val="ConsPlusNormal"/>
              <w:jc w:val="both"/>
            </w:pPr>
            <w:r>
              <w:t>Доля документов Архивного фонда Сахалинской области, находящихся в условиях, отвечающих Правилам организации хранения, комплектования, учета и использования документов Архивного фонда Российской Федерации, - 75%.</w:t>
            </w:r>
          </w:p>
          <w:p w:rsidR="0048728C" w:rsidRDefault="0048728C">
            <w:pPr>
              <w:pStyle w:val="ConsPlusNormal"/>
              <w:jc w:val="both"/>
            </w:pPr>
            <w:r>
              <w:t>Доля описей дел государственных архивов, включенных в электронные описи, электронные каталоги и/или иные информационно-поисковые системы, - 75%.</w:t>
            </w:r>
          </w:p>
          <w:p w:rsidR="0048728C" w:rsidRDefault="0048728C">
            <w:pPr>
              <w:pStyle w:val="ConsPlusNormal"/>
              <w:jc w:val="both"/>
            </w:pPr>
            <w:r>
              <w:t>Среднее число пользователей архивной информацией на 10 тыс. человек населения - 1050 человек.</w:t>
            </w:r>
          </w:p>
          <w:p w:rsidR="0048728C" w:rsidRDefault="0048728C">
            <w:pPr>
              <w:pStyle w:val="ConsPlusNormal"/>
              <w:jc w:val="both"/>
            </w:pPr>
            <w:r>
              <w:t>Доля работников государственных архивов в возрасте до 30 лет - 32%</w:t>
            </w:r>
          </w:p>
        </w:tc>
      </w:tr>
    </w:tbl>
    <w:p w:rsidR="0048728C" w:rsidRDefault="0048728C">
      <w:pPr>
        <w:pStyle w:val="ConsPlusNormal"/>
        <w:jc w:val="center"/>
      </w:pPr>
    </w:p>
    <w:p w:rsidR="0048728C" w:rsidRDefault="0048728C">
      <w:pPr>
        <w:pStyle w:val="ConsPlusNormal"/>
        <w:jc w:val="center"/>
        <w:outlineLvl w:val="1"/>
      </w:pPr>
      <w:r>
        <w:t>1. Характеристика текущего состояния,</w:t>
      </w:r>
    </w:p>
    <w:p w:rsidR="0048728C" w:rsidRDefault="0048728C">
      <w:pPr>
        <w:pStyle w:val="ConsPlusNormal"/>
        <w:jc w:val="center"/>
      </w:pPr>
      <w:r>
        <w:t>основных проблем сферы реализации государственной программы</w:t>
      </w:r>
    </w:p>
    <w:p w:rsidR="0048728C" w:rsidRDefault="0048728C">
      <w:pPr>
        <w:pStyle w:val="ConsPlusNormal"/>
        <w:jc w:val="center"/>
      </w:pPr>
      <w:r>
        <w:t>и прогноз развития</w:t>
      </w:r>
    </w:p>
    <w:p w:rsidR="0048728C" w:rsidRDefault="0048728C">
      <w:pPr>
        <w:pStyle w:val="ConsPlusNormal"/>
        <w:jc w:val="center"/>
      </w:pPr>
    </w:p>
    <w:p w:rsidR="0048728C" w:rsidRDefault="0048728C">
      <w:pPr>
        <w:pStyle w:val="ConsPlusNormal"/>
        <w:ind w:firstLine="540"/>
        <w:jc w:val="both"/>
      </w:pPr>
      <w:r>
        <w:t>Культура играет основополагающую роль в социально-экономическом развитии Сахалинской области, формировании человеческого капитала, обеспечении достойного уровня и качества жизни населения.</w:t>
      </w:r>
    </w:p>
    <w:p w:rsidR="0048728C" w:rsidRDefault="0048728C">
      <w:pPr>
        <w:pStyle w:val="ConsPlusNormal"/>
        <w:spacing w:before="220"/>
        <w:ind w:firstLine="540"/>
        <w:jc w:val="both"/>
      </w:pPr>
      <w:r>
        <w:t>Государственная политика в сфере культуры Сахалинской области направлена на обеспечение конституционных прав граждан по созданию, сохранению и освоению культурных ценностей, реализацию культурного и духовного потенциала каждой личности и общества, обеспечение эффективного научно обоснованного управления культурными процессами, протекающими на территории области, с учетом интересов и запросов населения, анализа состояния отрасли и тенденций ее развития.</w:t>
      </w:r>
    </w:p>
    <w:p w:rsidR="0048728C" w:rsidRDefault="0048728C">
      <w:pPr>
        <w:pStyle w:val="ConsPlusNormal"/>
        <w:spacing w:before="220"/>
        <w:ind w:firstLine="540"/>
        <w:jc w:val="both"/>
      </w:pPr>
      <w:r>
        <w:t>В 2010 - 2012 годах комплекс мер по развитию культуры в Сахалинской области осуществлялся по следующим направлениям:</w:t>
      </w:r>
    </w:p>
    <w:p w:rsidR="0048728C" w:rsidRDefault="0048728C">
      <w:pPr>
        <w:pStyle w:val="ConsPlusNormal"/>
        <w:spacing w:before="220"/>
        <w:ind w:firstLine="540"/>
        <w:jc w:val="both"/>
      </w:pPr>
      <w:r>
        <w:t>- совершенствование регионального правового пространства сферы культуры;</w:t>
      </w:r>
    </w:p>
    <w:p w:rsidR="0048728C" w:rsidRDefault="0048728C">
      <w:pPr>
        <w:pStyle w:val="ConsPlusNormal"/>
        <w:spacing w:before="220"/>
        <w:ind w:firstLine="540"/>
        <w:jc w:val="both"/>
      </w:pPr>
      <w:r>
        <w:t>- развитие кадрового потенциала сферы культуры;</w:t>
      </w:r>
    </w:p>
    <w:p w:rsidR="0048728C" w:rsidRDefault="0048728C">
      <w:pPr>
        <w:pStyle w:val="ConsPlusNormal"/>
        <w:spacing w:before="220"/>
        <w:ind w:firstLine="540"/>
        <w:jc w:val="both"/>
      </w:pPr>
      <w:r>
        <w:t>- преобразование культурной среды;</w:t>
      </w:r>
    </w:p>
    <w:p w:rsidR="0048728C" w:rsidRDefault="0048728C">
      <w:pPr>
        <w:pStyle w:val="ConsPlusNormal"/>
        <w:spacing w:before="220"/>
        <w:ind w:firstLine="540"/>
        <w:jc w:val="both"/>
      </w:pPr>
      <w:r>
        <w:t>- комплексная безопасность учреждений.</w:t>
      </w:r>
    </w:p>
    <w:p w:rsidR="0048728C" w:rsidRDefault="0048728C">
      <w:pPr>
        <w:pStyle w:val="ConsPlusNormal"/>
        <w:spacing w:before="220"/>
        <w:ind w:firstLine="540"/>
        <w:jc w:val="both"/>
      </w:pPr>
      <w:r>
        <w:t xml:space="preserve">С 2011 по 2015 год государственная политика в сфере культуры реализовывалась на основании долгосрочной целевой </w:t>
      </w:r>
      <w:hyperlink r:id="rId26" w:history="1">
        <w:r>
          <w:rPr>
            <w:color w:val="0000FF"/>
          </w:rPr>
          <w:t>программы</w:t>
        </w:r>
      </w:hyperlink>
      <w:r>
        <w:t xml:space="preserve"> "Развитие культуры Сахалинской области на 2011 - 2015 годы".</w:t>
      </w:r>
    </w:p>
    <w:p w:rsidR="0048728C" w:rsidRDefault="0048728C">
      <w:pPr>
        <w:pStyle w:val="ConsPlusNormal"/>
        <w:spacing w:before="220"/>
        <w:ind w:firstLine="540"/>
        <w:jc w:val="both"/>
      </w:pPr>
      <w:r>
        <w:t xml:space="preserve">Приоритет развития сферы культуры в Сахалинской области с 2012 года - преемственное продолжение комплексной модернизации отрасли через содержательное, инфраструктурное и </w:t>
      </w:r>
      <w:r>
        <w:lastRenderedPageBreak/>
        <w:t>технологическое обновление деятельности государственных и муниципальных учреждений.</w:t>
      </w:r>
    </w:p>
    <w:p w:rsidR="0048728C" w:rsidRDefault="0048728C">
      <w:pPr>
        <w:pStyle w:val="ConsPlusNormal"/>
        <w:spacing w:before="220"/>
        <w:ind w:firstLine="540"/>
        <w:jc w:val="both"/>
      </w:pPr>
      <w:r>
        <w:t>В 2012 году в рамках мероприятий по реорганизации бюджетной сферы инфраструктурная составляющая сферы культуры Сахалинской области изменилась на 15 единиц. По состоянию на 1 января 2013 года отрасль включает 338 сетевых единиц, 16 - государственных, 322 - муниципальных.</w:t>
      </w:r>
    </w:p>
    <w:p w:rsidR="0048728C" w:rsidRDefault="0048728C">
      <w:pPr>
        <w:pStyle w:val="ConsPlusNormal"/>
        <w:spacing w:before="220"/>
        <w:ind w:firstLine="540"/>
        <w:jc w:val="both"/>
      </w:pPr>
      <w:r>
        <w:t>Региональная сеть учреждений культуры состоит из библиотек - 168 единиц, культурно-досуговых учреждений (домов культуры) - 108 единиц, образовательных учреждений - 35 единиц (ДШИ - 33), музеев - 18 единиц. Из 338 структурных единиц с правом юридического лица - 121, из которых 105 - муниципальных, 16 - государственных.</w:t>
      </w:r>
    </w:p>
    <w:p w:rsidR="0048728C" w:rsidRDefault="0048728C">
      <w:pPr>
        <w:pStyle w:val="ConsPlusNormal"/>
        <w:spacing w:before="220"/>
        <w:ind w:firstLine="540"/>
        <w:jc w:val="both"/>
      </w:pPr>
      <w:r>
        <w:t>Полный перечень учреждений культуры в разрезе муниципальных образований Сахалинской области представлен в таблице.</w:t>
      </w:r>
    </w:p>
    <w:p w:rsidR="0048728C" w:rsidRDefault="0048728C">
      <w:pPr>
        <w:sectPr w:rsidR="0048728C" w:rsidSect="00CB08DB">
          <w:pgSz w:w="11906" w:h="16838"/>
          <w:pgMar w:top="1134" w:right="850" w:bottom="1134" w:left="1701" w:header="708" w:footer="708" w:gutter="0"/>
          <w:cols w:space="708"/>
          <w:docGrid w:linePitch="360"/>
        </w:sectPr>
      </w:pPr>
    </w:p>
    <w:p w:rsidR="0048728C" w:rsidRDefault="0048728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94"/>
        <w:gridCol w:w="1020"/>
        <w:gridCol w:w="1020"/>
        <w:gridCol w:w="1020"/>
        <w:gridCol w:w="1020"/>
        <w:gridCol w:w="1134"/>
        <w:gridCol w:w="1191"/>
        <w:gridCol w:w="1134"/>
        <w:gridCol w:w="1191"/>
        <w:gridCol w:w="1191"/>
        <w:gridCol w:w="1191"/>
      </w:tblGrid>
      <w:tr w:rsidR="0048728C">
        <w:tc>
          <w:tcPr>
            <w:tcW w:w="2494" w:type="dxa"/>
          </w:tcPr>
          <w:p w:rsidR="0048728C" w:rsidRDefault="0048728C">
            <w:pPr>
              <w:pStyle w:val="ConsPlusNormal"/>
              <w:jc w:val="center"/>
            </w:pPr>
            <w:r>
              <w:t>Учреждения культуры в разрезе муниципальных образований</w:t>
            </w:r>
          </w:p>
        </w:tc>
        <w:tc>
          <w:tcPr>
            <w:tcW w:w="1020" w:type="dxa"/>
          </w:tcPr>
          <w:p w:rsidR="0048728C" w:rsidRDefault="0048728C">
            <w:pPr>
              <w:pStyle w:val="ConsPlusNormal"/>
              <w:jc w:val="center"/>
            </w:pPr>
            <w:r>
              <w:t>Всего</w:t>
            </w:r>
          </w:p>
        </w:tc>
        <w:tc>
          <w:tcPr>
            <w:tcW w:w="1020" w:type="dxa"/>
          </w:tcPr>
          <w:p w:rsidR="0048728C" w:rsidRDefault="0048728C">
            <w:pPr>
              <w:pStyle w:val="ConsPlusNormal"/>
              <w:jc w:val="center"/>
            </w:pPr>
            <w:r>
              <w:t>Библиотеки</w:t>
            </w:r>
          </w:p>
        </w:tc>
        <w:tc>
          <w:tcPr>
            <w:tcW w:w="1020" w:type="dxa"/>
          </w:tcPr>
          <w:p w:rsidR="0048728C" w:rsidRDefault="0048728C">
            <w:pPr>
              <w:pStyle w:val="ConsPlusNormal"/>
              <w:jc w:val="center"/>
            </w:pPr>
            <w:r>
              <w:t>Дома культуры</w:t>
            </w:r>
          </w:p>
        </w:tc>
        <w:tc>
          <w:tcPr>
            <w:tcW w:w="1020" w:type="dxa"/>
          </w:tcPr>
          <w:p w:rsidR="0048728C" w:rsidRDefault="0048728C">
            <w:pPr>
              <w:pStyle w:val="ConsPlusNormal"/>
              <w:jc w:val="center"/>
            </w:pPr>
            <w:r>
              <w:t>Музеи</w:t>
            </w:r>
          </w:p>
        </w:tc>
        <w:tc>
          <w:tcPr>
            <w:tcW w:w="1134" w:type="dxa"/>
          </w:tcPr>
          <w:p w:rsidR="0048728C" w:rsidRDefault="0048728C">
            <w:pPr>
              <w:pStyle w:val="ConsPlusNormal"/>
              <w:jc w:val="center"/>
            </w:pPr>
            <w:r>
              <w:t>Парки, зоопарк</w:t>
            </w:r>
          </w:p>
        </w:tc>
        <w:tc>
          <w:tcPr>
            <w:tcW w:w="1191" w:type="dxa"/>
          </w:tcPr>
          <w:p w:rsidR="0048728C" w:rsidRDefault="0048728C">
            <w:pPr>
              <w:pStyle w:val="ConsPlusNormal"/>
              <w:jc w:val="center"/>
            </w:pPr>
            <w:r>
              <w:t>Концертные учреждения</w:t>
            </w:r>
          </w:p>
        </w:tc>
        <w:tc>
          <w:tcPr>
            <w:tcW w:w="1134" w:type="dxa"/>
          </w:tcPr>
          <w:p w:rsidR="0048728C" w:rsidRDefault="0048728C">
            <w:pPr>
              <w:pStyle w:val="ConsPlusNormal"/>
              <w:jc w:val="center"/>
            </w:pPr>
            <w:r>
              <w:t>Театры</w:t>
            </w:r>
          </w:p>
        </w:tc>
        <w:tc>
          <w:tcPr>
            <w:tcW w:w="1191" w:type="dxa"/>
          </w:tcPr>
          <w:p w:rsidR="0048728C" w:rsidRDefault="0048728C">
            <w:pPr>
              <w:pStyle w:val="ConsPlusNormal"/>
              <w:jc w:val="center"/>
            </w:pPr>
            <w:r>
              <w:t>Кинодосуговые учреждения</w:t>
            </w:r>
          </w:p>
        </w:tc>
        <w:tc>
          <w:tcPr>
            <w:tcW w:w="1191" w:type="dxa"/>
          </w:tcPr>
          <w:p w:rsidR="0048728C" w:rsidRDefault="0048728C">
            <w:pPr>
              <w:pStyle w:val="ConsPlusNormal"/>
              <w:jc w:val="center"/>
            </w:pPr>
            <w:r>
              <w:t>Образовательные учреждения</w:t>
            </w:r>
          </w:p>
        </w:tc>
        <w:tc>
          <w:tcPr>
            <w:tcW w:w="1191" w:type="dxa"/>
          </w:tcPr>
          <w:p w:rsidR="0048728C" w:rsidRDefault="0048728C">
            <w:pPr>
              <w:pStyle w:val="ConsPlusNormal"/>
              <w:jc w:val="center"/>
            </w:pPr>
            <w:r>
              <w:t>Иные (методические) учреждения</w:t>
            </w:r>
          </w:p>
        </w:tc>
      </w:tr>
      <w:tr w:rsidR="0048728C">
        <w:tc>
          <w:tcPr>
            <w:tcW w:w="2494" w:type="dxa"/>
          </w:tcPr>
          <w:p w:rsidR="0048728C" w:rsidRDefault="0048728C">
            <w:pPr>
              <w:pStyle w:val="ConsPlusNormal"/>
            </w:pPr>
            <w:r>
              <w:t>Государственные учреждения</w:t>
            </w:r>
          </w:p>
        </w:tc>
        <w:tc>
          <w:tcPr>
            <w:tcW w:w="1020" w:type="dxa"/>
          </w:tcPr>
          <w:p w:rsidR="0048728C" w:rsidRDefault="0048728C">
            <w:pPr>
              <w:pStyle w:val="ConsPlusNormal"/>
              <w:jc w:val="center"/>
            </w:pPr>
            <w:r>
              <w:t>16</w:t>
            </w:r>
          </w:p>
        </w:tc>
        <w:tc>
          <w:tcPr>
            <w:tcW w:w="1020" w:type="dxa"/>
          </w:tcPr>
          <w:p w:rsidR="0048728C" w:rsidRDefault="0048728C">
            <w:pPr>
              <w:pStyle w:val="ConsPlusNormal"/>
              <w:jc w:val="center"/>
            </w:pPr>
            <w:r>
              <w:t>3</w:t>
            </w:r>
          </w:p>
        </w:tc>
        <w:tc>
          <w:tcPr>
            <w:tcW w:w="1020" w:type="dxa"/>
          </w:tcPr>
          <w:p w:rsidR="0048728C" w:rsidRDefault="0048728C">
            <w:pPr>
              <w:pStyle w:val="ConsPlusNormal"/>
              <w:jc w:val="center"/>
            </w:pPr>
            <w:r>
              <w:t>-</w:t>
            </w:r>
          </w:p>
        </w:tc>
        <w:tc>
          <w:tcPr>
            <w:tcW w:w="1020" w:type="dxa"/>
          </w:tcPr>
          <w:p w:rsidR="0048728C" w:rsidRDefault="0048728C">
            <w:pPr>
              <w:pStyle w:val="ConsPlusNormal"/>
              <w:jc w:val="center"/>
            </w:pPr>
            <w:r>
              <w:t>4</w:t>
            </w:r>
          </w:p>
        </w:tc>
        <w:tc>
          <w:tcPr>
            <w:tcW w:w="1134" w:type="dxa"/>
          </w:tcPr>
          <w:p w:rsidR="0048728C" w:rsidRDefault="0048728C">
            <w:pPr>
              <w:pStyle w:val="ConsPlusNormal"/>
              <w:jc w:val="center"/>
            </w:pPr>
            <w:r>
              <w:t>1</w:t>
            </w:r>
          </w:p>
        </w:tc>
        <w:tc>
          <w:tcPr>
            <w:tcW w:w="1191" w:type="dxa"/>
          </w:tcPr>
          <w:p w:rsidR="0048728C" w:rsidRDefault="0048728C">
            <w:pPr>
              <w:pStyle w:val="ConsPlusNormal"/>
              <w:jc w:val="center"/>
            </w:pPr>
            <w:r>
              <w:t>1</w:t>
            </w:r>
          </w:p>
        </w:tc>
        <w:tc>
          <w:tcPr>
            <w:tcW w:w="1134" w:type="dxa"/>
          </w:tcPr>
          <w:p w:rsidR="0048728C" w:rsidRDefault="0048728C">
            <w:pPr>
              <w:pStyle w:val="ConsPlusNormal"/>
              <w:jc w:val="center"/>
            </w:pPr>
            <w:r>
              <w:t>2</w:t>
            </w:r>
          </w:p>
        </w:tc>
        <w:tc>
          <w:tcPr>
            <w:tcW w:w="1191" w:type="dxa"/>
          </w:tcPr>
          <w:p w:rsidR="0048728C" w:rsidRDefault="0048728C">
            <w:pPr>
              <w:pStyle w:val="ConsPlusNormal"/>
              <w:jc w:val="center"/>
            </w:pPr>
            <w:r>
              <w:t>1</w:t>
            </w:r>
          </w:p>
        </w:tc>
        <w:tc>
          <w:tcPr>
            <w:tcW w:w="1191" w:type="dxa"/>
          </w:tcPr>
          <w:p w:rsidR="0048728C" w:rsidRDefault="0048728C">
            <w:pPr>
              <w:pStyle w:val="ConsPlusNormal"/>
              <w:jc w:val="center"/>
            </w:pPr>
            <w:r>
              <w:t>2</w:t>
            </w:r>
          </w:p>
        </w:tc>
        <w:tc>
          <w:tcPr>
            <w:tcW w:w="1191" w:type="dxa"/>
          </w:tcPr>
          <w:p w:rsidR="0048728C" w:rsidRDefault="0048728C">
            <w:pPr>
              <w:pStyle w:val="ConsPlusNormal"/>
              <w:jc w:val="center"/>
            </w:pPr>
            <w:r>
              <w:t>2</w:t>
            </w:r>
          </w:p>
        </w:tc>
      </w:tr>
      <w:tr w:rsidR="0048728C">
        <w:tc>
          <w:tcPr>
            <w:tcW w:w="2494" w:type="dxa"/>
          </w:tcPr>
          <w:p w:rsidR="0048728C" w:rsidRDefault="0048728C">
            <w:pPr>
              <w:pStyle w:val="ConsPlusNormal"/>
            </w:pPr>
            <w:r>
              <w:t>Городской округ "Александровск-Сахалинский район"</w:t>
            </w:r>
          </w:p>
        </w:tc>
        <w:tc>
          <w:tcPr>
            <w:tcW w:w="1020" w:type="dxa"/>
          </w:tcPr>
          <w:p w:rsidR="0048728C" w:rsidRDefault="0048728C">
            <w:pPr>
              <w:pStyle w:val="ConsPlusNormal"/>
              <w:jc w:val="center"/>
            </w:pPr>
            <w:r>
              <w:t>20</w:t>
            </w:r>
          </w:p>
        </w:tc>
        <w:tc>
          <w:tcPr>
            <w:tcW w:w="1020" w:type="dxa"/>
          </w:tcPr>
          <w:p w:rsidR="0048728C" w:rsidRDefault="0048728C">
            <w:pPr>
              <w:pStyle w:val="ConsPlusNormal"/>
              <w:jc w:val="center"/>
            </w:pPr>
            <w:r>
              <w:t>11</w:t>
            </w:r>
          </w:p>
        </w:tc>
        <w:tc>
          <w:tcPr>
            <w:tcW w:w="1020" w:type="dxa"/>
          </w:tcPr>
          <w:p w:rsidR="0048728C" w:rsidRDefault="0048728C">
            <w:pPr>
              <w:pStyle w:val="ConsPlusNormal"/>
              <w:jc w:val="center"/>
            </w:pPr>
            <w:r>
              <w:t>9</w:t>
            </w:r>
          </w:p>
        </w:tc>
        <w:tc>
          <w:tcPr>
            <w:tcW w:w="1020"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"Анивский городской округ"</w:t>
            </w:r>
          </w:p>
        </w:tc>
        <w:tc>
          <w:tcPr>
            <w:tcW w:w="1020" w:type="dxa"/>
          </w:tcPr>
          <w:p w:rsidR="0048728C" w:rsidRDefault="0048728C">
            <w:pPr>
              <w:pStyle w:val="ConsPlusNormal"/>
              <w:jc w:val="center"/>
            </w:pPr>
            <w:r>
              <w:t>19</w:t>
            </w:r>
          </w:p>
        </w:tc>
        <w:tc>
          <w:tcPr>
            <w:tcW w:w="1020" w:type="dxa"/>
          </w:tcPr>
          <w:p w:rsidR="0048728C" w:rsidRDefault="0048728C">
            <w:pPr>
              <w:pStyle w:val="ConsPlusNormal"/>
              <w:jc w:val="center"/>
            </w:pPr>
            <w:r>
              <w:t>11</w:t>
            </w:r>
          </w:p>
        </w:tc>
        <w:tc>
          <w:tcPr>
            <w:tcW w:w="1020" w:type="dxa"/>
          </w:tcPr>
          <w:p w:rsidR="0048728C" w:rsidRDefault="0048728C">
            <w:pPr>
              <w:pStyle w:val="ConsPlusNormal"/>
              <w:jc w:val="center"/>
            </w:pPr>
            <w:r>
              <w:t>6</w:t>
            </w:r>
          </w:p>
        </w:tc>
        <w:tc>
          <w:tcPr>
            <w:tcW w:w="1020"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2</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городской округ "Долинский"</w:t>
            </w:r>
          </w:p>
        </w:tc>
        <w:tc>
          <w:tcPr>
            <w:tcW w:w="1020" w:type="dxa"/>
          </w:tcPr>
          <w:p w:rsidR="0048728C" w:rsidRDefault="0048728C">
            <w:pPr>
              <w:pStyle w:val="ConsPlusNormal"/>
              <w:jc w:val="center"/>
            </w:pPr>
            <w:r>
              <w:t>17</w:t>
            </w:r>
          </w:p>
        </w:tc>
        <w:tc>
          <w:tcPr>
            <w:tcW w:w="1020" w:type="dxa"/>
          </w:tcPr>
          <w:p w:rsidR="0048728C" w:rsidRDefault="0048728C">
            <w:pPr>
              <w:pStyle w:val="ConsPlusNormal"/>
              <w:jc w:val="center"/>
            </w:pPr>
            <w:r>
              <w:t>9</w:t>
            </w:r>
          </w:p>
        </w:tc>
        <w:tc>
          <w:tcPr>
            <w:tcW w:w="1020" w:type="dxa"/>
          </w:tcPr>
          <w:p w:rsidR="0048728C" w:rsidRDefault="0048728C">
            <w:pPr>
              <w:pStyle w:val="ConsPlusNormal"/>
              <w:jc w:val="center"/>
            </w:pPr>
            <w:r>
              <w:t>5</w:t>
            </w:r>
          </w:p>
        </w:tc>
        <w:tc>
          <w:tcPr>
            <w:tcW w:w="1020"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3</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Корсаковский городской округ</w:t>
            </w:r>
          </w:p>
        </w:tc>
        <w:tc>
          <w:tcPr>
            <w:tcW w:w="1020" w:type="dxa"/>
          </w:tcPr>
          <w:p w:rsidR="0048728C" w:rsidRDefault="0048728C">
            <w:pPr>
              <w:pStyle w:val="ConsPlusNormal"/>
              <w:jc w:val="center"/>
            </w:pPr>
            <w:r>
              <w:t>26</w:t>
            </w:r>
          </w:p>
        </w:tc>
        <w:tc>
          <w:tcPr>
            <w:tcW w:w="1020" w:type="dxa"/>
          </w:tcPr>
          <w:p w:rsidR="0048728C" w:rsidRDefault="0048728C">
            <w:pPr>
              <w:pStyle w:val="ConsPlusNormal"/>
              <w:jc w:val="center"/>
            </w:pPr>
            <w:r>
              <w:t>15</w:t>
            </w:r>
          </w:p>
        </w:tc>
        <w:tc>
          <w:tcPr>
            <w:tcW w:w="1020" w:type="dxa"/>
          </w:tcPr>
          <w:p w:rsidR="0048728C" w:rsidRDefault="0048728C">
            <w:pPr>
              <w:pStyle w:val="ConsPlusNormal"/>
              <w:jc w:val="center"/>
            </w:pPr>
            <w:r>
              <w:t>9</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1</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"Курильский городской округ"</w:t>
            </w:r>
          </w:p>
        </w:tc>
        <w:tc>
          <w:tcPr>
            <w:tcW w:w="1020" w:type="dxa"/>
          </w:tcPr>
          <w:p w:rsidR="0048728C" w:rsidRDefault="0048728C">
            <w:pPr>
              <w:pStyle w:val="ConsPlusNormal"/>
              <w:jc w:val="center"/>
            </w:pPr>
            <w:r>
              <w:t>9</w:t>
            </w:r>
          </w:p>
        </w:tc>
        <w:tc>
          <w:tcPr>
            <w:tcW w:w="1020" w:type="dxa"/>
          </w:tcPr>
          <w:p w:rsidR="0048728C" w:rsidRDefault="0048728C">
            <w:pPr>
              <w:pStyle w:val="ConsPlusNormal"/>
              <w:jc w:val="center"/>
            </w:pPr>
            <w:r>
              <w:t>4</w:t>
            </w:r>
          </w:p>
        </w:tc>
        <w:tc>
          <w:tcPr>
            <w:tcW w:w="1020" w:type="dxa"/>
          </w:tcPr>
          <w:p w:rsidR="0048728C" w:rsidRDefault="0048728C">
            <w:pPr>
              <w:pStyle w:val="ConsPlusNormal"/>
              <w:jc w:val="center"/>
            </w:pPr>
            <w:r>
              <w:t>3</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1</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"Макаровский городской округ"</w:t>
            </w:r>
          </w:p>
        </w:tc>
        <w:tc>
          <w:tcPr>
            <w:tcW w:w="1020" w:type="dxa"/>
          </w:tcPr>
          <w:p w:rsidR="0048728C" w:rsidRDefault="0048728C">
            <w:pPr>
              <w:pStyle w:val="ConsPlusNormal"/>
              <w:jc w:val="center"/>
            </w:pPr>
            <w:r>
              <w:t>11</w:t>
            </w:r>
          </w:p>
        </w:tc>
        <w:tc>
          <w:tcPr>
            <w:tcW w:w="1020" w:type="dxa"/>
          </w:tcPr>
          <w:p w:rsidR="0048728C" w:rsidRDefault="0048728C">
            <w:pPr>
              <w:pStyle w:val="ConsPlusNormal"/>
              <w:jc w:val="center"/>
            </w:pPr>
            <w:r>
              <w:t>6</w:t>
            </w:r>
          </w:p>
        </w:tc>
        <w:tc>
          <w:tcPr>
            <w:tcW w:w="1020" w:type="dxa"/>
          </w:tcPr>
          <w:p w:rsidR="0048728C" w:rsidRDefault="0048728C">
            <w:pPr>
              <w:pStyle w:val="ConsPlusNormal"/>
              <w:jc w:val="center"/>
            </w:pPr>
            <w:r>
              <w:t>4</w:t>
            </w:r>
          </w:p>
        </w:tc>
        <w:tc>
          <w:tcPr>
            <w:tcW w:w="1020"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1</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"Невельский городской округ"</w:t>
            </w:r>
          </w:p>
        </w:tc>
        <w:tc>
          <w:tcPr>
            <w:tcW w:w="1020" w:type="dxa"/>
          </w:tcPr>
          <w:p w:rsidR="0048728C" w:rsidRDefault="0048728C">
            <w:pPr>
              <w:pStyle w:val="ConsPlusNormal"/>
              <w:jc w:val="center"/>
            </w:pPr>
            <w:r>
              <w:t>18</w:t>
            </w:r>
          </w:p>
        </w:tc>
        <w:tc>
          <w:tcPr>
            <w:tcW w:w="1020" w:type="dxa"/>
          </w:tcPr>
          <w:p w:rsidR="0048728C" w:rsidRDefault="0048728C">
            <w:pPr>
              <w:pStyle w:val="ConsPlusNormal"/>
              <w:jc w:val="center"/>
            </w:pPr>
            <w:r>
              <w:t>8</w:t>
            </w:r>
          </w:p>
        </w:tc>
        <w:tc>
          <w:tcPr>
            <w:tcW w:w="1020" w:type="dxa"/>
          </w:tcPr>
          <w:p w:rsidR="0048728C" w:rsidRDefault="0048728C">
            <w:pPr>
              <w:pStyle w:val="ConsPlusNormal"/>
              <w:jc w:val="center"/>
            </w:pPr>
            <w:r>
              <w:t>7</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2</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"Городской округ Ногликский"</w:t>
            </w:r>
          </w:p>
        </w:tc>
        <w:tc>
          <w:tcPr>
            <w:tcW w:w="1020" w:type="dxa"/>
          </w:tcPr>
          <w:p w:rsidR="0048728C" w:rsidRDefault="0048728C">
            <w:pPr>
              <w:pStyle w:val="ConsPlusNormal"/>
              <w:jc w:val="center"/>
            </w:pPr>
            <w:r>
              <w:t>12</w:t>
            </w:r>
          </w:p>
        </w:tc>
        <w:tc>
          <w:tcPr>
            <w:tcW w:w="1020" w:type="dxa"/>
          </w:tcPr>
          <w:p w:rsidR="0048728C" w:rsidRDefault="0048728C">
            <w:pPr>
              <w:pStyle w:val="ConsPlusNormal"/>
              <w:jc w:val="center"/>
            </w:pPr>
            <w:r>
              <w:t>7</w:t>
            </w:r>
          </w:p>
        </w:tc>
        <w:tc>
          <w:tcPr>
            <w:tcW w:w="1020" w:type="dxa"/>
          </w:tcPr>
          <w:p w:rsidR="0048728C" w:rsidRDefault="0048728C">
            <w:pPr>
              <w:pStyle w:val="ConsPlusNormal"/>
              <w:jc w:val="center"/>
            </w:pPr>
            <w:r>
              <w:t>3</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1</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 xml:space="preserve">МО городской округ </w:t>
            </w:r>
            <w:r>
              <w:lastRenderedPageBreak/>
              <w:t>"Охинский"</w:t>
            </w:r>
          </w:p>
        </w:tc>
        <w:tc>
          <w:tcPr>
            <w:tcW w:w="1020" w:type="dxa"/>
          </w:tcPr>
          <w:p w:rsidR="0048728C" w:rsidRDefault="0048728C">
            <w:pPr>
              <w:pStyle w:val="ConsPlusNormal"/>
              <w:jc w:val="center"/>
            </w:pPr>
            <w:r>
              <w:lastRenderedPageBreak/>
              <w:t>14</w:t>
            </w:r>
          </w:p>
        </w:tc>
        <w:tc>
          <w:tcPr>
            <w:tcW w:w="1020" w:type="dxa"/>
          </w:tcPr>
          <w:p w:rsidR="0048728C" w:rsidRDefault="0048728C">
            <w:pPr>
              <w:pStyle w:val="ConsPlusNormal"/>
              <w:jc w:val="center"/>
            </w:pPr>
            <w:r>
              <w:t>8</w:t>
            </w:r>
          </w:p>
        </w:tc>
        <w:tc>
          <w:tcPr>
            <w:tcW w:w="1020" w:type="dxa"/>
          </w:tcPr>
          <w:p w:rsidR="0048728C" w:rsidRDefault="0048728C">
            <w:pPr>
              <w:pStyle w:val="ConsPlusNormal"/>
              <w:jc w:val="center"/>
            </w:pPr>
            <w:r>
              <w:t>3</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2</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Поронайский городской округ</w:t>
            </w:r>
          </w:p>
        </w:tc>
        <w:tc>
          <w:tcPr>
            <w:tcW w:w="1020" w:type="dxa"/>
          </w:tcPr>
          <w:p w:rsidR="0048728C" w:rsidRDefault="0048728C">
            <w:pPr>
              <w:pStyle w:val="ConsPlusNormal"/>
              <w:jc w:val="center"/>
            </w:pPr>
            <w:r>
              <w:t>23</w:t>
            </w:r>
          </w:p>
        </w:tc>
        <w:tc>
          <w:tcPr>
            <w:tcW w:w="1020" w:type="dxa"/>
          </w:tcPr>
          <w:p w:rsidR="0048728C" w:rsidRDefault="0048728C">
            <w:pPr>
              <w:pStyle w:val="ConsPlusNormal"/>
              <w:jc w:val="center"/>
            </w:pPr>
            <w:r>
              <w:t>8</w:t>
            </w:r>
          </w:p>
        </w:tc>
        <w:tc>
          <w:tcPr>
            <w:tcW w:w="1020" w:type="dxa"/>
          </w:tcPr>
          <w:p w:rsidR="0048728C" w:rsidRDefault="0048728C">
            <w:pPr>
              <w:pStyle w:val="ConsPlusNormal"/>
              <w:jc w:val="center"/>
            </w:pPr>
            <w:r>
              <w:t>10</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4</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Северо-Курильский городской округ</w:t>
            </w:r>
          </w:p>
        </w:tc>
        <w:tc>
          <w:tcPr>
            <w:tcW w:w="1020" w:type="dxa"/>
          </w:tcPr>
          <w:p w:rsidR="0048728C" w:rsidRDefault="0048728C">
            <w:pPr>
              <w:pStyle w:val="ConsPlusNormal"/>
              <w:jc w:val="center"/>
            </w:pPr>
            <w:r>
              <w:t>4</w:t>
            </w:r>
          </w:p>
        </w:tc>
        <w:tc>
          <w:tcPr>
            <w:tcW w:w="1020" w:type="dxa"/>
          </w:tcPr>
          <w:p w:rsidR="0048728C" w:rsidRDefault="0048728C">
            <w:pPr>
              <w:pStyle w:val="ConsPlusNormal"/>
              <w:jc w:val="center"/>
            </w:pPr>
            <w:r>
              <w:t>1</w:t>
            </w:r>
          </w:p>
        </w:tc>
        <w:tc>
          <w:tcPr>
            <w:tcW w:w="1020" w:type="dxa"/>
          </w:tcPr>
          <w:p w:rsidR="0048728C" w:rsidRDefault="0048728C">
            <w:pPr>
              <w:pStyle w:val="ConsPlusNormal"/>
              <w:jc w:val="center"/>
            </w:pPr>
            <w:r>
              <w:t>1</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1</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городской округ "Смирныховский"</w:t>
            </w:r>
          </w:p>
        </w:tc>
        <w:tc>
          <w:tcPr>
            <w:tcW w:w="1020" w:type="dxa"/>
          </w:tcPr>
          <w:p w:rsidR="0048728C" w:rsidRDefault="0048728C">
            <w:pPr>
              <w:pStyle w:val="ConsPlusNormal"/>
              <w:jc w:val="center"/>
            </w:pPr>
            <w:r>
              <w:t>18</w:t>
            </w:r>
          </w:p>
        </w:tc>
        <w:tc>
          <w:tcPr>
            <w:tcW w:w="1020" w:type="dxa"/>
          </w:tcPr>
          <w:p w:rsidR="0048728C" w:rsidRDefault="0048728C">
            <w:pPr>
              <w:pStyle w:val="ConsPlusNormal"/>
              <w:jc w:val="center"/>
            </w:pPr>
            <w:r>
              <w:t>8</w:t>
            </w:r>
          </w:p>
        </w:tc>
        <w:tc>
          <w:tcPr>
            <w:tcW w:w="1020" w:type="dxa"/>
          </w:tcPr>
          <w:p w:rsidR="0048728C" w:rsidRDefault="0048728C">
            <w:pPr>
              <w:pStyle w:val="ConsPlusNormal"/>
              <w:jc w:val="center"/>
            </w:pPr>
            <w:r>
              <w:t>8</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1</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"Томаринский городской округ"</w:t>
            </w:r>
          </w:p>
        </w:tc>
        <w:tc>
          <w:tcPr>
            <w:tcW w:w="1020" w:type="dxa"/>
          </w:tcPr>
          <w:p w:rsidR="0048728C" w:rsidRDefault="0048728C">
            <w:pPr>
              <w:pStyle w:val="ConsPlusNormal"/>
              <w:jc w:val="center"/>
            </w:pPr>
            <w:r>
              <w:t>13</w:t>
            </w:r>
          </w:p>
        </w:tc>
        <w:tc>
          <w:tcPr>
            <w:tcW w:w="1020" w:type="dxa"/>
          </w:tcPr>
          <w:p w:rsidR="0048728C" w:rsidRDefault="0048728C">
            <w:pPr>
              <w:pStyle w:val="ConsPlusNormal"/>
              <w:jc w:val="center"/>
            </w:pPr>
            <w:r>
              <w:t>8</w:t>
            </w:r>
          </w:p>
        </w:tc>
        <w:tc>
          <w:tcPr>
            <w:tcW w:w="1020" w:type="dxa"/>
          </w:tcPr>
          <w:p w:rsidR="0048728C" w:rsidRDefault="0048728C">
            <w:pPr>
              <w:pStyle w:val="ConsPlusNormal"/>
              <w:jc w:val="center"/>
            </w:pPr>
            <w:r>
              <w:t>4</w:t>
            </w:r>
          </w:p>
        </w:tc>
        <w:tc>
          <w:tcPr>
            <w:tcW w:w="1020"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1</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"Тымовский городской округ"</w:t>
            </w:r>
          </w:p>
        </w:tc>
        <w:tc>
          <w:tcPr>
            <w:tcW w:w="1020" w:type="dxa"/>
          </w:tcPr>
          <w:p w:rsidR="0048728C" w:rsidRDefault="0048728C">
            <w:pPr>
              <w:pStyle w:val="ConsPlusNormal"/>
              <w:jc w:val="center"/>
            </w:pPr>
            <w:r>
              <w:t>25</w:t>
            </w:r>
          </w:p>
        </w:tc>
        <w:tc>
          <w:tcPr>
            <w:tcW w:w="1020" w:type="dxa"/>
          </w:tcPr>
          <w:p w:rsidR="0048728C" w:rsidRDefault="0048728C">
            <w:pPr>
              <w:pStyle w:val="ConsPlusNormal"/>
              <w:jc w:val="center"/>
            </w:pPr>
            <w:r>
              <w:t>12</w:t>
            </w:r>
          </w:p>
        </w:tc>
        <w:tc>
          <w:tcPr>
            <w:tcW w:w="1020" w:type="dxa"/>
          </w:tcPr>
          <w:p w:rsidR="0048728C" w:rsidRDefault="0048728C">
            <w:pPr>
              <w:pStyle w:val="ConsPlusNormal"/>
              <w:jc w:val="center"/>
            </w:pPr>
            <w:r>
              <w:t>11</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1</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Углегорский муниципальный район</w:t>
            </w:r>
          </w:p>
        </w:tc>
        <w:tc>
          <w:tcPr>
            <w:tcW w:w="1020" w:type="dxa"/>
          </w:tcPr>
          <w:p w:rsidR="0048728C" w:rsidRDefault="0048728C">
            <w:pPr>
              <w:pStyle w:val="ConsPlusNormal"/>
              <w:jc w:val="center"/>
            </w:pPr>
            <w:r>
              <w:t>18</w:t>
            </w:r>
          </w:p>
        </w:tc>
        <w:tc>
          <w:tcPr>
            <w:tcW w:w="1020" w:type="dxa"/>
          </w:tcPr>
          <w:p w:rsidR="0048728C" w:rsidRDefault="0048728C">
            <w:pPr>
              <w:pStyle w:val="ConsPlusNormal"/>
              <w:jc w:val="center"/>
            </w:pPr>
            <w:r>
              <w:t>11</w:t>
            </w:r>
          </w:p>
        </w:tc>
        <w:tc>
          <w:tcPr>
            <w:tcW w:w="1020" w:type="dxa"/>
          </w:tcPr>
          <w:p w:rsidR="0048728C" w:rsidRDefault="0048728C">
            <w:pPr>
              <w:pStyle w:val="ConsPlusNormal"/>
              <w:jc w:val="center"/>
            </w:pPr>
            <w:r>
              <w:t>4</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2</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"Холмский городской округ"</w:t>
            </w:r>
          </w:p>
        </w:tc>
        <w:tc>
          <w:tcPr>
            <w:tcW w:w="1020" w:type="dxa"/>
          </w:tcPr>
          <w:p w:rsidR="0048728C" w:rsidRDefault="0048728C">
            <w:pPr>
              <w:pStyle w:val="ConsPlusNormal"/>
              <w:jc w:val="center"/>
            </w:pPr>
            <w:r>
              <w:t>23</w:t>
            </w:r>
          </w:p>
        </w:tc>
        <w:tc>
          <w:tcPr>
            <w:tcW w:w="1020" w:type="dxa"/>
          </w:tcPr>
          <w:p w:rsidR="0048728C" w:rsidRDefault="0048728C">
            <w:pPr>
              <w:pStyle w:val="ConsPlusNormal"/>
              <w:jc w:val="center"/>
            </w:pPr>
            <w:r>
              <w:t>13</w:t>
            </w:r>
          </w:p>
        </w:tc>
        <w:tc>
          <w:tcPr>
            <w:tcW w:w="1020" w:type="dxa"/>
          </w:tcPr>
          <w:p w:rsidR="0048728C" w:rsidRDefault="0048728C">
            <w:pPr>
              <w:pStyle w:val="ConsPlusNormal"/>
              <w:jc w:val="center"/>
            </w:pPr>
            <w:r>
              <w:t>7</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1</w:t>
            </w:r>
          </w:p>
        </w:tc>
        <w:tc>
          <w:tcPr>
            <w:tcW w:w="1191" w:type="dxa"/>
          </w:tcPr>
          <w:p w:rsidR="0048728C" w:rsidRDefault="0048728C">
            <w:pPr>
              <w:pStyle w:val="ConsPlusNormal"/>
              <w:jc w:val="center"/>
            </w:pPr>
            <w:r>
              <w:t>1</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"Южно-Курильский городской округ"</w:t>
            </w:r>
          </w:p>
        </w:tc>
        <w:tc>
          <w:tcPr>
            <w:tcW w:w="1020" w:type="dxa"/>
          </w:tcPr>
          <w:p w:rsidR="0048728C" w:rsidRDefault="0048728C">
            <w:pPr>
              <w:pStyle w:val="ConsPlusNormal"/>
              <w:jc w:val="center"/>
            </w:pPr>
            <w:r>
              <w:t>14</w:t>
            </w:r>
          </w:p>
        </w:tc>
        <w:tc>
          <w:tcPr>
            <w:tcW w:w="1020" w:type="dxa"/>
          </w:tcPr>
          <w:p w:rsidR="0048728C" w:rsidRDefault="0048728C">
            <w:pPr>
              <w:pStyle w:val="ConsPlusNormal"/>
              <w:jc w:val="center"/>
            </w:pPr>
            <w:r>
              <w:t>5</w:t>
            </w:r>
          </w:p>
        </w:tc>
        <w:tc>
          <w:tcPr>
            <w:tcW w:w="1020" w:type="dxa"/>
          </w:tcPr>
          <w:p w:rsidR="0048728C" w:rsidRDefault="0048728C">
            <w:pPr>
              <w:pStyle w:val="ConsPlusNormal"/>
              <w:jc w:val="center"/>
            </w:pPr>
            <w:r>
              <w:t>6</w:t>
            </w:r>
          </w:p>
        </w:tc>
        <w:tc>
          <w:tcPr>
            <w:tcW w:w="1020" w:type="dxa"/>
          </w:tcPr>
          <w:p w:rsidR="0048728C" w:rsidRDefault="0048728C">
            <w:pPr>
              <w:pStyle w:val="ConsPlusNormal"/>
              <w:jc w:val="center"/>
            </w:pPr>
            <w:r>
              <w:t>1</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2</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МО городской округ "Город Южно-Сахалинск"</w:t>
            </w:r>
          </w:p>
        </w:tc>
        <w:tc>
          <w:tcPr>
            <w:tcW w:w="1020" w:type="dxa"/>
          </w:tcPr>
          <w:p w:rsidR="0048728C" w:rsidRDefault="0048728C">
            <w:pPr>
              <w:pStyle w:val="ConsPlusNormal"/>
              <w:jc w:val="center"/>
            </w:pPr>
            <w:r>
              <w:t>38</w:t>
            </w:r>
          </w:p>
        </w:tc>
        <w:tc>
          <w:tcPr>
            <w:tcW w:w="1020" w:type="dxa"/>
          </w:tcPr>
          <w:p w:rsidR="0048728C" w:rsidRDefault="0048728C">
            <w:pPr>
              <w:pStyle w:val="ConsPlusNormal"/>
              <w:jc w:val="center"/>
            </w:pPr>
            <w:r>
              <w:t>20</w:t>
            </w:r>
          </w:p>
        </w:tc>
        <w:tc>
          <w:tcPr>
            <w:tcW w:w="1020" w:type="dxa"/>
          </w:tcPr>
          <w:p w:rsidR="0048728C" w:rsidRDefault="0048728C">
            <w:pPr>
              <w:pStyle w:val="ConsPlusNormal"/>
              <w:jc w:val="center"/>
            </w:pPr>
            <w:r>
              <w:t>8</w:t>
            </w:r>
          </w:p>
        </w:tc>
        <w:tc>
          <w:tcPr>
            <w:tcW w:w="1020" w:type="dxa"/>
          </w:tcPr>
          <w:p w:rsidR="0048728C" w:rsidRDefault="0048728C">
            <w:pPr>
              <w:pStyle w:val="ConsPlusNormal"/>
              <w:jc w:val="center"/>
            </w:pPr>
            <w:r>
              <w:t>-</w:t>
            </w:r>
          </w:p>
        </w:tc>
        <w:tc>
          <w:tcPr>
            <w:tcW w:w="1134" w:type="dxa"/>
          </w:tcPr>
          <w:p w:rsidR="0048728C" w:rsidRDefault="0048728C">
            <w:pPr>
              <w:pStyle w:val="ConsPlusNormal"/>
              <w:jc w:val="center"/>
            </w:pPr>
            <w:r>
              <w:t>1</w:t>
            </w:r>
          </w:p>
        </w:tc>
        <w:tc>
          <w:tcPr>
            <w:tcW w:w="1191" w:type="dxa"/>
          </w:tcPr>
          <w:p w:rsidR="0048728C" w:rsidRDefault="0048728C">
            <w:pPr>
              <w:pStyle w:val="ConsPlusNormal"/>
              <w:jc w:val="center"/>
            </w:pPr>
            <w:r>
              <w:t>2</w:t>
            </w:r>
          </w:p>
        </w:tc>
        <w:tc>
          <w:tcPr>
            <w:tcW w:w="1134" w:type="dxa"/>
          </w:tcPr>
          <w:p w:rsidR="0048728C" w:rsidRDefault="0048728C">
            <w:pPr>
              <w:pStyle w:val="ConsPlusNormal"/>
              <w:jc w:val="center"/>
            </w:pPr>
            <w:r>
              <w:t>-</w:t>
            </w:r>
          </w:p>
        </w:tc>
        <w:tc>
          <w:tcPr>
            <w:tcW w:w="1191" w:type="dxa"/>
          </w:tcPr>
          <w:p w:rsidR="0048728C" w:rsidRDefault="0048728C">
            <w:pPr>
              <w:pStyle w:val="ConsPlusNormal"/>
              <w:jc w:val="center"/>
            </w:pPr>
            <w:r>
              <w:t>-</w:t>
            </w:r>
          </w:p>
        </w:tc>
        <w:tc>
          <w:tcPr>
            <w:tcW w:w="1191" w:type="dxa"/>
          </w:tcPr>
          <w:p w:rsidR="0048728C" w:rsidRDefault="0048728C">
            <w:pPr>
              <w:pStyle w:val="ConsPlusNormal"/>
              <w:jc w:val="center"/>
            </w:pPr>
            <w:r>
              <w:t>7</w:t>
            </w:r>
          </w:p>
        </w:tc>
        <w:tc>
          <w:tcPr>
            <w:tcW w:w="1191" w:type="dxa"/>
          </w:tcPr>
          <w:p w:rsidR="0048728C" w:rsidRDefault="0048728C">
            <w:pPr>
              <w:pStyle w:val="ConsPlusNormal"/>
              <w:jc w:val="center"/>
            </w:pPr>
            <w:r>
              <w:t>-</w:t>
            </w:r>
          </w:p>
        </w:tc>
      </w:tr>
      <w:tr w:rsidR="0048728C">
        <w:tc>
          <w:tcPr>
            <w:tcW w:w="2494" w:type="dxa"/>
          </w:tcPr>
          <w:p w:rsidR="0048728C" w:rsidRDefault="0048728C">
            <w:pPr>
              <w:pStyle w:val="ConsPlusNormal"/>
            </w:pPr>
            <w:r>
              <w:t>Всего:</w:t>
            </w:r>
          </w:p>
        </w:tc>
        <w:tc>
          <w:tcPr>
            <w:tcW w:w="1020" w:type="dxa"/>
          </w:tcPr>
          <w:p w:rsidR="0048728C" w:rsidRDefault="0048728C">
            <w:pPr>
              <w:pStyle w:val="ConsPlusNormal"/>
              <w:jc w:val="center"/>
            </w:pPr>
            <w:r>
              <w:t>338</w:t>
            </w:r>
          </w:p>
        </w:tc>
        <w:tc>
          <w:tcPr>
            <w:tcW w:w="1020" w:type="dxa"/>
          </w:tcPr>
          <w:p w:rsidR="0048728C" w:rsidRDefault="0048728C">
            <w:pPr>
              <w:pStyle w:val="ConsPlusNormal"/>
              <w:jc w:val="center"/>
            </w:pPr>
            <w:r>
              <w:t>168</w:t>
            </w:r>
          </w:p>
        </w:tc>
        <w:tc>
          <w:tcPr>
            <w:tcW w:w="1020" w:type="dxa"/>
          </w:tcPr>
          <w:p w:rsidR="0048728C" w:rsidRDefault="0048728C">
            <w:pPr>
              <w:pStyle w:val="ConsPlusNormal"/>
              <w:jc w:val="center"/>
            </w:pPr>
            <w:r>
              <w:t>108</w:t>
            </w:r>
          </w:p>
        </w:tc>
        <w:tc>
          <w:tcPr>
            <w:tcW w:w="1020" w:type="dxa"/>
          </w:tcPr>
          <w:p w:rsidR="0048728C" w:rsidRDefault="0048728C">
            <w:pPr>
              <w:pStyle w:val="ConsPlusNormal"/>
              <w:jc w:val="center"/>
            </w:pPr>
            <w:r>
              <w:t>16</w:t>
            </w:r>
          </w:p>
        </w:tc>
        <w:tc>
          <w:tcPr>
            <w:tcW w:w="1134" w:type="dxa"/>
          </w:tcPr>
          <w:p w:rsidR="0048728C" w:rsidRDefault="0048728C">
            <w:pPr>
              <w:pStyle w:val="ConsPlusNormal"/>
              <w:jc w:val="center"/>
            </w:pPr>
            <w:r>
              <w:t>2</w:t>
            </w:r>
          </w:p>
        </w:tc>
        <w:tc>
          <w:tcPr>
            <w:tcW w:w="1191" w:type="dxa"/>
          </w:tcPr>
          <w:p w:rsidR="0048728C" w:rsidRDefault="0048728C">
            <w:pPr>
              <w:pStyle w:val="ConsPlusNormal"/>
              <w:jc w:val="center"/>
            </w:pPr>
            <w:r>
              <w:t>3</w:t>
            </w:r>
          </w:p>
        </w:tc>
        <w:tc>
          <w:tcPr>
            <w:tcW w:w="1134" w:type="dxa"/>
          </w:tcPr>
          <w:p w:rsidR="0048728C" w:rsidRDefault="0048728C">
            <w:pPr>
              <w:pStyle w:val="ConsPlusNormal"/>
              <w:jc w:val="center"/>
            </w:pPr>
            <w:r>
              <w:t>2</w:t>
            </w:r>
          </w:p>
        </w:tc>
        <w:tc>
          <w:tcPr>
            <w:tcW w:w="1191" w:type="dxa"/>
          </w:tcPr>
          <w:p w:rsidR="0048728C" w:rsidRDefault="0048728C">
            <w:pPr>
              <w:pStyle w:val="ConsPlusNormal"/>
              <w:jc w:val="center"/>
            </w:pPr>
            <w:r>
              <w:t>2</w:t>
            </w:r>
          </w:p>
        </w:tc>
        <w:tc>
          <w:tcPr>
            <w:tcW w:w="1191" w:type="dxa"/>
          </w:tcPr>
          <w:p w:rsidR="0048728C" w:rsidRDefault="0048728C">
            <w:pPr>
              <w:pStyle w:val="ConsPlusNormal"/>
              <w:jc w:val="center"/>
            </w:pPr>
            <w:r>
              <w:t>35</w:t>
            </w:r>
          </w:p>
        </w:tc>
        <w:tc>
          <w:tcPr>
            <w:tcW w:w="1191" w:type="dxa"/>
          </w:tcPr>
          <w:p w:rsidR="0048728C" w:rsidRDefault="0048728C">
            <w:pPr>
              <w:pStyle w:val="ConsPlusNormal"/>
              <w:jc w:val="center"/>
            </w:pPr>
            <w:r>
              <w:t>2</w:t>
            </w:r>
          </w:p>
        </w:tc>
      </w:tr>
    </w:tbl>
    <w:p w:rsidR="0048728C" w:rsidRDefault="0048728C">
      <w:pPr>
        <w:sectPr w:rsidR="0048728C">
          <w:pgSz w:w="16838" w:h="11905" w:orient="landscape"/>
          <w:pgMar w:top="1701" w:right="1134" w:bottom="850" w:left="1134" w:header="0" w:footer="0" w:gutter="0"/>
          <w:cols w:space="720"/>
        </w:sectPr>
      </w:pPr>
    </w:p>
    <w:p w:rsidR="0048728C" w:rsidRDefault="0048728C">
      <w:pPr>
        <w:pStyle w:val="ConsPlusNormal"/>
        <w:ind w:firstLine="540"/>
        <w:jc w:val="both"/>
      </w:pPr>
    </w:p>
    <w:p w:rsidR="0048728C" w:rsidRDefault="0048728C">
      <w:pPr>
        <w:pStyle w:val="ConsPlusNormal"/>
        <w:ind w:firstLine="540"/>
        <w:jc w:val="both"/>
      </w:pPr>
      <w:r>
        <w:t>Фактический показатель инфраструктуры отрасли является оптимальным. Хотя он и не соответствует рекомендованному минимальному социальному нормативу на 142 единицы. Наибольшее отклонение в городе Южно-Сахалинске (-34 ед.), в муниципальных образованиях городской округ "Долинский" (-24 ед.), "Холмский городской округ" (-18 ед.), "Анивский городской округ" (-13 ед.).</w:t>
      </w:r>
    </w:p>
    <w:p w:rsidR="0048728C" w:rsidRDefault="0048728C">
      <w:pPr>
        <w:pStyle w:val="ConsPlusNormal"/>
        <w:spacing w:before="220"/>
        <w:ind w:firstLine="540"/>
        <w:jc w:val="both"/>
      </w:pPr>
      <w:r>
        <w:t>По состоянию на начало 2013 года обеспеченность населения государственными и муниципальными учреждениями культуры по области составляет:</w:t>
      </w:r>
    </w:p>
    <w:p w:rsidR="0048728C" w:rsidRDefault="0048728C">
      <w:pPr>
        <w:pStyle w:val="ConsPlusNormal"/>
        <w:spacing w:before="220"/>
        <w:ind w:firstLine="540"/>
        <w:jc w:val="both"/>
      </w:pPr>
      <w:r>
        <w:t>- библиотеками - 75,3%;</w:t>
      </w:r>
    </w:p>
    <w:p w:rsidR="0048728C" w:rsidRDefault="0048728C">
      <w:pPr>
        <w:pStyle w:val="ConsPlusNormal"/>
        <w:spacing w:before="220"/>
        <w:ind w:firstLine="540"/>
        <w:jc w:val="both"/>
      </w:pPr>
      <w:r>
        <w:t>- культурно-досуговыми учреждениями - 66,4%;</w:t>
      </w:r>
    </w:p>
    <w:p w:rsidR="0048728C" w:rsidRDefault="0048728C">
      <w:pPr>
        <w:pStyle w:val="ConsPlusNormal"/>
        <w:spacing w:before="220"/>
        <w:ind w:firstLine="540"/>
        <w:jc w:val="both"/>
      </w:pPr>
      <w:r>
        <w:t>- парками - 20%.</w:t>
      </w:r>
    </w:p>
    <w:p w:rsidR="0048728C" w:rsidRDefault="0048728C">
      <w:pPr>
        <w:pStyle w:val="ConsPlusNormal"/>
        <w:spacing w:before="220"/>
        <w:ind w:firstLine="540"/>
        <w:jc w:val="both"/>
      </w:pPr>
      <w:r>
        <w:t>В отрасли трудится 3557 работников культуры и искусства, в том числе 2090 специалистов (59%), с высшим образованием - 45%, со средним профессиональным - 32%. 22 работника отрасли имеют почетные звания: "Народный артист Российской Федерации", "Народный художник Российской Федерации", "Заслуженный работник культуры Российской Федерации", "Заслуженный артист Российской Федерации", "Заслуженный художник Российской Федерации"; 37 работников имеют региональное почетное звание "Заслуженный работник культуры Сахалинской области"; 64 работника являются лауреатами премии Губернатора Сахалинской области.</w:t>
      </w:r>
    </w:p>
    <w:p w:rsidR="0048728C" w:rsidRDefault="0048728C">
      <w:pPr>
        <w:pStyle w:val="ConsPlusNormal"/>
        <w:spacing w:before="220"/>
        <w:ind w:firstLine="540"/>
        <w:jc w:val="both"/>
      </w:pPr>
      <w:r>
        <w:t>Среднемесячная заработная плата работников учреждений культуры увеличилась на 11,5% и составила 24490 рублей.</w:t>
      </w:r>
    </w:p>
    <w:p w:rsidR="0048728C" w:rsidRDefault="0048728C">
      <w:pPr>
        <w:pStyle w:val="ConsPlusNormal"/>
        <w:spacing w:before="220"/>
        <w:ind w:firstLine="540"/>
        <w:jc w:val="both"/>
      </w:pPr>
      <w:r>
        <w:t>Существующая сеть государственных и муниципальных учреждений, предоставляющих услуги населению, создавалась, преимущественно, в советский период на основе действовавших в то время требований к зданиям, оборудованию, численности персонала.</w:t>
      </w:r>
    </w:p>
    <w:p w:rsidR="0048728C" w:rsidRDefault="0048728C">
      <w:pPr>
        <w:pStyle w:val="ConsPlusNormal"/>
        <w:spacing w:before="220"/>
        <w:ind w:firstLine="540"/>
        <w:jc w:val="both"/>
      </w:pPr>
      <w:r>
        <w:t>Нынешнее состояние сети характеризуется недостаточным единообразием учреждений, оказывающих одни и те же услуги без учета изменившихся потребностей населения.</w:t>
      </w:r>
    </w:p>
    <w:p w:rsidR="0048728C" w:rsidRDefault="0048728C">
      <w:pPr>
        <w:pStyle w:val="ConsPlusNormal"/>
        <w:spacing w:before="220"/>
        <w:ind w:firstLine="540"/>
        <w:jc w:val="both"/>
      </w:pPr>
      <w:r>
        <w:t>Как следствие, материально-техническая база учреждений культуры в настоящее время не соответствует современным стандартам, информационным и культурным запросам населения области.</w:t>
      </w:r>
    </w:p>
    <w:p w:rsidR="0048728C" w:rsidRDefault="0048728C">
      <w:pPr>
        <w:pStyle w:val="ConsPlusNormal"/>
        <w:spacing w:before="220"/>
        <w:ind w:firstLine="540"/>
        <w:jc w:val="both"/>
      </w:pPr>
      <w:r>
        <w:t>10% зданий учреждений культуры находятся в аварийном состоянии, 60% зданий учреждений культуры требуют капитального ремонта:</w:t>
      </w:r>
    </w:p>
    <w:p w:rsidR="0048728C" w:rsidRDefault="0048728C">
      <w:pPr>
        <w:pStyle w:val="ConsPlusNormal"/>
        <w:spacing w:before="220"/>
        <w:ind w:firstLine="540"/>
        <w:jc w:val="both"/>
      </w:pPr>
      <w:r>
        <w:t>- городской округ "Александровск-Сахалинский район" - 72%;</w:t>
      </w:r>
    </w:p>
    <w:p w:rsidR="0048728C" w:rsidRDefault="0048728C">
      <w:pPr>
        <w:pStyle w:val="ConsPlusNormal"/>
        <w:spacing w:before="220"/>
        <w:ind w:firstLine="540"/>
        <w:jc w:val="both"/>
      </w:pPr>
      <w:r>
        <w:t>- "Анивский городской округ" - 31%;</w:t>
      </w:r>
    </w:p>
    <w:p w:rsidR="0048728C" w:rsidRDefault="0048728C">
      <w:pPr>
        <w:pStyle w:val="ConsPlusNormal"/>
        <w:spacing w:before="220"/>
        <w:ind w:firstLine="540"/>
        <w:jc w:val="both"/>
      </w:pPr>
      <w:r>
        <w:t>- городской округ "Долинский" - 64%;</w:t>
      </w:r>
    </w:p>
    <w:p w:rsidR="0048728C" w:rsidRDefault="0048728C">
      <w:pPr>
        <w:pStyle w:val="ConsPlusNormal"/>
        <w:spacing w:before="220"/>
        <w:ind w:firstLine="540"/>
        <w:jc w:val="both"/>
      </w:pPr>
      <w:r>
        <w:t>- Корсаковский городской округ - 40%;</w:t>
      </w:r>
    </w:p>
    <w:p w:rsidR="0048728C" w:rsidRDefault="0048728C">
      <w:pPr>
        <w:pStyle w:val="ConsPlusNormal"/>
        <w:spacing w:before="220"/>
        <w:ind w:firstLine="540"/>
        <w:jc w:val="both"/>
      </w:pPr>
      <w:r>
        <w:t>- "Курильский городской округ" - 50%;</w:t>
      </w:r>
    </w:p>
    <w:p w:rsidR="0048728C" w:rsidRDefault="0048728C">
      <w:pPr>
        <w:pStyle w:val="ConsPlusNormal"/>
        <w:spacing w:before="220"/>
        <w:ind w:firstLine="540"/>
        <w:jc w:val="both"/>
      </w:pPr>
      <w:r>
        <w:t>- "Макаровский городской округ" - 64%;</w:t>
      </w:r>
    </w:p>
    <w:p w:rsidR="0048728C" w:rsidRDefault="0048728C">
      <w:pPr>
        <w:pStyle w:val="ConsPlusNormal"/>
        <w:spacing w:before="220"/>
        <w:ind w:firstLine="540"/>
        <w:jc w:val="both"/>
      </w:pPr>
      <w:r>
        <w:t>- "Невельский городской округ" - 30%;</w:t>
      </w:r>
    </w:p>
    <w:p w:rsidR="0048728C" w:rsidRDefault="0048728C">
      <w:pPr>
        <w:pStyle w:val="ConsPlusNormal"/>
        <w:spacing w:before="220"/>
        <w:ind w:firstLine="540"/>
        <w:jc w:val="both"/>
      </w:pPr>
      <w:r>
        <w:t>- "Городской округ Ногликский" - 40%;</w:t>
      </w:r>
    </w:p>
    <w:p w:rsidR="0048728C" w:rsidRDefault="0048728C">
      <w:pPr>
        <w:pStyle w:val="ConsPlusNormal"/>
        <w:spacing w:before="220"/>
        <w:ind w:firstLine="540"/>
        <w:jc w:val="both"/>
      </w:pPr>
      <w:r>
        <w:lastRenderedPageBreak/>
        <w:t>- городской округ "Охинский" - 36%;</w:t>
      </w:r>
    </w:p>
    <w:p w:rsidR="0048728C" w:rsidRDefault="0048728C">
      <w:pPr>
        <w:pStyle w:val="ConsPlusNormal"/>
        <w:spacing w:before="220"/>
        <w:ind w:firstLine="540"/>
        <w:jc w:val="both"/>
      </w:pPr>
      <w:r>
        <w:t>- Поронайский городской округ - 80%;</w:t>
      </w:r>
    </w:p>
    <w:p w:rsidR="0048728C" w:rsidRDefault="0048728C">
      <w:pPr>
        <w:pStyle w:val="ConsPlusNormal"/>
        <w:spacing w:before="220"/>
        <w:ind w:firstLine="540"/>
        <w:jc w:val="both"/>
      </w:pPr>
      <w:r>
        <w:t>- Северо-Курильский городской округ - 50%;</w:t>
      </w:r>
    </w:p>
    <w:p w:rsidR="0048728C" w:rsidRDefault="0048728C">
      <w:pPr>
        <w:pStyle w:val="ConsPlusNormal"/>
        <w:spacing w:before="220"/>
        <w:ind w:firstLine="540"/>
        <w:jc w:val="both"/>
      </w:pPr>
      <w:r>
        <w:t>- городской округ "Смирныховский" - 40%;</w:t>
      </w:r>
    </w:p>
    <w:p w:rsidR="0048728C" w:rsidRDefault="0048728C">
      <w:pPr>
        <w:pStyle w:val="ConsPlusNormal"/>
        <w:spacing w:before="220"/>
        <w:ind w:firstLine="540"/>
        <w:jc w:val="both"/>
      </w:pPr>
      <w:r>
        <w:t>- "Томаринский городской округ" - 80%;</w:t>
      </w:r>
    </w:p>
    <w:p w:rsidR="0048728C" w:rsidRDefault="0048728C">
      <w:pPr>
        <w:pStyle w:val="ConsPlusNormal"/>
        <w:spacing w:before="220"/>
        <w:ind w:firstLine="540"/>
        <w:jc w:val="both"/>
      </w:pPr>
      <w:r>
        <w:t>- "Тымовский городской округ" - 25%;</w:t>
      </w:r>
    </w:p>
    <w:p w:rsidR="0048728C" w:rsidRDefault="0048728C">
      <w:pPr>
        <w:pStyle w:val="ConsPlusNormal"/>
        <w:spacing w:before="220"/>
        <w:ind w:firstLine="540"/>
        <w:jc w:val="both"/>
      </w:pPr>
      <w:r>
        <w:t>- Углегорский муниципальный район - 50%;</w:t>
      </w:r>
    </w:p>
    <w:p w:rsidR="0048728C" w:rsidRDefault="0048728C">
      <w:pPr>
        <w:pStyle w:val="ConsPlusNormal"/>
        <w:spacing w:before="220"/>
        <w:ind w:firstLine="540"/>
        <w:jc w:val="both"/>
      </w:pPr>
      <w:r>
        <w:t>- "Холмский городской округ" - 56%;</w:t>
      </w:r>
    </w:p>
    <w:p w:rsidR="0048728C" w:rsidRDefault="0048728C">
      <w:pPr>
        <w:pStyle w:val="ConsPlusNormal"/>
        <w:spacing w:before="220"/>
        <w:ind w:firstLine="540"/>
        <w:jc w:val="both"/>
      </w:pPr>
      <w:r>
        <w:t>- "Южно-Курильский городской округ" - 88%;</w:t>
      </w:r>
    </w:p>
    <w:p w:rsidR="0048728C" w:rsidRDefault="0048728C">
      <w:pPr>
        <w:pStyle w:val="ConsPlusNormal"/>
        <w:spacing w:before="220"/>
        <w:ind w:firstLine="540"/>
        <w:jc w:val="both"/>
      </w:pPr>
      <w:r>
        <w:t>- городской округ "Город Южно-Сахалинск" - 58%.</w:t>
      </w:r>
    </w:p>
    <w:p w:rsidR="0048728C" w:rsidRDefault="0048728C">
      <w:pPr>
        <w:pStyle w:val="ConsPlusNormal"/>
        <w:spacing w:before="220"/>
        <w:ind w:firstLine="540"/>
        <w:jc w:val="both"/>
      </w:pPr>
      <w:r>
        <w:t>Здания, находящиеся в аварийном состоянии, располагаются в Тымовском, Углегорском, Южно-Курильском, Александровск-Сахалинском, Корсаковском муниципальных образованиях.</w:t>
      </w:r>
    </w:p>
    <w:p w:rsidR="0048728C" w:rsidRDefault="0048728C">
      <w:pPr>
        <w:pStyle w:val="ConsPlusNormal"/>
        <w:spacing w:before="220"/>
        <w:ind w:firstLine="540"/>
        <w:jc w:val="both"/>
      </w:pPr>
      <w:r>
        <w:t>В этих условиях государственным и муниципальным учреждениям культуры области все сложнее конкурировать с другими организациями в борьбе за свободное время граждан.</w:t>
      </w:r>
    </w:p>
    <w:p w:rsidR="0048728C" w:rsidRDefault="0048728C">
      <w:pPr>
        <w:pStyle w:val="ConsPlusNormal"/>
        <w:spacing w:before="220"/>
        <w:ind w:firstLine="540"/>
        <w:jc w:val="both"/>
      </w:pPr>
      <w:r>
        <w:t>Особого внимания требуют муниципальные учреждения культуры, находящиеся в труднодоступных населенных пунктах области и нуждающиеся в предоставлении различных форм государственной поддержки.</w:t>
      </w:r>
    </w:p>
    <w:p w:rsidR="0048728C" w:rsidRDefault="0048728C">
      <w:pPr>
        <w:pStyle w:val="ConsPlusNormal"/>
        <w:spacing w:before="220"/>
        <w:ind w:firstLine="540"/>
        <w:jc w:val="both"/>
      </w:pPr>
      <w:r>
        <w:t>Успешное развитие сферы культуры является необходимым условием достижения стратегических целей и решения приоритетных задач Правительства Сахалинской области в долгосрочной перспективе.</w:t>
      </w:r>
    </w:p>
    <w:p w:rsidR="0048728C" w:rsidRDefault="0048728C">
      <w:pPr>
        <w:pStyle w:val="ConsPlusNormal"/>
        <w:spacing w:before="220"/>
        <w:ind w:firstLine="540"/>
        <w:jc w:val="both"/>
      </w:pPr>
      <w:r>
        <w:t>На территории Сахалинской области насчитываются 1840 объектов, обладающих признаками культурного наследия, подавляющее число из них - памятники археологии. Под государственную охрану в Сахалинской области взяты 162 памятника, в том числе федерального значения - 4, регионального значения - 158.</w:t>
      </w:r>
    </w:p>
    <w:p w:rsidR="0048728C" w:rsidRDefault="0048728C">
      <w:pPr>
        <w:pStyle w:val="ConsPlusNormal"/>
        <w:spacing w:before="220"/>
        <w:ind w:firstLine="540"/>
        <w:jc w:val="both"/>
      </w:pPr>
      <w:r>
        <w:t>В 2012 году выполнен значительный объем работы в рамках модернизации отрасли.</w:t>
      </w:r>
    </w:p>
    <w:p w:rsidR="0048728C" w:rsidRDefault="0048728C">
      <w:pPr>
        <w:pStyle w:val="ConsPlusNormal"/>
        <w:spacing w:before="220"/>
        <w:ind w:firstLine="540"/>
        <w:jc w:val="both"/>
      </w:pPr>
      <w:r>
        <w:t>Вместе с тем существуют проблемы, негативно влияющие на качество культурного продукта, его востребованность населением и степень удовлетворенности полученной услугой.</w:t>
      </w:r>
    </w:p>
    <w:p w:rsidR="0048728C" w:rsidRDefault="0048728C">
      <w:pPr>
        <w:pStyle w:val="ConsPlusNormal"/>
        <w:spacing w:before="220"/>
        <w:ind w:firstLine="540"/>
        <w:jc w:val="both"/>
      </w:pPr>
      <w:r>
        <w:t>К ним можно отнести:</w:t>
      </w:r>
    </w:p>
    <w:p w:rsidR="0048728C" w:rsidRDefault="0048728C">
      <w:pPr>
        <w:pStyle w:val="ConsPlusNormal"/>
        <w:spacing w:before="220"/>
        <w:ind w:firstLine="540"/>
        <w:jc w:val="both"/>
      </w:pPr>
      <w:r>
        <w:t>- отсутствие в обществе представления о стратегической роли культуры и приоритетах государственной культурной политики;</w:t>
      </w:r>
    </w:p>
    <w:p w:rsidR="0048728C" w:rsidRDefault="0048728C">
      <w:pPr>
        <w:pStyle w:val="ConsPlusNormal"/>
        <w:spacing w:before="220"/>
        <w:ind w:firstLine="540"/>
        <w:jc w:val="both"/>
      </w:pPr>
      <w:r>
        <w:t>- заметное снижение культурно-образовательного уровня населения;</w:t>
      </w:r>
    </w:p>
    <w:p w:rsidR="0048728C" w:rsidRDefault="0048728C">
      <w:pPr>
        <w:pStyle w:val="ConsPlusNormal"/>
        <w:spacing w:before="220"/>
        <w:ind w:firstLine="540"/>
        <w:jc w:val="both"/>
      </w:pPr>
      <w:r>
        <w:t>- региональные и муниципальные диспропорции в обеспеченности населения услугами учреждений культуры;</w:t>
      </w:r>
    </w:p>
    <w:p w:rsidR="0048728C" w:rsidRDefault="0048728C">
      <w:pPr>
        <w:pStyle w:val="ConsPlusNormal"/>
        <w:spacing w:before="220"/>
        <w:ind w:firstLine="540"/>
        <w:jc w:val="both"/>
      </w:pPr>
      <w:r>
        <w:t>- инфраструктура культуры не отвечает вызовам нового времени, высокая степень износа материально-технической базы учреждений (зданий, оборудования, реквизита и т.д.);</w:t>
      </w:r>
    </w:p>
    <w:p w:rsidR="0048728C" w:rsidRDefault="0048728C">
      <w:pPr>
        <w:pStyle w:val="ConsPlusNormal"/>
        <w:spacing w:before="220"/>
        <w:ind w:firstLine="540"/>
        <w:jc w:val="both"/>
      </w:pPr>
      <w:r>
        <w:t xml:space="preserve">- дефицит квалифицированных кадров (низкий уровень заработной платы, необеспеченность </w:t>
      </w:r>
      <w:r>
        <w:lastRenderedPageBreak/>
        <w:t>жильем, недостаточный приток молодых кадров);</w:t>
      </w:r>
    </w:p>
    <w:p w:rsidR="0048728C" w:rsidRDefault="0048728C">
      <w:pPr>
        <w:pStyle w:val="ConsPlusNormal"/>
        <w:spacing w:before="220"/>
        <w:ind w:firstLine="540"/>
        <w:jc w:val="both"/>
      </w:pPr>
      <w:r>
        <w:t>- несформированность внутренних стимулов к проектной деятельности и инновациям в сфере культуры;</w:t>
      </w:r>
    </w:p>
    <w:p w:rsidR="0048728C" w:rsidRDefault="0048728C">
      <w:pPr>
        <w:pStyle w:val="ConsPlusNormal"/>
        <w:spacing w:before="220"/>
        <w:ind w:firstLine="540"/>
        <w:jc w:val="both"/>
      </w:pPr>
      <w:r>
        <w:t>- отсутствие эффективного менеджмента и маркетинга;</w:t>
      </w:r>
    </w:p>
    <w:p w:rsidR="0048728C" w:rsidRDefault="0048728C">
      <w:pPr>
        <w:pStyle w:val="ConsPlusNormal"/>
        <w:spacing w:before="220"/>
        <w:ind w:firstLine="540"/>
        <w:jc w:val="both"/>
      </w:pPr>
      <w:r>
        <w:t>- медленные темпы перехода от управления затратами к управлению результатами.</w:t>
      </w:r>
    </w:p>
    <w:p w:rsidR="0048728C" w:rsidRDefault="0048728C">
      <w:pPr>
        <w:pStyle w:val="ConsPlusNormal"/>
        <w:spacing w:before="220"/>
        <w:ind w:firstLine="540"/>
        <w:jc w:val="both"/>
      </w:pPr>
      <w:r>
        <w:t>Сохранение проблем, сложившихся в сфере культуры, может повлечь за собой ухудшение качества жизни населения области, снижение исторической, экологической и духовно-нравственной культуры населения, разрушение системы культурных ценностей, подмену их массовой псевдокультурой, разрушающей нравственные устои общества, обострение социальных, в том числе национально-этнических, этноконфессиональных проблем, усиление миграционного оттока, появление угроз национальной безопасности.</w:t>
      </w:r>
    </w:p>
    <w:p w:rsidR="0048728C" w:rsidRDefault="0048728C">
      <w:pPr>
        <w:pStyle w:val="ConsPlusNormal"/>
        <w:spacing w:before="220"/>
        <w:ind w:firstLine="540"/>
        <w:jc w:val="both"/>
      </w:pPr>
      <w:r>
        <w:t>Текущее состояние архивного дела в Сахалинской области характеризуется следующим. В регионе функционируют 19 архивных учреждений: 2 областных государственных бюджетных учреждения (Государственный исторический архив, Архив документов по личному составу) и 17 муниципальных архивных учреждений различной организационной формы (6 муниципальных архивов, 5 архивных отделов администраций муниципальных образований, 6 отделов и управлений муниципальных образований).</w:t>
      </w:r>
    </w:p>
    <w:p w:rsidR="0048728C" w:rsidRDefault="0048728C">
      <w:pPr>
        <w:pStyle w:val="ConsPlusNormal"/>
        <w:spacing w:before="220"/>
        <w:ind w:firstLine="540"/>
        <w:jc w:val="both"/>
      </w:pPr>
      <w:r>
        <w:t>Всего в областных и муниципальных архивных учреждениях работает 130 сотрудников, 60% (75 человек) - в областных архивах, 40% (55 человек) - в муниципальных архивных учреждениях.</w:t>
      </w:r>
    </w:p>
    <w:p w:rsidR="0048728C" w:rsidRDefault="0048728C">
      <w:pPr>
        <w:pStyle w:val="ConsPlusNormal"/>
        <w:spacing w:before="220"/>
        <w:ind w:firstLine="540"/>
        <w:jc w:val="both"/>
      </w:pPr>
      <w:r>
        <w:t>По данным централизованного государственного учета источниками комплектования архивных учреждений Сахалинской области являются 503 организации, в том числе 38 - негосударственной формы собственности.</w:t>
      </w:r>
    </w:p>
    <w:p w:rsidR="0048728C" w:rsidRDefault="0048728C">
      <w:pPr>
        <w:pStyle w:val="ConsPlusNormal"/>
        <w:spacing w:before="220"/>
        <w:ind w:firstLine="540"/>
        <w:jc w:val="both"/>
      </w:pPr>
      <w:r>
        <w:t>Объем Архивного фонда Сахалинской области составляет 1061567 дел на всех видах носителей, из них 1024554 - на бумажной основе; включает: управленческую документацию - 579834 единицы хранения, документы по личному составу - 425269 единиц хранения, фотодокументы - 26423 единицы хранения, документы личного происхождения - 8589 единиц хранения, кинодокументы - 8107 единиц хранения, видеодокументы - 240 единиц хранения. 61% документов находятся в архивохранилищах государственных архивов.</w:t>
      </w:r>
    </w:p>
    <w:p w:rsidR="0048728C" w:rsidRDefault="0048728C">
      <w:pPr>
        <w:pStyle w:val="ConsPlusNormal"/>
        <w:spacing w:before="220"/>
        <w:ind w:firstLine="540"/>
        <w:jc w:val="both"/>
      </w:pPr>
      <w:r>
        <w:t>Одной из самых актуальных проблем для архивных учреждений области остается загруженность архивохранилищ - средний показатель загруженности государственных архивов составляет 84% (в 2012 году - 68,4%), муниципальных архивных учреждений - более 90%. Проблемными являются вопросы обеспечения условий сохранности документов.</w:t>
      </w:r>
    </w:p>
    <w:p w:rsidR="0048728C" w:rsidRDefault="0048728C">
      <w:pPr>
        <w:pStyle w:val="ConsPlusNormal"/>
        <w:spacing w:before="220"/>
        <w:ind w:firstLine="540"/>
        <w:jc w:val="both"/>
      </w:pPr>
      <w:r>
        <w:t>Одним из основных направлений работы архивных учреждений является создание фонда пользования на электронных носителях. Создано свыше 32 тысяч сканов газетного фонда, особо ценных и фотодокументов Архивного фонда Сахалинской области. Поточная работа по созданию электронного копирования требует дополнительных трудозатрат и дополнительного финансирования на приобретение специализированного оборудования. Особо остро данная проблема стоит в архивных учреждениях муниципальных образований.</w:t>
      </w:r>
    </w:p>
    <w:p w:rsidR="0048728C" w:rsidRDefault="0048728C">
      <w:pPr>
        <w:pStyle w:val="ConsPlusNormal"/>
        <w:spacing w:before="220"/>
        <w:ind w:firstLine="540"/>
        <w:jc w:val="both"/>
      </w:pPr>
      <w:r>
        <w:t>Совершенствованию системы учета документов способствует внедрение в деятельность государственных и муниципальных архивов централизованного государственного учета в автоматизированном режиме на базе отраслевого программного комплекса "Архивный фонд" (далее - ПК "Архивный фонд").</w:t>
      </w:r>
    </w:p>
    <w:p w:rsidR="0048728C" w:rsidRDefault="0048728C">
      <w:pPr>
        <w:pStyle w:val="ConsPlusNormal"/>
        <w:spacing w:before="220"/>
        <w:ind w:firstLine="540"/>
        <w:jc w:val="both"/>
      </w:pPr>
      <w:r>
        <w:t>К настоящему времени в ПК "Архивный фонд" включены сведения, содержащие описания 5163 фондов государственных и муниципальных архивов области.</w:t>
      </w:r>
    </w:p>
    <w:p w:rsidR="0048728C" w:rsidRDefault="0048728C">
      <w:pPr>
        <w:pStyle w:val="ConsPlusNormal"/>
        <w:spacing w:before="220"/>
        <w:ind w:firstLine="540"/>
        <w:jc w:val="both"/>
      </w:pPr>
      <w:r>
        <w:lastRenderedPageBreak/>
        <w:t>К документам Архивного фонда Сахалинской области ежегодно обращается более 57 тысяч пользователей.</w:t>
      </w:r>
    </w:p>
    <w:p w:rsidR="0048728C" w:rsidRDefault="0048728C">
      <w:pPr>
        <w:pStyle w:val="ConsPlusNormal"/>
        <w:spacing w:before="220"/>
        <w:ind w:firstLine="540"/>
        <w:jc w:val="both"/>
      </w:pPr>
      <w:r>
        <w:t>Государственная программа "Развитие сферы культуры в Сахалинской области" на 2014 - 2020 годы (далее - Программа) разработана в целях развития культурного потенциала области, региональной сферы культуры.</w:t>
      </w:r>
    </w:p>
    <w:p w:rsidR="0048728C" w:rsidRDefault="0048728C">
      <w:pPr>
        <w:pStyle w:val="ConsPlusNormal"/>
        <w:ind w:firstLine="540"/>
        <w:jc w:val="both"/>
      </w:pPr>
    </w:p>
    <w:p w:rsidR="0048728C" w:rsidRDefault="0048728C">
      <w:pPr>
        <w:pStyle w:val="ConsPlusNormal"/>
        <w:jc w:val="center"/>
        <w:outlineLvl w:val="1"/>
      </w:pPr>
      <w:r>
        <w:t>2. Приоритеты и цели региональной политики</w:t>
      </w:r>
    </w:p>
    <w:p w:rsidR="0048728C" w:rsidRDefault="0048728C">
      <w:pPr>
        <w:pStyle w:val="ConsPlusNormal"/>
        <w:jc w:val="center"/>
      </w:pPr>
      <w:r>
        <w:t>в сфере реализации Программы,</w:t>
      </w:r>
    </w:p>
    <w:p w:rsidR="0048728C" w:rsidRDefault="0048728C">
      <w:pPr>
        <w:pStyle w:val="ConsPlusNormal"/>
        <w:jc w:val="center"/>
      </w:pPr>
      <w:r>
        <w:t>описание основных целей и задач Программы</w:t>
      </w:r>
    </w:p>
    <w:p w:rsidR="0048728C" w:rsidRDefault="0048728C">
      <w:pPr>
        <w:pStyle w:val="ConsPlusNormal"/>
        <w:jc w:val="center"/>
      </w:pPr>
    </w:p>
    <w:p w:rsidR="0048728C" w:rsidRDefault="0048728C">
      <w:pPr>
        <w:pStyle w:val="ConsPlusNormal"/>
        <w:ind w:firstLine="540"/>
        <w:jc w:val="both"/>
      </w:pPr>
      <w:r>
        <w:t xml:space="preserve">Приоритеты, цели и задачи региональной политики в сфере культуры установлены в соответствии с </w:t>
      </w:r>
      <w:hyperlink r:id="rId27" w:history="1">
        <w:r>
          <w:rPr>
            <w:color w:val="0000FF"/>
          </w:rPr>
          <w:t>Основами</w:t>
        </w:r>
      </w:hyperlink>
      <w:r>
        <w:t xml:space="preserve"> государственной культурной политики, утвержденными указом Президента Российской Федерации от 24.12.2014 N 808, а также </w:t>
      </w:r>
      <w:hyperlink r:id="rId28" w:history="1">
        <w:r>
          <w:rPr>
            <w:color w:val="0000FF"/>
          </w:rPr>
          <w:t>Стратегией</w:t>
        </w:r>
      </w:hyperlink>
      <w:r>
        <w:t xml:space="preserve"> государственной культурной политики на период до 2030 года, утвержденной распоряжением Правительства Российской Федерации от 29.02.2016 N 326-р.</w:t>
      </w:r>
    </w:p>
    <w:p w:rsidR="0048728C" w:rsidRDefault="0048728C">
      <w:pPr>
        <w:pStyle w:val="ConsPlusNormal"/>
        <w:spacing w:before="220"/>
        <w:ind w:firstLine="540"/>
        <w:jc w:val="both"/>
      </w:pPr>
      <w:r>
        <w:t>Государственная культурная политика основывается на новом понимании роли культуры и новом отношении к ней не как к сфере услуг, а как к источнику формирования системы ценностей и нравственных идеалов общества. Новые подходы к государственной культурной политике обусловлены стратегическим приоритетом культуры, гармонизацией интересов человека, общества и государства.</w:t>
      </w:r>
    </w:p>
    <w:p w:rsidR="0048728C" w:rsidRDefault="0048728C">
      <w:pPr>
        <w:pStyle w:val="ConsPlusNormal"/>
        <w:spacing w:before="220"/>
        <w:ind w:firstLine="540"/>
        <w:jc w:val="both"/>
      </w:pPr>
      <w:r>
        <w:t>Государственная культурная политика рассматривается как совокупность целей, принципов и приоритетов, механизмов и мер, направленных на гармоничное развитие личности и укрепление единства российского общества через интеграцию культуры во все сферы общественного устройства и систему государственного управления.</w:t>
      </w:r>
    </w:p>
    <w:p w:rsidR="0048728C" w:rsidRDefault="0048728C">
      <w:pPr>
        <w:pStyle w:val="ConsPlusNormal"/>
        <w:spacing w:before="220"/>
        <w:ind w:firstLine="540"/>
        <w:jc w:val="both"/>
      </w:pPr>
      <w:r>
        <w:t xml:space="preserve">Основные приоритеты в сфере реализации государственной программы определены с учетом задач, установленных Концепцией долгосрочного социального экономического развития Российской Федерации, </w:t>
      </w:r>
      <w:hyperlink r:id="rId29" w:history="1">
        <w:r>
          <w:rPr>
            <w:color w:val="0000FF"/>
          </w:rPr>
          <w:t>Стратегией</w:t>
        </w:r>
      </w:hyperlink>
      <w:r>
        <w:t xml:space="preserve"> государственной культурной политики на период до 2030 года, Основными направлениями деятельности Правительства Российской Федерации на среднесрочный период, посланиями Президента Российской Федерации Федеральному Собранию Российской Федерации, указами Президента Российской Федерации, иными стратегическими документами и нормативными правовыми актами Российской Федерации, реализация которых позволит наметить пути решения многих проблем региональной сферы культуры.</w:t>
      </w:r>
    </w:p>
    <w:p w:rsidR="0048728C" w:rsidRDefault="0048728C">
      <w:pPr>
        <w:pStyle w:val="ConsPlusNormal"/>
        <w:spacing w:before="220"/>
        <w:ind w:firstLine="540"/>
        <w:jc w:val="both"/>
      </w:pPr>
      <w:r>
        <w:t xml:space="preserve">На региональном уровне положения федеральных документов развиваются в </w:t>
      </w:r>
      <w:hyperlink r:id="rId30" w:history="1">
        <w:r>
          <w:rPr>
            <w:color w:val="0000FF"/>
          </w:rPr>
          <w:t>Стратегии</w:t>
        </w:r>
      </w:hyperlink>
      <w:r>
        <w:t xml:space="preserve"> социального и экономического развития Сахалинской области на период до 2025 года, </w:t>
      </w:r>
      <w:hyperlink r:id="rId31" w:history="1">
        <w:r>
          <w:rPr>
            <w:color w:val="0000FF"/>
          </w:rPr>
          <w:t>Стратегии</w:t>
        </w:r>
      </w:hyperlink>
      <w:r>
        <w:t xml:space="preserve"> развития культурной политики Сахалинской области на период до 2030 года, в разработке отраслевых "дорожных карт", направленных на повышение эффективности деятельности учреждений культуры и качества предоставляемых услуг.</w:t>
      </w:r>
    </w:p>
    <w:p w:rsidR="0048728C" w:rsidRDefault="0048728C">
      <w:pPr>
        <w:pStyle w:val="ConsPlusNormal"/>
        <w:spacing w:before="220"/>
        <w:ind w:firstLine="540"/>
        <w:jc w:val="both"/>
      </w:pPr>
      <w:r>
        <w:t xml:space="preserve">Главной целью </w:t>
      </w:r>
      <w:hyperlink r:id="rId32" w:history="1">
        <w:r>
          <w:rPr>
            <w:color w:val="0000FF"/>
          </w:rPr>
          <w:t>Стратегии</w:t>
        </w:r>
      </w:hyperlink>
      <w:r>
        <w:t xml:space="preserve"> социального и экономического развития Сахалинской области на период до 2025 года является определение путей и способов обеспечения устойчивого повышения благосостояния жителей Сахалинской области и динамичного развития экономики в долгосрочной перспективе.</w:t>
      </w:r>
    </w:p>
    <w:p w:rsidR="0048728C" w:rsidRDefault="0048728C">
      <w:pPr>
        <w:pStyle w:val="ConsPlusNormal"/>
        <w:spacing w:before="220"/>
        <w:ind w:firstLine="540"/>
        <w:jc w:val="both"/>
      </w:pPr>
      <w:r>
        <w:t>Культура признана стратегическим ресурсом обеспечения инновационного развития, ключевым институтом общественного сознания и системы ценностей. Региональная политика в сфере культуры и искусства нацелена на формирование благоприятной культурной среды; создание условий для воспитания духовно-нравственной, творческой, ответственной личности; реализацию творческого потенциала деятелей культуры и искусства, а также широких слоев населения в целом.</w:t>
      </w:r>
    </w:p>
    <w:p w:rsidR="0048728C" w:rsidRDefault="0048728C">
      <w:pPr>
        <w:pStyle w:val="ConsPlusNormal"/>
        <w:spacing w:before="220"/>
        <w:ind w:firstLine="540"/>
        <w:jc w:val="both"/>
      </w:pPr>
      <w:r>
        <w:lastRenderedPageBreak/>
        <w:t>В указанный период развитие сферы культуры области будет направлено на развитие культурного потенциала области, обеспечение сохранности историко-культурного наследия, обеспечение, сохранение и развитие традиционной народной культуры, сокращение неравенства населения муниципальных образований в доступе к информации и услугам, реконструкцию зданий и объектов культуры, в том числе строительство новых зданий для учреждений культуры, подготовку условий для проведения международных фестивалей.</w:t>
      </w:r>
    </w:p>
    <w:p w:rsidR="0048728C" w:rsidRDefault="0048728C">
      <w:pPr>
        <w:pStyle w:val="ConsPlusNormal"/>
        <w:spacing w:before="220"/>
        <w:ind w:firstLine="540"/>
        <w:jc w:val="both"/>
      </w:pPr>
      <w:r>
        <w:t>Основной целью Программы является развитие культурного потенциала области, обеспечивающего сохранение региональной самобытности и национальной идентичности, повышение конкурентоспособности, благосостояния и качества жизни населения, гармоничное развитие личности и укрепление единства российского общества через интеграцию культуры во все сферы общественного устройства и процессы социально-экономического развития Сахалинской области.</w:t>
      </w:r>
    </w:p>
    <w:p w:rsidR="0048728C" w:rsidRDefault="0048728C">
      <w:pPr>
        <w:pStyle w:val="ConsPlusNormal"/>
        <w:spacing w:before="220"/>
        <w:ind w:firstLine="540"/>
        <w:jc w:val="both"/>
      </w:pPr>
      <w:r>
        <w:t>Для достижения данной цели Программой предусмотрено решение трех задач.</w:t>
      </w:r>
    </w:p>
    <w:p w:rsidR="0048728C" w:rsidRDefault="0048728C">
      <w:pPr>
        <w:pStyle w:val="ConsPlusNormal"/>
        <w:spacing w:before="220"/>
        <w:ind w:firstLine="540"/>
        <w:jc w:val="both"/>
      </w:pPr>
      <w:r>
        <w:t>Задача 1. Сохранение исторического и культурного наследия Сахалинской области и его использование для воспитания и образования, обеспечение доступа граждан к информации, культурным ценностям и благам, участию в культурной жизни региона.</w:t>
      </w:r>
    </w:p>
    <w:p w:rsidR="0048728C" w:rsidRDefault="0048728C">
      <w:pPr>
        <w:pStyle w:val="ConsPlusNormal"/>
        <w:spacing w:before="220"/>
        <w:ind w:firstLine="540"/>
        <w:jc w:val="both"/>
      </w:pPr>
      <w:r>
        <w:t>Решение данной задачи предполагается осуществлять по следующим направлениям:</w:t>
      </w:r>
    </w:p>
    <w:p w:rsidR="0048728C" w:rsidRDefault="0048728C">
      <w:pPr>
        <w:pStyle w:val="ConsPlusNormal"/>
        <w:spacing w:before="220"/>
        <w:ind w:firstLine="540"/>
        <w:jc w:val="both"/>
      </w:pPr>
      <w:r>
        <w:t>- сохранение и популяризация объектов культурного наследия (памятников истории и культуры);</w:t>
      </w:r>
    </w:p>
    <w:p w:rsidR="0048728C" w:rsidRDefault="0048728C">
      <w:pPr>
        <w:pStyle w:val="ConsPlusNormal"/>
        <w:spacing w:before="220"/>
        <w:ind w:firstLine="540"/>
        <w:jc w:val="both"/>
      </w:pPr>
      <w:r>
        <w:t>- развитие библиотечного дела;</w:t>
      </w:r>
    </w:p>
    <w:p w:rsidR="0048728C" w:rsidRDefault="0048728C">
      <w:pPr>
        <w:pStyle w:val="ConsPlusNormal"/>
        <w:spacing w:before="220"/>
        <w:ind w:firstLine="540"/>
        <w:jc w:val="both"/>
      </w:pPr>
      <w:r>
        <w:t>- развитие музейного дела.</w:t>
      </w:r>
    </w:p>
    <w:p w:rsidR="0048728C" w:rsidRDefault="0048728C">
      <w:pPr>
        <w:pStyle w:val="ConsPlusNormal"/>
        <w:spacing w:before="220"/>
        <w:ind w:firstLine="540"/>
        <w:jc w:val="both"/>
      </w:pPr>
      <w:r>
        <w:t>Задача 2. Поддержка, сохранение и развитие всех отраслей культуры, всех видов творческой деятельности.</w:t>
      </w:r>
    </w:p>
    <w:p w:rsidR="0048728C" w:rsidRDefault="0048728C">
      <w:pPr>
        <w:pStyle w:val="ConsPlusNormal"/>
        <w:spacing w:before="220"/>
        <w:ind w:firstLine="540"/>
        <w:jc w:val="both"/>
      </w:pPr>
      <w:r>
        <w:t>Основными направлениями выполнения данной задачи являются:</w:t>
      </w:r>
    </w:p>
    <w:p w:rsidR="0048728C" w:rsidRDefault="0048728C">
      <w:pPr>
        <w:pStyle w:val="ConsPlusNormal"/>
        <w:spacing w:before="220"/>
        <w:ind w:firstLine="540"/>
        <w:jc w:val="both"/>
      </w:pPr>
      <w:r>
        <w:t>- развитие театрального искусства;</w:t>
      </w:r>
    </w:p>
    <w:p w:rsidR="0048728C" w:rsidRDefault="0048728C">
      <w:pPr>
        <w:pStyle w:val="ConsPlusNormal"/>
        <w:spacing w:before="220"/>
        <w:ind w:firstLine="540"/>
        <w:jc w:val="both"/>
      </w:pPr>
      <w:r>
        <w:t>- развитие исполнительских искусств;</w:t>
      </w:r>
    </w:p>
    <w:p w:rsidR="0048728C" w:rsidRDefault="0048728C">
      <w:pPr>
        <w:pStyle w:val="ConsPlusNormal"/>
        <w:spacing w:before="220"/>
        <w:ind w:firstLine="540"/>
        <w:jc w:val="both"/>
      </w:pPr>
      <w:r>
        <w:t>- развитие киноискусства;</w:t>
      </w:r>
    </w:p>
    <w:p w:rsidR="0048728C" w:rsidRDefault="0048728C">
      <w:pPr>
        <w:pStyle w:val="ConsPlusNormal"/>
        <w:spacing w:before="220"/>
        <w:ind w:firstLine="540"/>
        <w:jc w:val="both"/>
      </w:pPr>
      <w:r>
        <w:t>- развитие культурно-досугового обслуживания населения;</w:t>
      </w:r>
    </w:p>
    <w:p w:rsidR="0048728C" w:rsidRDefault="0048728C">
      <w:pPr>
        <w:pStyle w:val="ConsPlusNormal"/>
        <w:spacing w:before="220"/>
        <w:ind w:firstLine="540"/>
        <w:jc w:val="both"/>
      </w:pPr>
      <w:r>
        <w:t>- поддержка традиционной народной культуры.</w:t>
      </w:r>
    </w:p>
    <w:p w:rsidR="0048728C" w:rsidRDefault="0048728C">
      <w:pPr>
        <w:pStyle w:val="ConsPlusNormal"/>
        <w:spacing w:before="220"/>
        <w:ind w:firstLine="540"/>
        <w:jc w:val="both"/>
      </w:pPr>
      <w:r>
        <w:t>Задача 3. Поддержка и развитие кадрового потенциала сферы культуры Сахалинской области, комплексное совершенствование системы управления.</w:t>
      </w:r>
    </w:p>
    <w:p w:rsidR="0048728C" w:rsidRDefault="0048728C">
      <w:pPr>
        <w:pStyle w:val="ConsPlusNormal"/>
        <w:spacing w:before="220"/>
        <w:ind w:firstLine="540"/>
        <w:jc w:val="both"/>
      </w:pPr>
      <w:r>
        <w:t>В рамках решения данной задачи предусматривается реализация мероприятий по следующим направлениям:</w:t>
      </w:r>
    </w:p>
    <w:p w:rsidR="0048728C" w:rsidRDefault="0048728C">
      <w:pPr>
        <w:pStyle w:val="ConsPlusNormal"/>
        <w:spacing w:before="220"/>
        <w:ind w:firstLine="540"/>
        <w:jc w:val="both"/>
      </w:pPr>
      <w:r>
        <w:t>- совершенствование системы управления в сфере культуры Сахалинской области;</w:t>
      </w:r>
    </w:p>
    <w:p w:rsidR="0048728C" w:rsidRDefault="0048728C">
      <w:pPr>
        <w:pStyle w:val="ConsPlusNormal"/>
        <w:spacing w:before="220"/>
        <w:ind w:firstLine="540"/>
        <w:jc w:val="both"/>
      </w:pPr>
      <w:r>
        <w:t>- развитие социально-культурной деятельности;</w:t>
      </w:r>
    </w:p>
    <w:p w:rsidR="0048728C" w:rsidRDefault="0048728C">
      <w:pPr>
        <w:pStyle w:val="ConsPlusNormal"/>
        <w:spacing w:before="220"/>
        <w:ind w:firstLine="540"/>
        <w:jc w:val="both"/>
      </w:pPr>
      <w:r>
        <w:t>- поддержка и развитие кадрового потенциала сферы культуры;</w:t>
      </w:r>
    </w:p>
    <w:p w:rsidR="0048728C" w:rsidRDefault="0048728C">
      <w:pPr>
        <w:pStyle w:val="ConsPlusNormal"/>
        <w:spacing w:before="220"/>
        <w:ind w:firstLine="540"/>
        <w:jc w:val="both"/>
      </w:pPr>
      <w:r>
        <w:t>- поддержка социально ориентированных некоммерческих организаций.</w:t>
      </w:r>
    </w:p>
    <w:p w:rsidR="0048728C" w:rsidRDefault="0048728C">
      <w:pPr>
        <w:pStyle w:val="ConsPlusNormal"/>
        <w:spacing w:before="220"/>
        <w:ind w:firstLine="540"/>
        <w:jc w:val="both"/>
      </w:pPr>
      <w:r>
        <w:lastRenderedPageBreak/>
        <w:t>Участниками Программы определены государственные (муниципальные) учреждения, органы местного самоуправления.</w:t>
      </w:r>
    </w:p>
    <w:p w:rsidR="0048728C" w:rsidRDefault="0048728C">
      <w:pPr>
        <w:pStyle w:val="ConsPlusNormal"/>
        <w:spacing w:before="220"/>
        <w:ind w:firstLine="540"/>
        <w:jc w:val="both"/>
      </w:pPr>
      <w:r>
        <w:t>Выполнение указанных задач будет осуществляться в условиях решения проблем, сложившихся в сфере культуры Сахалинской области.</w:t>
      </w:r>
    </w:p>
    <w:p w:rsidR="0048728C" w:rsidRDefault="0048728C">
      <w:pPr>
        <w:pStyle w:val="ConsPlusNormal"/>
        <w:spacing w:before="220"/>
        <w:ind w:firstLine="540"/>
        <w:jc w:val="both"/>
      </w:pPr>
      <w:r>
        <w:t>Однако предполагается, что уже в среднесрочной перспективе (2014 - 2015 годы) акценты государственной культурной политики будут перенесены с мер, нацеленных на антикризисную поддержку отрасли культуры, на меры стратегического характера.</w:t>
      </w:r>
    </w:p>
    <w:p w:rsidR="0048728C" w:rsidRDefault="0048728C">
      <w:pPr>
        <w:pStyle w:val="ConsPlusNormal"/>
        <w:spacing w:before="220"/>
        <w:ind w:firstLine="540"/>
        <w:jc w:val="both"/>
      </w:pPr>
      <w:r>
        <w:t>Для изменения ситуации в муниципальных образованиях и культурных сегментах необходимо протекционирование новых проектов и новых технологий, культурных индустрий и кластерных структур для замены устаревшей и негибкой сети бюджетных учреждений.</w:t>
      </w:r>
    </w:p>
    <w:p w:rsidR="0048728C" w:rsidRDefault="0048728C">
      <w:pPr>
        <w:pStyle w:val="ConsPlusNormal"/>
        <w:spacing w:before="220"/>
        <w:ind w:firstLine="540"/>
        <w:jc w:val="both"/>
      </w:pPr>
      <w:r>
        <w:t>Сфере культуры требуется системная организация государственно-частного партнерства и меценатства на основе правовой базы нормативного регулирования, определяющей косвенные инструменты государственной поддержки (налоговые льготы).</w:t>
      </w:r>
    </w:p>
    <w:p w:rsidR="0048728C" w:rsidRDefault="0048728C">
      <w:pPr>
        <w:pStyle w:val="ConsPlusNormal"/>
        <w:spacing w:before="220"/>
        <w:ind w:firstLine="540"/>
        <w:jc w:val="both"/>
      </w:pPr>
      <w:r>
        <w:t>Реализация инновационного сценария социально-экономического развития Сахалинской области позволит обеспечить расширение форм и объемов участия государства и общества в поддержке культуры. Это предполагает увеличение доли расходов консолидированного бюджета Сахалинской области на культуру в общем объеме расходов бюджета.</w:t>
      </w:r>
    </w:p>
    <w:p w:rsidR="0048728C" w:rsidRDefault="0048728C">
      <w:pPr>
        <w:pStyle w:val="ConsPlusNormal"/>
        <w:spacing w:before="220"/>
        <w:ind w:firstLine="540"/>
        <w:jc w:val="both"/>
      </w:pPr>
      <w:r>
        <w:t>Утверждение приоритета культуры призвано обеспечить более высокое качество общества, его способность к гражданскому единству, к определению и достижению общих целей развития. Главным условием их реализации является формирование нравственной, ответственной, самостоятельно мыслящей, творческой личности.</w:t>
      </w:r>
    </w:p>
    <w:p w:rsidR="0048728C" w:rsidRDefault="0048728C">
      <w:pPr>
        <w:pStyle w:val="ConsPlusNormal"/>
        <w:spacing w:before="220"/>
        <w:ind w:firstLine="540"/>
        <w:jc w:val="both"/>
      </w:pPr>
      <w:r>
        <w:t>В Программе участвуют иные органы власти: Правительство Сахалинской области, министерство строительства Сахалинской области.</w:t>
      </w:r>
    </w:p>
    <w:p w:rsidR="0048728C" w:rsidRDefault="0048728C">
      <w:pPr>
        <w:pStyle w:val="ConsPlusNormal"/>
        <w:spacing w:before="220"/>
        <w:ind w:firstLine="540"/>
        <w:jc w:val="both"/>
      </w:pPr>
      <w:r>
        <w:t>Приоритетными направлениями в развитии архивного дела являются: организация полноценного формирования архивных фондов, укрепление материально-технической базы государственных и муниципальных архивов, продолжение внедрения в практику работы архивов методических рекомендаций "Определение организаций - источников комплектования государственных и муниципальных архивов", обеспечение сохранности документов ликвидированных предприятий, активная популяризация документального наследия Сахалинской области.</w:t>
      </w:r>
    </w:p>
    <w:p w:rsidR="0048728C" w:rsidRDefault="0048728C">
      <w:pPr>
        <w:pStyle w:val="ConsPlusNormal"/>
        <w:ind w:firstLine="540"/>
        <w:jc w:val="both"/>
      </w:pPr>
    </w:p>
    <w:p w:rsidR="0048728C" w:rsidRDefault="0048728C">
      <w:pPr>
        <w:pStyle w:val="ConsPlusNormal"/>
        <w:jc w:val="center"/>
        <w:outlineLvl w:val="1"/>
      </w:pPr>
      <w:r>
        <w:t>3. Прогноз конечных результатов Программы</w:t>
      </w:r>
    </w:p>
    <w:p w:rsidR="0048728C" w:rsidRDefault="0048728C">
      <w:pPr>
        <w:pStyle w:val="ConsPlusNormal"/>
        <w:jc w:val="center"/>
      </w:pPr>
    </w:p>
    <w:p w:rsidR="0048728C" w:rsidRDefault="0048728C">
      <w:pPr>
        <w:pStyle w:val="ConsPlusNormal"/>
        <w:ind w:firstLine="540"/>
        <w:jc w:val="both"/>
      </w:pPr>
      <w:r>
        <w:t>Основными ожидаемыми результатами реализации Программы должно стать достижение следующих показателей:</w:t>
      </w:r>
    </w:p>
    <w:p w:rsidR="0048728C" w:rsidRDefault="0048728C">
      <w:pPr>
        <w:pStyle w:val="ConsPlusNormal"/>
        <w:spacing w:before="220"/>
        <w:ind w:firstLine="540"/>
        <w:jc w:val="both"/>
      </w:pPr>
      <w:r>
        <w:t>- увеличение доли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до 70%;</w:t>
      </w:r>
    </w:p>
    <w:p w:rsidR="0048728C" w:rsidRDefault="0048728C">
      <w:pPr>
        <w:pStyle w:val="ConsPlusNormal"/>
        <w:spacing w:before="220"/>
        <w:ind w:firstLine="540"/>
        <w:jc w:val="both"/>
      </w:pPr>
      <w:r>
        <w:t>- увеличение доли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до 55%;</w:t>
      </w:r>
    </w:p>
    <w:p w:rsidR="0048728C" w:rsidRDefault="0048728C">
      <w:pPr>
        <w:pStyle w:val="ConsPlusNormal"/>
        <w:spacing w:before="220"/>
        <w:ind w:firstLine="540"/>
        <w:jc w:val="both"/>
      </w:pPr>
      <w:r>
        <w:t>- увеличение количества библиографических записей в электронных каталогах и базах данных библиотек Сахалинской области, в том числе включенных в Сводный электронный каталог библиотек России, к предыдущему году до 1,3%;</w:t>
      </w:r>
    </w:p>
    <w:p w:rsidR="0048728C" w:rsidRDefault="0048728C">
      <w:pPr>
        <w:pStyle w:val="ConsPlusNormal"/>
        <w:spacing w:before="220"/>
        <w:ind w:firstLine="540"/>
        <w:jc w:val="both"/>
      </w:pPr>
      <w:r>
        <w:lastRenderedPageBreak/>
        <w:t>- увеличение доли оцифрованных изданий от фонда библиотек до 0,32%;</w:t>
      </w:r>
    </w:p>
    <w:p w:rsidR="0048728C" w:rsidRDefault="0048728C">
      <w:pPr>
        <w:pStyle w:val="ConsPlusNormal"/>
        <w:spacing w:before="220"/>
        <w:ind w:firstLine="540"/>
        <w:jc w:val="both"/>
      </w:pPr>
      <w:r>
        <w:t>- увеличение посещаемости музейных учреждений в расчете на 1 жителя в год до 0,67 единицы;</w:t>
      </w:r>
    </w:p>
    <w:p w:rsidR="0048728C" w:rsidRDefault="0048728C">
      <w:pPr>
        <w:pStyle w:val="ConsPlusNormal"/>
        <w:spacing w:before="220"/>
        <w:ind w:firstLine="540"/>
        <w:jc w:val="both"/>
      </w:pPr>
      <w:r>
        <w:t>- увеличение доли музеев, имеющих сайт в сети Интернет, в общем количестве музеев Сахалинской области до 81%;</w:t>
      </w:r>
    </w:p>
    <w:p w:rsidR="0048728C" w:rsidRDefault="0048728C">
      <w:pPr>
        <w:pStyle w:val="ConsPlusNormal"/>
        <w:spacing w:before="220"/>
        <w:ind w:firstLine="540"/>
        <w:jc w:val="both"/>
      </w:pPr>
      <w:r>
        <w:t>- создание при поддержке областного бюджета виртуальных музеев - 2 единицы;</w:t>
      </w:r>
    </w:p>
    <w:p w:rsidR="0048728C" w:rsidRDefault="0048728C">
      <w:pPr>
        <w:pStyle w:val="ConsPlusNormal"/>
        <w:spacing w:before="220"/>
        <w:ind w:firstLine="540"/>
        <w:jc w:val="both"/>
      </w:pPr>
      <w:r>
        <w:t>- количество вновь созданных исторических парков до 1 единицы;</w:t>
      </w:r>
    </w:p>
    <w:p w:rsidR="0048728C" w:rsidRDefault="0048728C">
      <w:pPr>
        <w:pStyle w:val="ConsPlusNormal"/>
        <w:spacing w:before="220"/>
        <w:ind w:firstLine="540"/>
        <w:jc w:val="both"/>
      </w:pPr>
      <w:r>
        <w:t>- увеличение объема передвижного фонда государственных музеев для экспонирования произведений искусства в регионе до 90 единиц;</w:t>
      </w:r>
    </w:p>
    <w:p w:rsidR="0048728C" w:rsidRDefault="0048728C">
      <w:pPr>
        <w:pStyle w:val="ConsPlusNormal"/>
        <w:spacing w:before="220"/>
        <w:ind w:firstLine="540"/>
        <w:jc w:val="both"/>
      </w:pPr>
      <w:r>
        <w:t>- увеличение количества выставочных проектов, осуществляемых в Сахалинской области, до 200%;</w:t>
      </w:r>
    </w:p>
    <w:p w:rsidR="0048728C" w:rsidRDefault="0048728C">
      <w:pPr>
        <w:pStyle w:val="ConsPlusNormal"/>
        <w:spacing w:before="220"/>
        <w:ind w:firstLine="540"/>
        <w:jc w:val="both"/>
      </w:pPr>
      <w:r>
        <w:t>- увеличение доли представленных (во всех формах) зрителю музейных предметов в общем количестве музейных предметов основного фонда до 35%;</w:t>
      </w:r>
    </w:p>
    <w:p w:rsidR="0048728C" w:rsidRDefault="0048728C">
      <w:pPr>
        <w:pStyle w:val="ConsPlusNormal"/>
        <w:spacing w:before="220"/>
        <w:ind w:firstLine="540"/>
        <w:jc w:val="both"/>
      </w:pPr>
      <w:r>
        <w:t>- обеспечение доступа в соответствии с заявленной потребностью лежачих инвалидов и инвалидов-колясочников к книжным фондам, газетам и журналам до 100%;</w:t>
      </w:r>
    </w:p>
    <w:p w:rsidR="0048728C" w:rsidRDefault="0048728C">
      <w:pPr>
        <w:pStyle w:val="ConsPlusNormal"/>
        <w:spacing w:before="220"/>
        <w:ind w:firstLine="540"/>
        <w:jc w:val="both"/>
      </w:pPr>
      <w:r>
        <w:t>- увеличение посещаемости библиотек в расчете на 1 жителя в год до 4,0 единиц;</w:t>
      </w:r>
    </w:p>
    <w:p w:rsidR="0048728C" w:rsidRDefault="0048728C">
      <w:pPr>
        <w:pStyle w:val="ConsPlusNormal"/>
        <w:spacing w:before="220"/>
        <w:ind w:firstLine="540"/>
        <w:jc w:val="both"/>
      </w:pPr>
      <w:r>
        <w:t>- увеличение количества посещений театрально-концертных мероприятий до 8,7%;</w:t>
      </w:r>
    </w:p>
    <w:p w:rsidR="0048728C" w:rsidRDefault="0048728C">
      <w:pPr>
        <w:pStyle w:val="ConsPlusNormal"/>
        <w:spacing w:before="220"/>
        <w:ind w:firstLine="540"/>
        <w:jc w:val="both"/>
      </w:pPr>
      <w:r>
        <w:t>- увеличение численности участников культурно-досуговых мероприятий до 9,8%;</w:t>
      </w:r>
    </w:p>
    <w:p w:rsidR="0048728C" w:rsidRDefault="0048728C">
      <w:pPr>
        <w:pStyle w:val="ConsPlusNormal"/>
        <w:spacing w:before="220"/>
        <w:ind w:firstLine="540"/>
        <w:jc w:val="both"/>
      </w:pPr>
      <w:r>
        <w:t>- увеличение количества экземпляров новых поступлений в библиотечные фонды общедоступных библиотек на 1 тыс. человек населения до 150,1 единицы;</w:t>
      </w:r>
    </w:p>
    <w:p w:rsidR="0048728C" w:rsidRDefault="0048728C">
      <w:pPr>
        <w:pStyle w:val="ConsPlusNormal"/>
        <w:spacing w:before="220"/>
        <w:ind w:firstLine="540"/>
        <w:jc w:val="both"/>
      </w:pPr>
      <w:r>
        <w:t>- увеличение среднего числа посещений киносеансов в расчете на 1 человека до 0,5 единицы;</w:t>
      </w:r>
    </w:p>
    <w:p w:rsidR="0048728C" w:rsidRDefault="0048728C">
      <w:pPr>
        <w:pStyle w:val="ConsPlusNormal"/>
        <w:spacing w:before="220"/>
        <w:ind w:firstLine="540"/>
        <w:jc w:val="both"/>
      </w:pPr>
      <w:r>
        <w:t>- обеспечение соотношения средней заработной платы работников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до 100%;</w:t>
      </w:r>
    </w:p>
    <w:p w:rsidR="0048728C" w:rsidRDefault="0048728C">
      <w:pPr>
        <w:pStyle w:val="ConsPlusNormal"/>
        <w:spacing w:before="220"/>
        <w:ind w:firstLine="540"/>
        <w:jc w:val="both"/>
      </w:pPr>
      <w:r>
        <w:t>- увеличение доли государственных (муниципальных) учреждений, в которых отношение средней заработной платы руководителей и средней заработной платы работников учреждений за отчетный период составляет не более 1:4, в общем количестве государственных (муниципальных) учреждений до 100%;</w:t>
      </w:r>
    </w:p>
    <w:p w:rsidR="0048728C" w:rsidRDefault="0048728C">
      <w:pPr>
        <w:pStyle w:val="ConsPlusNormal"/>
        <w:spacing w:before="220"/>
        <w:ind w:firstLine="540"/>
        <w:jc w:val="both"/>
      </w:pPr>
      <w:r>
        <w:t>- увеличение удельного веса численности высококвалифицированных работников в общей численности квалифицированных работников подведомственных учреждений министерства культуры и архивного дела Сахалинской области до 60,5%;</w:t>
      </w:r>
    </w:p>
    <w:p w:rsidR="0048728C" w:rsidRDefault="0048728C">
      <w:pPr>
        <w:pStyle w:val="ConsPlusNormal"/>
        <w:spacing w:before="220"/>
        <w:ind w:firstLine="540"/>
        <w:jc w:val="both"/>
      </w:pPr>
      <w:r>
        <w:t>- увеличение средней суммы одного гранта Сахалинской области для поддержки творческих проектов, в том числе социально ориентированных некоммерческих организаций, до 1600 тыс. рублей;</w:t>
      </w:r>
    </w:p>
    <w:p w:rsidR="0048728C" w:rsidRDefault="0048728C">
      <w:pPr>
        <w:pStyle w:val="ConsPlusNormal"/>
        <w:spacing w:before="220"/>
        <w:ind w:firstLine="540"/>
        <w:jc w:val="both"/>
      </w:pPr>
      <w:r>
        <w:t>- увеличение количества получателей премий и почетных званий среди деятелей культуры и искусства и молодых талантливых авторов до 91 человека;</w:t>
      </w:r>
    </w:p>
    <w:p w:rsidR="0048728C" w:rsidRDefault="0048728C">
      <w:pPr>
        <w:pStyle w:val="ConsPlusNormal"/>
        <w:spacing w:before="220"/>
        <w:ind w:firstLine="540"/>
        <w:jc w:val="both"/>
      </w:pPr>
      <w:r>
        <w:t xml:space="preserve">- увеличение доли детей, привлекаемых к участию в творческих мероприятиях, в общем числе </w:t>
      </w:r>
      <w:r>
        <w:lastRenderedPageBreak/>
        <w:t>детей до 8%;</w:t>
      </w:r>
    </w:p>
    <w:p w:rsidR="0048728C" w:rsidRDefault="0048728C">
      <w:pPr>
        <w:pStyle w:val="ConsPlusNormal"/>
        <w:spacing w:before="220"/>
        <w:ind w:firstLine="540"/>
        <w:jc w:val="both"/>
      </w:pPr>
      <w:r>
        <w:t>- количество вновь созданных центров культурного развития до 1 единицы;</w:t>
      </w:r>
    </w:p>
    <w:p w:rsidR="0048728C" w:rsidRDefault="0048728C">
      <w:pPr>
        <w:pStyle w:val="ConsPlusNormal"/>
        <w:spacing w:before="220"/>
        <w:ind w:firstLine="540"/>
        <w:jc w:val="both"/>
      </w:pPr>
      <w:r>
        <w:t>- увеличение доли объектов (зданий и сооружений) учреждений культуры, находящихся в удовлетворительном состоянии, от общего числа объектов культуры до 100%;</w:t>
      </w:r>
    </w:p>
    <w:p w:rsidR="0048728C" w:rsidRDefault="0048728C">
      <w:pPr>
        <w:pStyle w:val="ConsPlusNormal"/>
        <w:spacing w:before="220"/>
        <w:ind w:firstLine="540"/>
        <w:jc w:val="both"/>
      </w:pPr>
      <w:r>
        <w:t>- увеличение доли подведомственных учреждений, охваченных независимой системой оценки качества работы организаций, оказывающих социальные услуги, от общего числа таких учреждений до 50%;</w:t>
      </w:r>
    </w:p>
    <w:p w:rsidR="0048728C" w:rsidRDefault="0048728C">
      <w:pPr>
        <w:pStyle w:val="ConsPlusNormal"/>
        <w:spacing w:before="220"/>
        <w:ind w:firstLine="540"/>
        <w:jc w:val="both"/>
      </w:pPr>
      <w:r>
        <w:t>- увеличение доли документов Архивного фонда Сахалинской области, находящихся в условиях, отвечающих Правилам организации хранения, комплектования, учета и использования документов Архивного фонда Российской Федерации, до 75%;</w:t>
      </w:r>
    </w:p>
    <w:p w:rsidR="0048728C" w:rsidRDefault="0048728C">
      <w:pPr>
        <w:pStyle w:val="ConsPlusNormal"/>
        <w:spacing w:before="220"/>
        <w:ind w:firstLine="540"/>
        <w:jc w:val="both"/>
      </w:pPr>
      <w:r>
        <w:t>- увеличение доли описей дел государственных архивов, включенных в электронные описи, электронные каталоги и/или иные информационно-поисковые системы, до 75%;</w:t>
      </w:r>
    </w:p>
    <w:p w:rsidR="0048728C" w:rsidRDefault="0048728C">
      <w:pPr>
        <w:pStyle w:val="ConsPlusNormal"/>
        <w:spacing w:before="220"/>
        <w:ind w:firstLine="540"/>
        <w:jc w:val="both"/>
      </w:pPr>
      <w:r>
        <w:t>- увеличение среднего числа пользователей архивной информацией на 10 тыс. человек населения до 1050 человек;</w:t>
      </w:r>
    </w:p>
    <w:p w:rsidR="0048728C" w:rsidRDefault="0048728C">
      <w:pPr>
        <w:pStyle w:val="ConsPlusNormal"/>
        <w:spacing w:before="220"/>
        <w:ind w:firstLine="540"/>
        <w:jc w:val="both"/>
      </w:pPr>
      <w:r>
        <w:t>- увеличение доли работников государственных архивов в возрасте до 30 лет до 32%.</w:t>
      </w:r>
    </w:p>
    <w:p w:rsidR="0048728C" w:rsidRDefault="0048728C">
      <w:pPr>
        <w:pStyle w:val="ConsPlusNormal"/>
        <w:spacing w:before="220"/>
        <w:ind w:firstLine="540"/>
        <w:jc w:val="both"/>
      </w:pPr>
      <w:r>
        <w:t>В целом предусматривается достижение уровня удовлетворенности населения Сахалинской области качеством предоставления услуг в сфере культуры до 90%.</w:t>
      </w:r>
    </w:p>
    <w:p w:rsidR="0048728C" w:rsidRDefault="0048728C">
      <w:pPr>
        <w:pStyle w:val="ConsPlusNormal"/>
        <w:ind w:firstLine="540"/>
        <w:jc w:val="both"/>
      </w:pPr>
    </w:p>
    <w:p w:rsidR="0048728C" w:rsidRDefault="0048728C">
      <w:pPr>
        <w:pStyle w:val="ConsPlusNormal"/>
        <w:jc w:val="center"/>
        <w:outlineLvl w:val="1"/>
      </w:pPr>
      <w:r>
        <w:t>4. Сроки и этапы реализации Программы</w:t>
      </w:r>
    </w:p>
    <w:p w:rsidR="0048728C" w:rsidRDefault="0048728C">
      <w:pPr>
        <w:pStyle w:val="ConsPlusNormal"/>
        <w:jc w:val="center"/>
      </w:pPr>
    </w:p>
    <w:p w:rsidR="0048728C" w:rsidRDefault="0048728C">
      <w:pPr>
        <w:pStyle w:val="ConsPlusNormal"/>
        <w:ind w:firstLine="540"/>
        <w:jc w:val="both"/>
      </w:pPr>
      <w:r>
        <w:t>Программа планируется к реализации в течение 2014 - 2020 годов.</w:t>
      </w:r>
    </w:p>
    <w:p w:rsidR="0048728C" w:rsidRDefault="0048728C">
      <w:pPr>
        <w:pStyle w:val="ConsPlusNormal"/>
        <w:spacing w:before="220"/>
        <w:ind w:firstLine="540"/>
        <w:jc w:val="both"/>
      </w:pPr>
      <w:r>
        <w:t>Реализация Программы будет осуществляться поэтапно:</w:t>
      </w:r>
    </w:p>
    <w:p w:rsidR="0048728C" w:rsidRDefault="0048728C">
      <w:pPr>
        <w:pStyle w:val="ConsPlusNormal"/>
        <w:spacing w:before="220"/>
        <w:ind w:firstLine="540"/>
        <w:jc w:val="both"/>
      </w:pPr>
      <w:r>
        <w:t>I этап - 2014 - 2015 годы;</w:t>
      </w:r>
    </w:p>
    <w:p w:rsidR="0048728C" w:rsidRDefault="0048728C">
      <w:pPr>
        <w:pStyle w:val="ConsPlusNormal"/>
        <w:spacing w:before="220"/>
        <w:ind w:firstLine="540"/>
        <w:jc w:val="both"/>
      </w:pPr>
      <w:r>
        <w:t>II этап - 2016 - 2018 годы;</w:t>
      </w:r>
    </w:p>
    <w:p w:rsidR="0048728C" w:rsidRDefault="0048728C">
      <w:pPr>
        <w:pStyle w:val="ConsPlusNormal"/>
        <w:spacing w:before="220"/>
        <w:ind w:firstLine="540"/>
        <w:jc w:val="both"/>
      </w:pPr>
      <w:r>
        <w:t>III этап - 2019 - 2020 годы.</w:t>
      </w:r>
    </w:p>
    <w:p w:rsidR="0048728C" w:rsidRDefault="0048728C">
      <w:pPr>
        <w:pStyle w:val="ConsPlusNormal"/>
        <w:spacing w:before="220"/>
        <w:ind w:firstLine="540"/>
        <w:jc w:val="both"/>
      </w:pPr>
      <w:r>
        <w:t>К концу первого этапа реализации Программы планируется укрепить материально-техническую базу учреждений культуры Сахалинской области посредством оснащения их специализированным оборудованием (музыкальные инструменты, светозвуковое, фондовое, экспозиционное и прочее оборудование, профессиональная звукоусилительная и звуковоспроизводящая аппаратура, библиобусы и автоклубы, зрительские кресла, сценические костюмы, реквизит и т.д.), что даст новый толчок развитию сферы культуры в муниципальных образованиях, которые смогут конкурировать в рыночных условиях, а также появится возможность увеличения уровня доходов от собственной деятельности.</w:t>
      </w:r>
    </w:p>
    <w:p w:rsidR="0048728C" w:rsidRDefault="0048728C">
      <w:pPr>
        <w:pStyle w:val="ConsPlusNormal"/>
        <w:spacing w:before="220"/>
        <w:ind w:firstLine="540"/>
        <w:jc w:val="both"/>
      </w:pPr>
      <w:r>
        <w:t>На втором этапе предполагается при государственной адресной поддержке творческой деятельности обеспечить инновационное развитие сферы культуры Сахалинской области.</w:t>
      </w:r>
    </w:p>
    <w:p w:rsidR="0048728C" w:rsidRDefault="0048728C">
      <w:pPr>
        <w:pStyle w:val="ConsPlusNormal"/>
        <w:spacing w:before="220"/>
        <w:ind w:firstLine="540"/>
        <w:jc w:val="both"/>
      </w:pPr>
      <w:r>
        <w:t>Реализация мероприятий третьего этапа, с учетом развития инфраструктуры отрасли, повышения профессионального уровня персонала, укрепления кадрового потенциала, повышения эффективного управления отраслью на всех уровнях управления, в целом обеспечит ее комплексную модернизацию.</w:t>
      </w:r>
    </w:p>
    <w:p w:rsidR="0048728C" w:rsidRDefault="0048728C">
      <w:pPr>
        <w:pStyle w:val="ConsPlusNormal"/>
        <w:ind w:firstLine="540"/>
        <w:jc w:val="both"/>
      </w:pPr>
    </w:p>
    <w:p w:rsidR="0048728C" w:rsidRDefault="0048728C">
      <w:pPr>
        <w:pStyle w:val="ConsPlusNormal"/>
        <w:jc w:val="center"/>
        <w:outlineLvl w:val="1"/>
      </w:pPr>
      <w:r>
        <w:t>5. Перечень мероприятий Программы</w:t>
      </w:r>
    </w:p>
    <w:p w:rsidR="0048728C" w:rsidRDefault="0048728C">
      <w:pPr>
        <w:pStyle w:val="ConsPlusNormal"/>
        <w:ind w:firstLine="540"/>
        <w:jc w:val="both"/>
      </w:pPr>
    </w:p>
    <w:p w:rsidR="0048728C" w:rsidRDefault="0048728C">
      <w:pPr>
        <w:pStyle w:val="ConsPlusNormal"/>
        <w:ind w:firstLine="540"/>
        <w:jc w:val="both"/>
      </w:pPr>
      <w:r>
        <w:t>Достижение цели и решение задач Программы осуществляется на основе проведения четырнадцати основных мероприятий:</w:t>
      </w:r>
    </w:p>
    <w:p w:rsidR="0048728C" w:rsidRDefault="0048728C">
      <w:pPr>
        <w:pStyle w:val="ConsPlusNormal"/>
        <w:spacing w:before="220"/>
        <w:ind w:firstLine="540"/>
        <w:jc w:val="both"/>
      </w:pPr>
      <w:r>
        <w:t>- сохранение и популяризация объектов культурного наследия (памятников истории и культуры);</w:t>
      </w:r>
    </w:p>
    <w:p w:rsidR="0048728C" w:rsidRDefault="0048728C">
      <w:pPr>
        <w:pStyle w:val="ConsPlusNormal"/>
        <w:spacing w:before="220"/>
        <w:ind w:firstLine="540"/>
        <w:jc w:val="both"/>
      </w:pPr>
      <w:r>
        <w:t>- развитие библиотечного дела;</w:t>
      </w:r>
    </w:p>
    <w:p w:rsidR="0048728C" w:rsidRDefault="0048728C">
      <w:pPr>
        <w:pStyle w:val="ConsPlusNormal"/>
        <w:spacing w:before="220"/>
        <w:ind w:firstLine="540"/>
        <w:jc w:val="both"/>
      </w:pPr>
      <w:r>
        <w:t>- развитие музейного дела;</w:t>
      </w:r>
    </w:p>
    <w:p w:rsidR="0048728C" w:rsidRDefault="0048728C">
      <w:pPr>
        <w:pStyle w:val="ConsPlusNormal"/>
        <w:spacing w:before="220"/>
        <w:ind w:firstLine="540"/>
        <w:jc w:val="both"/>
      </w:pPr>
      <w:r>
        <w:t>- развитие театрального искусства;</w:t>
      </w:r>
    </w:p>
    <w:p w:rsidR="0048728C" w:rsidRDefault="0048728C">
      <w:pPr>
        <w:pStyle w:val="ConsPlusNormal"/>
        <w:spacing w:before="220"/>
        <w:ind w:firstLine="540"/>
        <w:jc w:val="both"/>
      </w:pPr>
      <w:r>
        <w:t>- развитие исполнительских искусств;</w:t>
      </w:r>
    </w:p>
    <w:p w:rsidR="0048728C" w:rsidRDefault="0048728C">
      <w:pPr>
        <w:pStyle w:val="ConsPlusNormal"/>
        <w:spacing w:before="220"/>
        <w:ind w:firstLine="540"/>
        <w:jc w:val="both"/>
      </w:pPr>
      <w:r>
        <w:t>- развитие киноискусства;</w:t>
      </w:r>
    </w:p>
    <w:p w:rsidR="0048728C" w:rsidRDefault="0048728C">
      <w:pPr>
        <w:pStyle w:val="ConsPlusNormal"/>
        <w:spacing w:before="220"/>
        <w:ind w:firstLine="540"/>
        <w:jc w:val="both"/>
      </w:pPr>
      <w:r>
        <w:t>- развитие культурно-досугового обслуживания населения;</w:t>
      </w:r>
    </w:p>
    <w:p w:rsidR="0048728C" w:rsidRDefault="0048728C">
      <w:pPr>
        <w:pStyle w:val="ConsPlusNormal"/>
        <w:spacing w:before="220"/>
        <w:ind w:firstLine="540"/>
        <w:jc w:val="both"/>
      </w:pPr>
      <w:r>
        <w:t>- поддержка традиционной народной культуры;</w:t>
      </w:r>
    </w:p>
    <w:p w:rsidR="0048728C" w:rsidRDefault="0048728C">
      <w:pPr>
        <w:pStyle w:val="ConsPlusNormal"/>
        <w:spacing w:before="220"/>
        <w:ind w:firstLine="540"/>
        <w:jc w:val="both"/>
      </w:pPr>
      <w:r>
        <w:t>- прочие мероприятия в сфере культуры;</w:t>
      </w:r>
    </w:p>
    <w:p w:rsidR="0048728C" w:rsidRDefault="0048728C">
      <w:pPr>
        <w:pStyle w:val="ConsPlusNormal"/>
        <w:spacing w:before="220"/>
        <w:ind w:firstLine="540"/>
        <w:jc w:val="both"/>
      </w:pPr>
      <w:r>
        <w:t>- развитие социально-культурной деятельности;</w:t>
      </w:r>
    </w:p>
    <w:p w:rsidR="0048728C" w:rsidRDefault="0048728C">
      <w:pPr>
        <w:pStyle w:val="ConsPlusNormal"/>
        <w:spacing w:before="220"/>
        <w:ind w:firstLine="540"/>
        <w:jc w:val="both"/>
      </w:pPr>
      <w:r>
        <w:t>- поддержка и развитие кадрового потенциала сферы культуры, комплексное совершенствование системы управления;</w:t>
      </w:r>
    </w:p>
    <w:p w:rsidR="0048728C" w:rsidRDefault="0048728C">
      <w:pPr>
        <w:pStyle w:val="ConsPlusNormal"/>
        <w:spacing w:before="220"/>
        <w:ind w:firstLine="540"/>
        <w:jc w:val="both"/>
      </w:pPr>
      <w:r>
        <w:t>- обеспечение на дому лежачих инвалидов и инвалидов-колясочников доступа к книжным фондам, газетам и журналам;</w:t>
      </w:r>
    </w:p>
    <w:p w:rsidR="0048728C" w:rsidRDefault="0048728C">
      <w:pPr>
        <w:pStyle w:val="ConsPlusNormal"/>
        <w:spacing w:before="220"/>
        <w:ind w:firstLine="540"/>
        <w:jc w:val="both"/>
      </w:pPr>
      <w:r>
        <w:t>- развитие архивного дела;</w:t>
      </w:r>
    </w:p>
    <w:p w:rsidR="0048728C" w:rsidRDefault="0048728C">
      <w:pPr>
        <w:pStyle w:val="ConsPlusNormal"/>
        <w:spacing w:before="220"/>
        <w:ind w:firstLine="540"/>
        <w:jc w:val="both"/>
      </w:pPr>
      <w:r>
        <w:t>- развитие инфраструктуры и модернизация объектов культуры.</w:t>
      </w:r>
    </w:p>
    <w:p w:rsidR="0048728C" w:rsidRDefault="0048728C">
      <w:pPr>
        <w:pStyle w:val="ConsPlusNormal"/>
        <w:spacing w:before="220"/>
        <w:ind w:firstLine="540"/>
        <w:jc w:val="both"/>
      </w:pPr>
      <w:r>
        <w:t>Непосредственными результатами реализации основного мероприятия по сохранению и популяризации объектов культурного наследия должны стать:</w:t>
      </w:r>
    </w:p>
    <w:p w:rsidR="0048728C" w:rsidRDefault="0048728C">
      <w:pPr>
        <w:pStyle w:val="ConsPlusNormal"/>
        <w:spacing w:before="220"/>
        <w:ind w:firstLine="540"/>
        <w:jc w:val="both"/>
      </w:pPr>
      <w:r>
        <w:t>- обеспечение сохранности объектов культурного наследия;</w:t>
      </w:r>
    </w:p>
    <w:p w:rsidR="0048728C" w:rsidRDefault="0048728C">
      <w:pPr>
        <w:pStyle w:val="ConsPlusNormal"/>
        <w:spacing w:before="220"/>
        <w:ind w:firstLine="540"/>
        <w:jc w:val="both"/>
      </w:pPr>
      <w:r>
        <w:t>- увеличение доли объектов культурного наследия, состояние которых является удовлетворительным (не требуется проведения противоаварийных работ и капитального ремонта).</w:t>
      </w:r>
    </w:p>
    <w:p w:rsidR="0048728C" w:rsidRDefault="0048728C">
      <w:pPr>
        <w:pStyle w:val="ConsPlusNormal"/>
        <w:spacing w:before="220"/>
        <w:ind w:firstLine="540"/>
        <w:jc w:val="both"/>
      </w:pPr>
      <w:r>
        <w:t>Непосредственными результатами реализации основного мероприятия по развитию библиотечного дела будут:</w:t>
      </w:r>
    </w:p>
    <w:p w:rsidR="0048728C" w:rsidRDefault="0048728C">
      <w:pPr>
        <w:pStyle w:val="ConsPlusNormal"/>
        <w:spacing w:before="220"/>
        <w:ind w:firstLine="540"/>
        <w:jc w:val="both"/>
      </w:pPr>
      <w:r>
        <w:t>- повышение охвата населения Сахалинской области библиотечным обслуживанием;</w:t>
      </w:r>
    </w:p>
    <w:p w:rsidR="0048728C" w:rsidRDefault="0048728C">
      <w:pPr>
        <w:pStyle w:val="ConsPlusNormal"/>
        <w:spacing w:before="220"/>
        <w:ind w:firstLine="540"/>
        <w:jc w:val="both"/>
      </w:pPr>
      <w:r>
        <w:t>- увеличение количества библиографических записей в сводном электронном каталоге России;</w:t>
      </w:r>
    </w:p>
    <w:p w:rsidR="0048728C" w:rsidRDefault="0048728C">
      <w:pPr>
        <w:pStyle w:val="ConsPlusNormal"/>
        <w:spacing w:before="220"/>
        <w:ind w:firstLine="540"/>
        <w:jc w:val="both"/>
      </w:pPr>
      <w:r>
        <w:t>- увеличение доли оцифрованных изданий от общего объема фондов библиотек;</w:t>
      </w:r>
    </w:p>
    <w:p w:rsidR="0048728C" w:rsidRDefault="0048728C">
      <w:pPr>
        <w:pStyle w:val="ConsPlusNormal"/>
        <w:spacing w:before="220"/>
        <w:ind w:firstLine="540"/>
        <w:jc w:val="both"/>
      </w:pPr>
      <w:r>
        <w:t>- увеличение среднего числа посещений библиотек;</w:t>
      </w:r>
    </w:p>
    <w:p w:rsidR="0048728C" w:rsidRDefault="0048728C">
      <w:pPr>
        <w:pStyle w:val="ConsPlusNormal"/>
        <w:spacing w:before="220"/>
        <w:ind w:firstLine="540"/>
        <w:jc w:val="both"/>
      </w:pPr>
      <w:r>
        <w:t>- внедрение информационных технологий и создание качественных электронных ресурсов библиотек;</w:t>
      </w:r>
    </w:p>
    <w:p w:rsidR="0048728C" w:rsidRDefault="0048728C">
      <w:pPr>
        <w:pStyle w:val="ConsPlusNormal"/>
        <w:spacing w:before="220"/>
        <w:ind w:firstLine="540"/>
        <w:jc w:val="both"/>
      </w:pPr>
      <w:r>
        <w:lastRenderedPageBreak/>
        <w:t>- увеличение среднего числа книговыдач в библиотеках;</w:t>
      </w:r>
    </w:p>
    <w:p w:rsidR="0048728C" w:rsidRDefault="0048728C">
      <w:pPr>
        <w:pStyle w:val="ConsPlusNormal"/>
        <w:spacing w:before="220"/>
        <w:ind w:firstLine="540"/>
        <w:jc w:val="both"/>
      </w:pPr>
      <w:r>
        <w:t>- увеличение количества экземпляров библиотечного фонда общедоступных библиотек;</w:t>
      </w:r>
    </w:p>
    <w:p w:rsidR="0048728C" w:rsidRDefault="0048728C">
      <w:pPr>
        <w:pStyle w:val="ConsPlusNormal"/>
        <w:spacing w:before="220"/>
        <w:ind w:firstLine="540"/>
        <w:jc w:val="both"/>
      </w:pPr>
      <w:r>
        <w:t>- повышение уровня комплектования книжных фондов библиотек (с учетом установленных нормативов);</w:t>
      </w:r>
    </w:p>
    <w:p w:rsidR="0048728C" w:rsidRDefault="0048728C">
      <w:pPr>
        <w:pStyle w:val="ConsPlusNormal"/>
        <w:spacing w:before="220"/>
        <w:ind w:firstLine="540"/>
        <w:jc w:val="both"/>
      </w:pPr>
      <w:r>
        <w:t>- обеспечение соотношения средней заработной платы работников библиотек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до 100%.</w:t>
      </w:r>
    </w:p>
    <w:p w:rsidR="0048728C" w:rsidRDefault="0048728C">
      <w:pPr>
        <w:pStyle w:val="ConsPlusNormal"/>
        <w:spacing w:before="220"/>
        <w:ind w:firstLine="540"/>
        <w:jc w:val="both"/>
      </w:pPr>
      <w:r>
        <w:t>Непосредственные результаты реализации основного мероприятия по развитию музейного дела включают:</w:t>
      </w:r>
    </w:p>
    <w:p w:rsidR="0048728C" w:rsidRDefault="0048728C">
      <w:pPr>
        <w:pStyle w:val="ConsPlusNormal"/>
        <w:spacing w:before="220"/>
        <w:ind w:firstLine="540"/>
        <w:jc w:val="both"/>
      </w:pPr>
      <w:r>
        <w:t>- обеспечение сохранности и использования музейного фонда Сахалинской области, развитие музеев;</w:t>
      </w:r>
    </w:p>
    <w:p w:rsidR="0048728C" w:rsidRDefault="0048728C">
      <w:pPr>
        <w:pStyle w:val="ConsPlusNormal"/>
        <w:spacing w:before="220"/>
        <w:ind w:firstLine="540"/>
        <w:jc w:val="both"/>
      </w:pPr>
      <w:r>
        <w:t>- увеличение числа посещений музеев;</w:t>
      </w:r>
    </w:p>
    <w:p w:rsidR="0048728C" w:rsidRDefault="0048728C">
      <w:pPr>
        <w:pStyle w:val="ConsPlusNormal"/>
        <w:spacing w:before="220"/>
        <w:ind w:firstLine="540"/>
        <w:jc w:val="both"/>
      </w:pPr>
      <w:r>
        <w:t>- увеличение числа выставок;</w:t>
      </w:r>
    </w:p>
    <w:p w:rsidR="0048728C" w:rsidRDefault="0048728C">
      <w:pPr>
        <w:pStyle w:val="ConsPlusNormal"/>
        <w:spacing w:before="220"/>
        <w:ind w:firstLine="540"/>
        <w:jc w:val="both"/>
      </w:pPr>
      <w:r>
        <w:t>- обеспечение соотношения средней заработной платы работников музеев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до 100%.</w:t>
      </w:r>
    </w:p>
    <w:p w:rsidR="0048728C" w:rsidRDefault="0048728C">
      <w:pPr>
        <w:pStyle w:val="ConsPlusNormal"/>
        <w:spacing w:before="220"/>
        <w:ind w:firstLine="540"/>
        <w:jc w:val="both"/>
      </w:pPr>
      <w:r>
        <w:t>Непосредственные результаты реализации основного мероприятия по развитию театрального искусства предусматривают:</w:t>
      </w:r>
    </w:p>
    <w:p w:rsidR="0048728C" w:rsidRDefault="0048728C">
      <w:pPr>
        <w:pStyle w:val="ConsPlusNormal"/>
        <w:spacing w:before="220"/>
        <w:ind w:firstLine="540"/>
        <w:jc w:val="both"/>
      </w:pPr>
      <w:r>
        <w:t>- увеличение среднего числа зрителей на мероприятиях театров;</w:t>
      </w:r>
    </w:p>
    <w:p w:rsidR="0048728C" w:rsidRDefault="0048728C">
      <w:pPr>
        <w:pStyle w:val="ConsPlusNormal"/>
        <w:spacing w:before="220"/>
        <w:ind w:firstLine="540"/>
        <w:jc w:val="both"/>
      </w:pPr>
      <w:r>
        <w:t>- обеспечение соотношения средней заработной платы работников театров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до 100%.</w:t>
      </w:r>
    </w:p>
    <w:p w:rsidR="0048728C" w:rsidRDefault="0048728C">
      <w:pPr>
        <w:pStyle w:val="ConsPlusNormal"/>
        <w:spacing w:before="220"/>
        <w:ind w:firstLine="540"/>
        <w:jc w:val="both"/>
      </w:pPr>
      <w:r>
        <w:t>Непосредственные результаты реализации основного мероприятия по развитию исполнительских искусств:</w:t>
      </w:r>
    </w:p>
    <w:p w:rsidR="0048728C" w:rsidRDefault="0048728C">
      <w:pPr>
        <w:pStyle w:val="ConsPlusNormal"/>
        <w:spacing w:before="220"/>
        <w:ind w:firstLine="540"/>
        <w:jc w:val="both"/>
      </w:pPr>
      <w:r>
        <w:t>- увеличение числа зрителей на мероприятиях концертных учреждений культуры, самостоятельных коллективов;</w:t>
      </w:r>
    </w:p>
    <w:p w:rsidR="0048728C" w:rsidRDefault="0048728C">
      <w:pPr>
        <w:pStyle w:val="ConsPlusNormal"/>
        <w:spacing w:before="220"/>
        <w:ind w:firstLine="540"/>
        <w:jc w:val="both"/>
      </w:pPr>
      <w:r>
        <w:t>- обеспечение соотношения средней заработной платы работников концертных учреждений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до 100%.</w:t>
      </w:r>
    </w:p>
    <w:p w:rsidR="0048728C" w:rsidRDefault="0048728C">
      <w:pPr>
        <w:pStyle w:val="ConsPlusNormal"/>
        <w:spacing w:before="220"/>
        <w:ind w:firstLine="540"/>
        <w:jc w:val="both"/>
      </w:pPr>
      <w:r>
        <w:t>Непосредственными результатами реализации основного мероприятия по развитию киноискусства должны стать:</w:t>
      </w:r>
    </w:p>
    <w:p w:rsidR="0048728C" w:rsidRDefault="0048728C">
      <w:pPr>
        <w:pStyle w:val="ConsPlusNormal"/>
        <w:spacing w:before="220"/>
        <w:ind w:firstLine="540"/>
        <w:jc w:val="both"/>
      </w:pPr>
      <w:r>
        <w:t>- увеличение числа посещений мероприятий учреждений культуры, осуществляющих кинопоказ;</w:t>
      </w:r>
    </w:p>
    <w:p w:rsidR="0048728C" w:rsidRDefault="0048728C">
      <w:pPr>
        <w:pStyle w:val="ConsPlusNormal"/>
        <w:spacing w:before="220"/>
        <w:ind w:firstLine="540"/>
        <w:jc w:val="both"/>
      </w:pPr>
      <w:r>
        <w:t xml:space="preserve">- обеспечение соотношения средней заработной платы работников кинодосуговых учреждений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w:t>
      </w:r>
      <w:r>
        <w:lastRenderedPageBreak/>
        <w:t>от трудовой деятельности) до 100%.</w:t>
      </w:r>
    </w:p>
    <w:p w:rsidR="0048728C" w:rsidRDefault="0048728C">
      <w:pPr>
        <w:pStyle w:val="ConsPlusNormal"/>
        <w:spacing w:before="220"/>
        <w:ind w:firstLine="540"/>
        <w:jc w:val="both"/>
      </w:pPr>
      <w:r>
        <w:t>Непосредственными результатами реализации основного мероприятия по развитию культурно-досугового обслуживания населения станут:</w:t>
      </w:r>
    </w:p>
    <w:p w:rsidR="0048728C" w:rsidRDefault="0048728C">
      <w:pPr>
        <w:pStyle w:val="ConsPlusNormal"/>
        <w:spacing w:before="220"/>
        <w:ind w:firstLine="540"/>
        <w:jc w:val="both"/>
      </w:pPr>
      <w:r>
        <w:t>- обеспечение вовлечения всех групп населения в активную творческую деятельность, предполагающую освоение базовых художественно-практических навыков;</w:t>
      </w:r>
    </w:p>
    <w:p w:rsidR="0048728C" w:rsidRDefault="0048728C">
      <w:pPr>
        <w:pStyle w:val="ConsPlusNormal"/>
        <w:spacing w:before="220"/>
        <w:ind w:firstLine="540"/>
        <w:jc w:val="both"/>
      </w:pPr>
      <w:r>
        <w:t>- увеличение числа участников клубных формирований;</w:t>
      </w:r>
    </w:p>
    <w:p w:rsidR="0048728C" w:rsidRDefault="0048728C">
      <w:pPr>
        <w:pStyle w:val="ConsPlusNormal"/>
        <w:spacing w:before="220"/>
        <w:ind w:firstLine="540"/>
        <w:jc w:val="both"/>
      </w:pPr>
      <w:r>
        <w:t>- увеличение числа посетителей мероприятий учреждений культурно-досугового типа, зооботанического парка;</w:t>
      </w:r>
    </w:p>
    <w:p w:rsidR="0048728C" w:rsidRDefault="0048728C">
      <w:pPr>
        <w:pStyle w:val="ConsPlusNormal"/>
        <w:spacing w:before="220"/>
        <w:ind w:firstLine="540"/>
        <w:jc w:val="both"/>
      </w:pPr>
      <w:r>
        <w:t>- увеличение числа посещений культурно-досуговых мероприятий;</w:t>
      </w:r>
    </w:p>
    <w:p w:rsidR="0048728C" w:rsidRDefault="0048728C">
      <w:pPr>
        <w:pStyle w:val="ConsPlusNormal"/>
        <w:spacing w:before="220"/>
        <w:ind w:firstLine="540"/>
        <w:jc w:val="both"/>
      </w:pPr>
      <w:r>
        <w:t>- обеспечение соотношения средней заработной платы работников учреждений культурно-досугового типа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до 100%.</w:t>
      </w:r>
    </w:p>
    <w:p w:rsidR="0048728C" w:rsidRDefault="0048728C">
      <w:pPr>
        <w:pStyle w:val="ConsPlusNormal"/>
        <w:spacing w:before="220"/>
        <w:ind w:firstLine="540"/>
        <w:jc w:val="both"/>
      </w:pPr>
      <w:r>
        <w:t>Непосредственные результаты реализации основного мероприятия по поддержке традиционной народной культуры предусматривают:</w:t>
      </w:r>
    </w:p>
    <w:p w:rsidR="0048728C" w:rsidRDefault="0048728C">
      <w:pPr>
        <w:pStyle w:val="ConsPlusNormal"/>
        <w:spacing w:before="220"/>
        <w:ind w:firstLine="540"/>
        <w:jc w:val="both"/>
      </w:pPr>
      <w:r>
        <w:t>- обеспечение поддержки деятелей культуры Сахалинской области;</w:t>
      </w:r>
    </w:p>
    <w:p w:rsidR="0048728C" w:rsidRDefault="0048728C">
      <w:pPr>
        <w:pStyle w:val="ConsPlusNormal"/>
        <w:spacing w:before="220"/>
        <w:ind w:firstLine="540"/>
        <w:jc w:val="both"/>
      </w:pPr>
      <w:r>
        <w:t>- обеспечение поддержки творческих союзов (объединений);</w:t>
      </w:r>
    </w:p>
    <w:p w:rsidR="0048728C" w:rsidRDefault="0048728C">
      <w:pPr>
        <w:pStyle w:val="ConsPlusNormal"/>
        <w:spacing w:before="220"/>
        <w:ind w:firstLine="540"/>
        <w:jc w:val="both"/>
      </w:pPr>
      <w:r>
        <w:t>- обеспечение поддержки дарований и творческих инициатив населения;</w:t>
      </w:r>
    </w:p>
    <w:p w:rsidR="0048728C" w:rsidRDefault="0048728C">
      <w:pPr>
        <w:pStyle w:val="ConsPlusNormal"/>
        <w:spacing w:before="220"/>
        <w:ind w:firstLine="540"/>
        <w:jc w:val="both"/>
      </w:pPr>
      <w:r>
        <w:t>- обеспечение поддержки организаций культуры;</w:t>
      </w:r>
    </w:p>
    <w:p w:rsidR="0048728C" w:rsidRDefault="0048728C">
      <w:pPr>
        <w:pStyle w:val="ConsPlusNormal"/>
        <w:spacing w:before="220"/>
        <w:ind w:firstLine="540"/>
        <w:jc w:val="both"/>
      </w:pPr>
      <w:r>
        <w:t>- обеспечение преемственности культурных традиций;</w:t>
      </w:r>
    </w:p>
    <w:p w:rsidR="0048728C" w:rsidRDefault="0048728C">
      <w:pPr>
        <w:pStyle w:val="ConsPlusNormal"/>
        <w:spacing w:before="220"/>
        <w:ind w:firstLine="540"/>
        <w:jc w:val="both"/>
      </w:pPr>
      <w:r>
        <w:t>- создание условий, обеспечивающих сохранение и восстановление разнообразных видов и форм традиционной народной культуры, определяющих самобытность культуры народов Сахалинской области.</w:t>
      </w:r>
    </w:p>
    <w:p w:rsidR="0048728C" w:rsidRDefault="0048728C">
      <w:pPr>
        <w:pStyle w:val="ConsPlusNormal"/>
        <w:spacing w:before="220"/>
        <w:ind w:firstLine="540"/>
        <w:jc w:val="both"/>
      </w:pPr>
      <w:r>
        <w:t>Результаты реализации основного мероприятия по проведению прочих мероприятий в сфере культуры предусматривают:</w:t>
      </w:r>
    </w:p>
    <w:p w:rsidR="0048728C" w:rsidRDefault="0048728C">
      <w:pPr>
        <w:pStyle w:val="ConsPlusNormal"/>
        <w:spacing w:before="220"/>
        <w:ind w:firstLine="540"/>
        <w:jc w:val="both"/>
      </w:pPr>
      <w:r>
        <w:t>- совершенствование системы управления в сфере установленных полномочий органов государственной власти и органов местного самоуправления Сахалинской области;</w:t>
      </w:r>
    </w:p>
    <w:p w:rsidR="0048728C" w:rsidRDefault="0048728C">
      <w:pPr>
        <w:pStyle w:val="ConsPlusNormal"/>
        <w:spacing w:before="220"/>
        <w:ind w:firstLine="540"/>
        <w:jc w:val="both"/>
      </w:pPr>
      <w:r>
        <w:t>- формирование положительного имиджа и региональной идентичности Сахалинской области;</w:t>
      </w:r>
    </w:p>
    <w:p w:rsidR="0048728C" w:rsidRDefault="0048728C">
      <w:pPr>
        <w:pStyle w:val="ConsPlusNormal"/>
        <w:spacing w:before="220"/>
        <w:ind w:firstLine="540"/>
        <w:jc w:val="both"/>
      </w:pPr>
      <w:r>
        <w:t>- повышение профессионального рейтинга региональных учреждений культуры;</w:t>
      </w:r>
    </w:p>
    <w:p w:rsidR="0048728C" w:rsidRDefault="0048728C">
      <w:pPr>
        <w:pStyle w:val="ConsPlusNormal"/>
        <w:spacing w:before="220"/>
        <w:ind w:firstLine="540"/>
        <w:jc w:val="both"/>
      </w:pPr>
      <w:r>
        <w:t>- повышение доступности и качества услуг культуры;</w:t>
      </w:r>
    </w:p>
    <w:p w:rsidR="0048728C" w:rsidRDefault="0048728C">
      <w:pPr>
        <w:pStyle w:val="ConsPlusNormal"/>
        <w:spacing w:before="220"/>
        <w:ind w:firstLine="540"/>
        <w:jc w:val="both"/>
      </w:pPr>
      <w:r>
        <w:t>- увеличение численности высококвалифицированных работников в общей численности квалифицированных работников подведомственных учреждений министерства культуры и архивного дела Сахалинской области;</w:t>
      </w:r>
    </w:p>
    <w:p w:rsidR="0048728C" w:rsidRDefault="0048728C">
      <w:pPr>
        <w:pStyle w:val="ConsPlusNormal"/>
        <w:spacing w:before="220"/>
        <w:ind w:firstLine="540"/>
        <w:jc w:val="both"/>
      </w:pPr>
      <w:r>
        <w:t>- создание высокопроизводительных рабочих мест;</w:t>
      </w:r>
    </w:p>
    <w:p w:rsidR="0048728C" w:rsidRDefault="0048728C">
      <w:pPr>
        <w:pStyle w:val="ConsPlusNormal"/>
        <w:spacing w:before="220"/>
        <w:ind w:firstLine="540"/>
        <w:jc w:val="both"/>
      </w:pPr>
      <w:r>
        <w:t>- создание условий для безопасного пребывания граждан в учреждениях культуры;</w:t>
      </w:r>
    </w:p>
    <w:p w:rsidR="0048728C" w:rsidRDefault="0048728C">
      <w:pPr>
        <w:pStyle w:val="ConsPlusNormal"/>
        <w:spacing w:before="220"/>
        <w:ind w:firstLine="540"/>
        <w:jc w:val="both"/>
      </w:pPr>
      <w:r>
        <w:lastRenderedPageBreak/>
        <w:t>- обеспечение противопожарной и антитеррористической безопасности;</w:t>
      </w:r>
    </w:p>
    <w:p w:rsidR="0048728C" w:rsidRDefault="0048728C">
      <w:pPr>
        <w:pStyle w:val="ConsPlusNormal"/>
        <w:spacing w:before="220"/>
        <w:ind w:firstLine="540"/>
        <w:jc w:val="both"/>
      </w:pPr>
      <w:r>
        <w:t>- обеспечение деятельности коллективов учреждений культуры с соблюдением безопасных условий труда;</w:t>
      </w:r>
    </w:p>
    <w:p w:rsidR="0048728C" w:rsidRDefault="0048728C">
      <w:pPr>
        <w:pStyle w:val="ConsPlusNormal"/>
        <w:spacing w:before="220"/>
        <w:ind w:firstLine="540"/>
        <w:jc w:val="both"/>
      </w:pPr>
      <w:r>
        <w:t>- обеспечение сохранности фондов, предотвращение несанкционированных выносов культурных объектов хранения в музеях и библиотеках;</w:t>
      </w:r>
    </w:p>
    <w:p w:rsidR="0048728C" w:rsidRDefault="0048728C">
      <w:pPr>
        <w:pStyle w:val="ConsPlusNormal"/>
        <w:spacing w:before="220"/>
        <w:ind w:firstLine="540"/>
        <w:jc w:val="both"/>
      </w:pPr>
      <w:r>
        <w:t>- увеличение доли зданий учреждений отрасли, прошедших капитальный ремонт, из числа нуждающихся в нем;</w:t>
      </w:r>
    </w:p>
    <w:p w:rsidR="0048728C" w:rsidRDefault="0048728C">
      <w:pPr>
        <w:pStyle w:val="ConsPlusNormal"/>
        <w:spacing w:before="220"/>
        <w:ind w:firstLine="540"/>
        <w:jc w:val="both"/>
      </w:pPr>
      <w:r>
        <w:t>- увеличение доли учреждений отрасли, оснащенных специализированным оборудованием и музыкальными инструментами, к числу учреждений, нуждающихся в них;</w:t>
      </w:r>
    </w:p>
    <w:p w:rsidR="0048728C" w:rsidRDefault="0048728C">
      <w:pPr>
        <w:pStyle w:val="ConsPlusNormal"/>
        <w:spacing w:before="220"/>
        <w:ind w:firstLine="540"/>
        <w:jc w:val="both"/>
      </w:pPr>
      <w:r>
        <w:t>- обеспечение проведения строительства и мероприятий по текущему и капитальному ремонту зданий государственных и муниципальных учреждений культуры.</w:t>
      </w:r>
    </w:p>
    <w:p w:rsidR="0048728C" w:rsidRDefault="0048728C">
      <w:pPr>
        <w:pStyle w:val="ConsPlusNormal"/>
        <w:spacing w:before="220"/>
        <w:ind w:firstLine="540"/>
        <w:jc w:val="both"/>
      </w:pPr>
      <w:r>
        <w:t>Результаты реализации основного мероприятия по развитию социально-культурной деятельности предусматривают проведение социально-культурных мероприятий, в том числе открытых конкурсов.</w:t>
      </w:r>
    </w:p>
    <w:p w:rsidR="0048728C" w:rsidRDefault="0048728C">
      <w:pPr>
        <w:pStyle w:val="ConsPlusNormal"/>
        <w:spacing w:before="220"/>
        <w:ind w:firstLine="540"/>
        <w:jc w:val="both"/>
      </w:pPr>
      <w:r>
        <w:t>Непосредственные результаты реализации основного мероприятия по поддержке и развитию кадрового потенциала сферы культуры, комплексного совершенствования системы управления будут включать:</w:t>
      </w:r>
    </w:p>
    <w:p w:rsidR="0048728C" w:rsidRDefault="0048728C">
      <w:pPr>
        <w:pStyle w:val="ConsPlusNormal"/>
        <w:spacing w:before="220"/>
        <w:ind w:firstLine="540"/>
        <w:jc w:val="both"/>
      </w:pPr>
      <w:r>
        <w:t>- увеличение доли детей, привлекаемых к участию в творческих мероприятиях;</w:t>
      </w:r>
    </w:p>
    <w:p w:rsidR="0048728C" w:rsidRDefault="0048728C">
      <w:pPr>
        <w:pStyle w:val="ConsPlusNormal"/>
        <w:spacing w:before="220"/>
        <w:ind w:firstLine="540"/>
        <w:jc w:val="both"/>
      </w:pPr>
      <w:r>
        <w:t>- сохранение контингента обучающихся по программам среднего профессионального образования;</w:t>
      </w:r>
    </w:p>
    <w:p w:rsidR="0048728C" w:rsidRDefault="0048728C">
      <w:pPr>
        <w:pStyle w:val="ConsPlusNormal"/>
        <w:spacing w:before="220"/>
        <w:ind w:firstLine="540"/>
        <w:jc w:val="both"/>
      </w:pPr>
      <w:r>
        <w:t>- увеличение доли руководителей и специалистов учреждений культуры, прошедших повышение квалификации/переподготовку;</w:t>
      </w:r>
    </w:p>
    <w:p w:rsidR="0048728C" w:rsidRDefault="0048728C">
      <w:pPr>
        <w:pStyle w:val="ConsPlusNormal"/>
        <w:spacing w:before="220"/>
        <w:ind w:firstLine="540"/>
        <w:jc w:val="both"/>
      </w:pPr>
      <w:r>
        <w:t>- обеспечение соотношения средней заработной платы работников отраслевого образования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до 100%;</w:t>
      </w:r>
    </w:p>
    <w:p w:rsidR="0048728C" w:rsidRDefault="0048728C">
      <w:pPr>
        <w:pStyle w:val="ConsPlusNormal"/>
        <w:spacing w:before="220"/>
        <w:ind w:firstLine="540"/>
        <w:jc w:val="both"/>
      </w:pPr>
      <w:r>
        <w:t>- увеличение доли подведомственных учреждений, охваченных независимой системой оценки качества работы организаций, оказывающих социальные услуги, от общего числа таких учреждений;</w:t>
      </w:r>
    </w:p>
    <w:p w:rsidR="0048728C" w:rsidRDefault="0048728C">
      <w:pPr>
        <w:pStyle w:val="ConsPlusNormal"/>
        <w:spacing w:before="220"/>
        <w:ind w:firstLine="540"/>
        <w:jc w:val="both"/>
      </w:pPr>
      <w:r>
        <w:t>- обеспечение поддержки социально ориентированных некоммерческих организаций.</w:t>
      </w:r>
    </w:p>
    <w:p w:rsidR="0048728C" w:rsidRDefault="0048728C">
      <w:pPr>
        <w:pStyle w:val="ConsPlusNormal"/>
        <w:spacing w:before="220"/>
        <w:ind w:firstLine="540"/>
        <w:jc w:val="both"/>
      </w:pPr>
      <w:r>
        <w:t>Результаты реализации основного мероприятия по обеспечению на дому лежачих инвалидов и инвалидов-колясочников книжным фондом, газетами и журналами предусматривают обеспечение доступа в соответствии с заявленной потребностью лежачих инвалидов и инвалидов-колясочников к книжным фондам, газетам и журналам.</w:t>
      </w:r>
    </w:p>
    <w:p w:rsidR="0048728C" w:rsidRDefault="0048728C">
      <w:pPr>
        <w:pStyle w:val="ConsPlusNormal"/>
        <w:spacing w:before="220"/>
        <w:ind w:firstLine="540"/>
        <w:jc w:val="both"/>
      </w:pPr>
      <w:r>
        <w:t>Непосредственные результаты реализации основного мероприятия по развитию архивного дела в Сахалинской области предусматривают:</w:t>
      </w:r>
    </w:p>
    <w:p w:rsidR="0048728C" w:rsidRDefault="0048728C">
      <w:pPr>
        <w:pStyle w:val="ConsPlusNormal"/>
        <w:spacing w:before="220"/>
        <w:ind w:firstLine="540"/>
        <w:jc w:val="both"/>
      </w:pPr>
      <w:r>
        <w:t>- увеличение доли документов Архивного фонда Сахалинской области, находящихся в условиях, отвечающих Правилам организации хранения, комплектования, учета и использования документов Архивного фонда Российской Федерации;</w:t>
      </w:r>
    </w:p>
    <w:p w:rsidR="0048728C" w:rsidRDefault="0048728C">
      <w:pPr>
        <w:pStyle w:val="ConsPlusNormal"/>
        <w:spacing w:before="220"/>
        <w:ind w:firstLine="540"/>
        <w:jc w:val="both"/>
      </w:pPr>
      <w:r>
        <w:t xml:space="preserve">- увеличение доли описей дел государственных архивов, включенных в электронные описи, </w:t>
      </w:r>
      <w:r>
        <w:lastRenderedPageBreak/>
        <w:t>электронные каталоги и/или иные информационно-поисковые системы;</w:t>
      </w:r>
    </w:p>
    <w:p w:rsidR="0048728C" w:rsidRDefault="0048728C">
      <w:pPr>
        <w:pStyle w:val="ConsPlusNormal"/>
        <w:spacing w:before="220"/>
        <w:ind w:firstLine="540"/>
        <w:jc w:val="both"/>
      </w:pPr>
      <w:r>
        <w:t>- увеличение среднего числа пользователей архивной информацией на 10 тыс. человек населения;</w:t>
      </w:r>
    </w:p>
    <w:p w:rsidR="0048728C" w:rsidRDefault="0048728C">
      <w:pPr>
        <w:pStyle w:val="ConsPlusNormal"/>
        <w:spacing w:before="220"/>
        <w:ind w:firstLine="540"/>
        <w:jc w:val="both"/>
      </w:pPr>
      <w:r>
        <w:t>- увеличение доли работников государственных архивов в возрасте до 30 лет;</w:t>
      </w:r>
    </w:p>
    <w:p w:rsidR="0048728C" w:rsidRDefault="0048728C">
      <w:pPr>
        <w:pStyle w:val="ConsPlusNormal"/>
        <w:spacing w:before="220"/>
        <w:ind w:firstLine="540"/>
        <w:jc w:val="both"/>
      </w:pPr>
      <w:r>
        <w:t>- обеспечение соотношения средней заработной платы работников государственных архивов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до 100%.</w:t>
      </w:r>
    </w:p>
    <w:p w:rsidR="0048728C" w:rsidRDefault="0048728C">
      <w:pPr>
        <w:pStyle w:val="ConsPlusNormal"/>
        <w:spacing w:before="220"/>
        <w:ind w:firstLine="540"/>
        <w:jc w:val="both"/>
      </w:pPr>
      <w:r>
        <w:t>Непосредственные результаты реализации основного мероприятия по развитию инфраструктуры и модернизации объектов культуры предусматривают:</w:t>
      </w:r>
    </w:p>
    <w:p w:rsidR="0048728C" w:rsidRDefault="0048728C">
      <w:pPr>
        <w:pStyle w:val="ConsPlusNormal"/>
        <w:spacing w:before="220"/>
        <w:ind w:firstLine="540"/>
        <w:jc w:val="both"/>
      </w:pPr>
      <w:r>
        <w:t>- увеличение доли обновленных государственных учреждений культуры от общего числа таких учреждений до 25%.</w:t>
      </w:r>
    </w:p>
    <w:p w:rsidR="0048728C" w:rsidRDefault="0048728C">
      <w:pPr>
        <w:pStyle w:val="ConsPlusNormal"/>
        <w:spacing w:before="220"/>
        <w:ind w:firstLine="540"/>
        <w:jc w:val="both"/>
      </w:pPr>
      <w:hyperlink w:anchor="P888" w:history="1">
        <w:r>
          <w:rPr>
            <w:color w:val="0000FF"/>
          </w:rPr>
          <w:t>Состав</w:t>
        </w:r>
      </w:hyperlink>
      <w:r>
        <w:t xml:space="preserve"> мероприятий, конкретизирующих основные мероприятия Программы, а также обобщенная характеристика последствий нереализации Программы представлены в приложении N 1 к настоящей Программе.</w:t>
      </w:r>
    </w:p>
    <w:p w:rsidR="0048728C" w:rsidRDefault="0048728C">
      <w:pPr>
        <w:pStyle w:val="ConsPlusNormal"/>
        <w:spacing w:before="220"/>
        <w:ind w:firstLine="540"/>
        <w:jc w:val="both"/>
      </w:pPr>
      <w:r>
        <w:t xml:space="preserve">В рамках Программы муниципальные образования Сахалинской области участвуют в реализации всего комплекса основных мероприятий, поскольку общие вопросы культуры в соответствии с </w:t>
      </w:r>
      <w:hyperlink r:id="rId33" w:history="1">
        <w:r>
          <w:rPr>
            <w:color w:val="0000FF"/>
          </w:rPr>
          <w:t>Конституцией</w:t>
        </w:r>
      </w:hyperlink>
      <w:r>
        <w:t xml:space="preserve"> Российской Федерации отнесены к совместному ведению Российской Федерации, субъектов Российской Федерации и муниципальных образований.</w:t>
      </w:r>
    </w:p>
    <w:p w:rsidR="0048728C" w:rsidRDefault="0048728C">
      <w:pPr>
        <w:pStyle w:val="ConsPlusNormal"/>
        <w:ind w:firstLine="540"/>
        <w:jc w:val="both"/>
      </w:pPr>
    </w:p>
    <w:p w:rsidR="0048728C" w:rsidRDefault="0048728C">
      <w:pPr>
        <w:pStyle w:val="ConsPlusNormal"/>
        <w:jc w:val="center"/>
        <w:outlineLvl w:val="1"/>
      </w:pPr>
      <w:r>
        <w:t>6. Характеристика мер правового регулирования Программы</w:t>
      </w:r>
    </w:p>
    <w:p w:rsidR="0048728C" w:rsidRDefault="0048728C">
      <w:pPr>
        <w:pStyle w:val="ConsPlusNormal"/>
        <w:jc w:val="center"/>
      </w:pPr>
    </w:p>
    <w:p w:rsidR="0048728C" w:rsidRDefault="0048728C">
      <w:pPr>
        <w:pStyle w:val="ConsPlusNormal"/>
        <w:ind w:firstLine="540"/>
        <w:jc w:val="both"/>
      </w:pPr>
      <w:r>
        <w:t>В рамках Программы будут реализованы меры по совершенствованию правового регулирования вопросов в сфере культуры Сахалинской области.</w:t>
      </w:r>
    </w:p>
    <w:p w:rsidR="0048728C" w:rsidRDefault="0048728C">
      <w:pPr>
        <w:pStyle w:val="ConsPlusNormal"/>
        <w:spacing w:before="220"/>
        <w:ind w:firstLine="540"/>
        <w:jc w:val="both"/>
      </w:pPr>
      <w:hyperlink w:anchor="P5391" w:history="1">
        <w:r>
          <w:rPr>
            <w:color w:val="0000FF"/>
          </w:rPr>
          <w:t>Сведения</w:t>
        </w:r>
      </w:hyperlink>
      <w:r>
        <w:t xml:space="preserve"> об основных мерах правового регулирования в сфере реализации Программы представлены в приложении N 5 к настоящей Программе.</w:t>
      </w:r>
    </w:p>
    <w:p w:rsidR="0048728C" w:rsidRDefault="0048728C">
      <w:pPr>
        <w:pStyle w:val="ConsPlusNormal"/>
        <w:ind w:firstLine="540"/>
        <w:jc w:val="both"/>
      </w:pPr>
    </w:p>
    <w:p w:rsidR="0048728C" w:rsidRDefault="0048728C">
      <w:pPr>
        <w:pStyle w:val="ConsPlusNormal"/>
        <w:jc w:val="center"/>
        <w:outlineLvl w:val="1"/>
      </w:pPr>
      <w:r>
        <w:t>7. Перечень целевых индикаторов (показателей) Программы</w:t>
      </w:r>
    </w:p>
    <w:p w:rsidR="0048728C" w:rsidRDefault="0048728C">
      <w:pPr>
        <w:pStyle w:val="ConsPlusNormal"/>
        <w:jc w:val="center"/>
      </w:pPr>
    </w:p>
    <w:p w:rsidR="0048728C" w:rsidRDefault="0048728C">
      <w:pPr>
        <w:pStyle w:val="ConsPlusNormal"/>
        <w:ind w:firstLine="540"/>
        <w:jc w:val="both"/>
      </w:pPr>
      <w:r>
        <w:t>Для оценки успешности реализации Программы будут использованы показатели (индикаторы), характеризующие достижение цели Программы, результаты решения задач и выполнения основных мероприятий Программы.</w:t>
      </w:r>
    </w:p>
    <w:p w:rsidR="0048728C" w:rsidRDefault="0048728C">
      <w:pPr>
        <w:pStyle w:val="ConsPlusNormal"/>
        <w:spacing w:before="220"/>
        <w:ind w:firstLine="540"/>
        <w:jc w:val="both"/>
      </w:pPr>
      <w:r>
        <w:t>Показатели (индикаторы), характеризующие достижение цели Программы, включают:</w:t>
      </w:r>
    </w:p>
    <w:p w:rsidR="0048728C" w:rsidRDefault="0048728C">
      <w:pPr>
        <w:pStyle w:val="ConsPlusNormal"/>
        <w:spacing w:before="220"/>
        <w:ind w:firstLine="540"/>
        <w:jc w:val="both"/>
      </w:pPr>
      <w:r>
        <w:t>-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- 70%;</w:t>
      </w:r>
    </w:p>
    <w:p w:rsidR="0048728C" w:rsidRDefault="0048728C">
      <w:pPr>
        <w:pStyle w:val="ConsPlusNormal"/>
        <w:spacing w:before="220"/>
        <w:ind w:firstLine="540"/>
        <w:jc w:val="both"/>
      </w:pPr>
      <w:r>
        <w:t>-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 - 55%;</w:t>
      </w:r>
    </w:p>
    <w:p w:rsidR="0048728C" w:rsidRDefault="0048728C">
      <w:pPr>
        <w:pStyle w:val="ConsPlusNormal"/>
        <w:spacing w:before="220"/>
        <w:ind w:firstLine="540"/>
        <w:jc w:val="both"/>
      </w:pPr>
      <w:r>
        <w:t>- прирост количества библиографических записей в электронных каталогах и базах данных библиотек Сахалинской области, в том числе включенных в Сводный электронный каталог библиотек России, к предыдущему году - 1,3%;</w:t>
      </w:r>
    </w:p>
    <w:p w:rsidR="0048728C" w:rsidRDefault="0048728C">
      <w:pPr>
        <w:pStyle w:val="ConsPlusNormal"/>
        <w:spacing w:before="220"/>
        <w:ind w:firstLine="540"/>
        <w:jc w:val="both"/>
      </w:pPr>
      <w:r>
        <w:lastRenderedPageBreak/>
        <w:t>- доля оцифрованных изданий от фонда библиотек - 0,32%;</w:t>
      </w:r>
    </w:p>
    <w:p w:rsidR="0048728C" w:rsidRDefault="0048728C">
      <w:pPr>
        <w:pStyle w:val="ConsPlusNormal"/>
        <w:spacing w:before="220"/>
        <w:ind w:firstLine="540"/>
        <w:jc w:val="both"/>
      </w:pPr>
      <w:r>
        <w:t>- посещаемость музейных учреждений в расчете на 1 жителя в год - 0,67 единицы;</w:t>
      </w:r>
    </w:p>
    <w:p w:rsidR="0048728C" w:rsidRDefault="0048728C">
      <w:pPr>
        <w:pStyle w:val="ConsPlusNormal"/>
        <w:spacing w:before="220"/>
        <w:ind w:firstLine="540"/>
        <w:jc w:val="both"/>
      </w:pPr>
      <w:r>
        <w:t>- доля музеев, имеющих сайт в сети Интернет, в общем количестве музеев Сахалинской области - 81%;</w:t>
      </w:r>
    </w:p>
    <w:p w:rsidR="0048728C" w:rsidRDefault="0048728C">
      <w:pPr>
        <w:pStyle w:val="ConsPlusNormal"/>
        <w:spacing w:before="220"/>
        <w:ind w:firstLine="540"/>
        <w:jc w:val="both"/>
      </w:pPr>
      <w:r>
        <w:t>- количество виртуальных музеев, созданных при поддержке областного бюджета, - 2 единицы;</w:t>
      </w:r>
    </w:p>
    <w:p w:rsidR="0048728C" w:rsidRDefault="0048728C">
      <w:pPr>
        <w:pStyle w:val="ConsPlusNormal"/>
        <w:spacing w:before="220"/>
        <w:ind w:firstLine="540"/>
        <w:jc w:val="both"/>
      </w:pPr>
      <w:r>
        <w:t>- количество вновь созданных исторических парков - 1 единица;</w:t>
      </w:r>
    </w:p>
    <w:p w:rsidR="0048728C" w:rsidRDefault="0048728C">
      <w:pPr>
        <w:pStyle w:val="ConsPlusNormal"/>
        <w:spacing w:before="220"/>
        <w:ind w:firstLine="540"/>
        <w:jc w:val="both"/>
      </w:pPr>
      <w:r>
        <w:t>- объем передвижного фонда государственных музеев для экспонирования произведений искусства в регионе - 90 единиц;</w:t>
      </w:r>
    </w:p>
    <w:p w:rsidR="0048728C" w:rsidRDefault="0048728C">
      <w:pPr>
        <w:pStyle w:val="ConsPlusNormal"/>
        <w:spacing w:before="220"/>
        <w:ind w:firstLine="540"/>
        <w:jc w:val="both"/>
      </w:pPr>
      <w:r>
        <w:t>- прирост количества выставочных проектов, осуществляемых в Сахалинской области (по отношению к 2012 году), - 200%;</w:t>
      </w:r>
    </w:p>
    <w:p w:rsidR="0048728C" w:rsidRDefault="0048728C">
      <w:pPr>
        <w:pStyle w:val="ConsPlusNormal"/>
        <w:spacing w:before="220"/>
        <w:ind w:firstLine="540"/>
        <w:jc w:val="both"/>
      </w:pPr>
      <w:r>
        <w:t>- доля представленных (во всех формах) зрителю музейных предметов в общем количестве музейных предметов основного фонда - 35%;</w:t>
      </w:r>
    </w:p>
    <w:p w:rsidR="0048728C" w:rsidRDefault="0048728C">
      <w:pPr>
        <w:pStyle w:val="ConsPlusNormal"/>
        <w:spacing w:before="220"/>
        <w:ind w:firstLine="540"/>
        <w:jc w:val="both"/>
      </w:pPr>
      <w:r>
        <w:t>- количество лежачих инвалидов и инвалидов-колясочников, получивших доступ к книжным фондам, газетам и журналам, - 136 человек;</w:t>
      </w:r>
    </w:p>
    <w:p w:rsidR="0048728C" w:rsidRDefault="0048728C">
      <w:pPr>
        <w:pStyle w:val="ConsPlusNormal"/>
        <w:spacing w:before="220"/>
        <w:ind w:firstLine="540"/>
        <w:jc w:val="both"/>
      </w:pPr>
      <w:r>
        <w:t>- количество посещений библиотек (на 1 жителя в год) - 4,0 посещений;</w:t>
      </w:r>
    </w:p>
    <w:p w:rsidR="0048728C" w:rsidRDefault="0048728C">
      <w:pPr>
        <w:pStyle w:val="ConsPlusNormal"/>
        <w:spacing w:before="220"/>
        <w:ind w:firstLine="540"/>
        <w:jc w:val="both"/>
      </w:pPr>
      <w:r>
        <w:t>- прирост количества посещений театрально-концертных мероприятий к предыдущему году - 8,7%;</w:t>
      </w:r>
    </w:p>
    <w:p w:rsidR="0048728C" w:rsidRDefault="0048728C">
      <w:pPr>
        <w:pStyle w:val="ConsPlusNormal"/>
        <w:spacing w:before="220"/>
        <w:ind w:firstLine="540"/>
        <w:jc w:val="both"/>
      </w:pPr>
      <w:r>
        <w:t>- увеличение численности участников культурно-досуговых мероприятий (по сравнению с предыдущим годом) - 9,8%;</w:t>
      </w:r>
    </w:p>
    <w:p w:rsidR="0048728C" w:rsidRDefault="0048728C">
      <w:pPr>
        <w:pStyle w:val="ConsPlusNormal"/>
        <w:spacing w:before="220"/>
        <w:ind w:firstLine="540"/>
        <w:jc w:val="both"/>
      </w:pPr>
      <w:r>
        <w:t>- количество экземпляров новых поступлений в библиотечные фонды общедоступных библиотек на 1 тыс. человек населения - 150,1 единицы;</w:t>
      </w:r>
    </w:p>
    <w:p w:rsidR="0048728C" w:rsidRDefault="0048728C">
      <w:pPr>
        <w:pStyle w:val="ConsPlusNormal"/>
        <w:spacing w:before="220"/>
        <w:ind w:firstLine="540"/>
        <w:jc w:val="both"/>
      </w:pPr>
      <w:r>
        <w:t>- среднее число посещений киносеансов в расчете на 1 человека - 0,5 единицы;</w:t>
      </w:r>
    </w:p>
    <w:p w:rsidR="0048728C" w:rsidRDefault="0048728C">
      <w:pPr>
        <w:pStyle w:val="ConsPlusNormal"/>
        <w:spacing w:before="220"/>
        <w:ind w:firstLine="540"/>
        <w:jc w:val="both"/>
      </w:pPr>
      <w:r>
        <w:t>- соотношение средней заработной платы работников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- 100%;</w:t>
      </w:r>
    </w:p>
    <w:p w:rsidR="0048728C" w:rsidRDefault="0048728C">
      <w:pPr>
        <w:pStyle w:val="ConsPlusNormal"/>
        <w:spacing w:before="220"/>
        <w:ind w:firstLine="540"/>
        <w:jc w:val="both"/>
      </w:pPr>
      <w:r>
        <w:t>- доля государственных (муниципальных) учреждений, в которых отношение средней заработной платы руководителей и средней заработной платы работников учреждений за отчетный период составляет не более 1:4, в общем количестве государственных (муниципальных) учреждений - 100%;</w:t>
      </w:r>
    </w:p>
    <w:p w:rsidR="0048728C" w:rsidRDefault="0048728C">
      <w:pPr>
        <w:pStyle w:val="ConsPlusNormal"/>
        <w:spacing w:before="220"/>
        <w:ind w:firstLine="540"/>
        <w:jc w:val="both"/>
      </w:pPr>
      <w:r>
        <w:t>- удельный вес численности высококвалифицированных работников в общей численности квалифицированных работников подведомственных учреждений министерства культуры и архивного дела Сахалинской области - 60,5%;</w:t>
      </w:r>
    </w:p>
    <w:p w:rsidR="0048728C" w:rsidRDefault="0048728C">
      <w:pPr>
        <w:pStyle w:val="ConsPlusNormal"/>
        <w:spacing w:before="220"/>
        <w:ind w:firstLine="540"/>
        <w:jc w:val="both"/>
      </w:pPr>
      <w:r>
        <w:t>- средняя сумма одного гранта Сахалинской области для поддержки творческих проектов, в том числе социально ориентированных некоммерческих организаций - 1600 тыс. рублей;</w:t>
      </w:r>
    </w:p>
    <w:p w:rsidR="0048728C" w:rsidRDefault="0048728C">
      <w:pPr>
        <w:pStyle w:val="ConsPlusNormal"/>
        <w:spacing w:before="220"/>
        <w:ind w:firstLine="540"/>
        <w:jc w:val="both"/>
      </w:pPr>
      <w:r>
        <w:t>- количество получателей премий и почетных званий среди деятелей культуры и искусства и молодых талантливых авторов - 91 человек;</w:t>
      </w:r>
    </w:p>
    <w:p w:rsidR="0048728C" w:rsidRDefault="0048728C">
      <w:pPr>
        <w:pStyle w:val="ConsPlusNormal"/>
        <w:spacing w:before="220"/>
        <w:ind w:firstLine="540"/>
        <w:jc w:val="both"/>
      </w:pPr>
      <w:r>
        <w:lastRenderedPageBreak/>
        <w:t>- доля детей, привлекаемых к участию в творческих мероприятиях, в общем числе детей - 8%;</w:t>
      </w:r>
    </w:p>
    <w:p w:rsidR="0048728C" w:rsidRDefault="0048728C">
      <w:pPr>
        <w:pStyle w:val="ConsPlusNormal"/>
        <w:spacing w:before="220"/>
        <w:ind w:firstLine="540"/>
        <w:jc w:val="both"/>
      </w:pPr>
      <w:r>
        <w:t>- количество вновь созданных центров культурного развития - 1 единица;</w:t>
      </w:r>
    </w:p>
    <w:p w:rsidR="0048728C" w:rsidRDefault="0048728C">
      <w:pPr>
        <w:pStyle w:val="ConsPlusNormal"/>
        <w:spacing w:before="220"/>
        <w:ind w:firstLine="540"/>
        <w:jc w:val="both"/>
      </w:pPr>
      <w:r>
        <w:t>- доля объектов (зданий и сооружений) учреждений культуры, находящихся в удовлетворительном состоянии, от общего числа объектов культуры - 100%;</w:t>
      </w:r>
    </w:p>
    <w:p w:rsidR="0048728C" w:rsidRDefault="0048728C">
      <w:pPr>
        <w:pStyle w:val="ConsPlusNormal"/>
        <w:spacing w:before="220"/>
        <w:ind w:firstLine="540"/>
        <w:jc w:val="both"/>
      </w:pPr>
      <w:r>
        <w:t>- уровень удовлетворенности граждан Сахалинской области качеством предоставления государственных услуг в сфере культуры - 90%;</w:t>
      </w:r>
    </w:p>
    <w:p w:rsidR="0048728C" w:rsidRDefault="0048728C">
      <w:pPr>
        <w:pStyle w:val="ConsPlusNormal"/>
        <w:spacing w:before="220"/>
        <w:ind w:firstLine="540"/>
        <w:jc w:val="both"/>
      </w:pPr>
      <w:r>
        <w:t>- доля подведомственных учреждений, охваченных независимой системой оценки качества работы организаций, оказывающих социальные услуги, от общего числа таких учреждений - 50%;</w:t>
      </w:r>
    </w:p>
    <w:p w:rsidR="0048728C" w:rsidRDefault="0048728C">
      <w:pPr>
        <w:pStyle w:val="ConsPlusNormal"/>
        <w:spacing w:before="220"/>
        <w:ind w:firstLine="540"/>
        <w:jc w:val="both"/>
      </w:pPr>
      <w:r>
        <w:t>- доля документов Архивного фонда Сахалинской области, находящихся в условиях, отвечающих Правилам организации хранения, комплектования, учета и использования документов Архивного фонда Российской Федерации, - 75%;</w:t>
      </w:r>
    </w:p>
    <w:p w:rsidR="0048728C" w:rsidRDefault="0048728C">
      <w:pPr>
        <w:pStyle w:val="ConsPlusNormal"/>
        <w:spacing w:before="220"/>
        <w:ind w:firstLine="540"/>
        <w:jc w:val="both"/>
      </w:pPr>
      <w:r>
        <w:t>- доля описей дел государственных архивов, включенных в электронные описи, электронные каталоги и/или иные информационно-поисковые системы, - 75%;</w:t>
      </w:r>
    </w:p>
    <w:p w:rsidR="0048728C" w:rsidRDefault="0048728C">
      <w:pPr>
        <w:pStyle w:val="ConsPlusNormal"/>
        <w:spacing w:before="220"/>
        <w:ind w:firstLine="540"/>
        <w:jc w:val="both"/>
      </w:pPr>
      <w:r>
        <w:t>- среднее число пользователей архивной информацией на 10 тыс. человек населения - 1050 человек;</w:t>
      </w:r>
    </w:p>
    <w:p w:rsidR="0048728C" w:rsidRDefault="0048728C">
      <w:pPr>
        <w:pStyle w:val="ConsPlusNormal"/>
        <w:spacing w:before="220"/>
        <w:ind w:firstLine="540"/>
        <w:jc w:val="both"/>
      </w:pPr>
      <w:r>
        <w:t>- доля работников государственных архивов в возрасте до 30 лет - до 32%.</w:t>
      </w:r>
    </w:p>
    <w:p w:rsidR="0048728C" w:rsidRDefault="0048728C">
      <w:pPr>
        <w:pStyle w:val="ConsPlusNormal"/>
        <w:spacing w:before="220"/>
        <w:ind w:firstLine="540"/>
        <w:jc w:val="both"/>
      </w:pPr>
      <w:r>
        <w:t>Показатели будут рассматриваться в целом по Сахалинской области.</w:t>
      </w:r>
    </w:p>
    <w:p w:rsidR="0048728C" w:rsidRDefault="0048728C">
      <w:pPr>
        <w:pStyle w:val="ConsPlusNormal"/>
        <w:spacing w:before="220"/>
        <w:ind w:firstLine="540"/>
        <w:jc w:val="both"/>
      </w:pPr>
      <w:r>
        <w:t xml:space="preserve">Полный перечень показателей (индикаторов) Программы с расшифровкой плановых значений по годам и этапам ее реализации представлен в </w:t>
      </w:r>
      <w:hyperlink w:anchor="P5456" w:history="1">
        <w:r>
          <w:rPr>
            <w:color w:val="0000FF"/>
          </w:rPr>
          <w:t>приложениях N 6</w:t>
        </w:r>
      </w:hyperlink>
      <w:r>
        <w:t xml:space="preserve">, </w:t>
      </w:r>
      <w:hyperlink w:anchor="P5859" w:history="1">
        <w:r>
          <w:rPr>
            <w:color w:val="0000FF"/>
          </w:rPr>
          <w:t>7</w:t>
        </w:r>
      </w:hyperlink>
      <w:r>
        <w:t xml:space="preserve"> к настоящей Программе.</w:t>
      </w:r>
    </w:p>
    <w:p w:rsidR="0048728C" w:rsidRDefault="0048728C">
      <w:pPr>
        <w:pStyle w:val="ConsPlusNormal"/>
        <w:jc w:val="center"/>
      </w:pPr>
    </w:p>
    <w:p w:rsidR="0048728C" w:rsidRDefault="0048728C">
      <w:pPr>
        <w:pStyle w:val="ConsPlusNormal"/>
        <w:jc w:val="center"/>
        <w:outlineLvl w:val="1"/>
      </w:pPr>
      <w:r>
        <w:t>8. Обоснование состава и значений</w:t>
      </w:r>
    </w:p>
    <w:p w:rsidR="0048728C" w:rsidRDefault="0048728C">
      <w:pPr>
        <w:pStyle w:val="ConsPlusNormal"/>
        <w:jc w:val="center"/>
      </w:pPr>
      <w:r>
        <w:t>соответствующих целевых индикаторов (показателей) Программы</w:t>
      </w:r>
    </w:p>
    <w:p w:rsidR="0048728C" w:rsidRDefault="0048728C">
      <w:pPr>
        <w:pStyle w:val="ConsPlusNormal"/>
        <w:jc w:val="center"/>
      </w:pPr>
    </w:p>
    <w:p w:rsidR="0048728C" w:rsidRDefault="0048728C">
      <w:pPr>
        <w:pStyle w:val="ConsPlusNormal"/>
        <w:ind w:firstLine="540"/>
        <w:jc w:val="both"/>
      </w:pPr>
      <w:r>
        <w:t>Состав показателей (индикаторов) результативности и эффективности Программы определен в соответствии с ее целями, задачами и мероприятиями.</w:t>
      </w:r>
    </w:p>
    <w:p w:rsidR="0048728C" w:rsidRDefault="0048728C">
      <w:pPr>
        <w:pStyle w:val="ConsPlusNormal"/>
        <w:spacing w:before="220"/>
        <w:ind w:firstLine="540"/>
        <w:jc w:val="both"/>
      </w:pPr>
      <w:r>
        <w:t>Набор показателей (индикаторов) сформирован таким образом, чтобы обеспечить:</w:t>
      </w:r>
    </w:p>
    <w:p w:rsidR="0048728C" w:rsidRDefault="0048728C">
      <w:pPr>
        <w:pStyle w:val="ConsPlusNormal"/>
        <w:spacing w:before="220"/>
        <w:ind w:firstLine="540"/>
        <w:jc w:val="both"/>
      </w:pPr>
      <w:r>
        <w:t>- охват наиболее значимых результатов реализации Программы;</w:t>
      </w:r>
    </w:p>
    <w:p w:rsidR="0048728C" w:rsidRDefault="0048728C">
      <w:pPr>
        <w:pStyle w:val="ConsPlusNormal"/>
        <w:spacing w:before="220"/>
        <w:ind w:firstLine="540"/>
        <w:jc w:val="both"/>
      </w:pPr>
      <w:r>
        <w:t>- оптимизацию мониторинга выполнения программных мероприятий и отчетности.</w:t>
      </w:r>
    </w:p>
    <w:p w:rsidR="0048728C" w:rsidRDefault="0048728C">
      <w:pPr>
        <w:pStyle w:val="ConsPlusNormal"/>
        <w:spacing w:before="220"/>
        <w:ind w:firstLine="540"/>
        <w:jc w:val="both"/>
      </w:pPr>
      <w:r>
        <w:t xml:space="preserve">Целевые значения показателей (индикаторов) реализации Программы разработаны на основе показателей целевых показателей (индикаторов) </w:t>
      </w:r>
      <w:hyperlink r:id="rId34" w:history="1">
        <w:r>
          <w:rPr>
            <w:color w:val="0000FF"/>
          </w:rPr>
          <w:t>"дорожной карты"</w:t>
        </w:r>
      </w:hyperlink>
      <w:r>
        <w:t xml:space="preserve"> развития сферы культуры, утвержденной постановлением Правительства Сахалинской области от 12.04.2013 N 177 (в редакции постановлений Правительства Сахалинской области от 23.04.2013 N 209, от 16.06.2014 N 266, от 19.05.2015 N 167, от 03.02.2017 N 45), форм статистического наблюдения в системе культуры и документов административной отчетности государственных учреждений, подведомственных министерству культуры и архивного дела Сахалинской области, и муниципальных органов, осуществляющих управление в сфере культуры.</w:t>
      </w:r>
    </w:p>
    <w:p w:rsidR="0048728C" w:rsidRDefault="0048728C">
      <w:pPr>
        <w:pStyle w:val="ConsPlusNormal"/>
        <w:spacing w:before="220"/>
        <w:ind w:firstLine="540"/>
        <w:jc w:val="both"/>
      </w:pPr>
      <w:r>
        <w:t>Индикаторы рассчитаны в соответствии с необходимым финансированием Программы, с учетом объективно существующих условий для оказания услуг в сфере культуры в Сахалинской области. Достижение заявленных показателей зависит от фактического финансового обеспечения мероприятий Программы.</w:t>
      </w:r>
    </w:p>
    <w:p w:rsidR="0048728C" w:rsidRDefault="0048728C">
      <w:pPr>
        <w:pStyle w:val="ConsPlusNormal"/>
        <w:spacing w:before="220"/>
        <w:ind w:firstLine="540"/>
        <w:jc w:val="both"/>
      </w:pPr>
      <w:r>
        <w:lastRenderedPageBreak/>
        <w:t>Мониторинг выполнения Программы осуществляется ежегодно министерством культуры и архивного дела Сахалинской области на основании отчетов и информации о ходе реализации программных мероприятий.</w:t>
      </w:r>
    </w:p>
    <w:p w:rsidR="0048728C" w:rsidRDefault="0048728C">
      <w:pPr>
        <w:pStyle w:val="ConsPlusNormal"/>
        <w:spacing w:before="220"/>
        <w:ind w:firstLine="540"/>
        <w:jc w:val="both"/>
      </w:pPr>
      <w:r>
        <w:t>Индикатор 1.1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p w:rsidR="0048728C" w:rsidRDefault="0048728C">
      <w:pPr>
        <w:pStyle w:val="ConsPlusNormal"/>
        <w:spacing w:before="220"/>
        <w:ind w:firstLine="540"/>
        <w:jc w:val="both"/>
      </w:pPr>
      <w:r>
        <w:t>Индикатор измеряет результаты реализации мероприятий, направленных на улучшение состояния объектов культурного наследия, увеличение доли объектов культурного наследия, находящихся в удовлетворительном состоянии, оценивает деятельность по улучшению состояния объектов культурного наследия и обеспечению доступности их для населения. Рассчитывается на основе учетных данных, имеющихся в уполномоченном региональном органе исполнительной власти.</w:t>
      </w:r>
    </w:p>
    <w:p w:rsidR="0048728C" w:rsidRDefault="0048728C">
      <w:pPr>
        <w:pStyle w:val="ConsPlusNormal"/>
        <w:spacing w:before="220"/>
        <w:ind w:firstLine="540"/>
        <w:jc w:val="both"/>
      </w:pPr>
      <w:r>
        <w:t>Целевое значение показателя - 70%.</w:t>
      </w:r>
    </w:p>
    <w:p w:rsidR="0048728C" w:rsidRDefault="0048728C">
      <w:pPr>
        <w:pStyle w:val="ConsPlusNormal"/>
        <w:spacing w:before="220"/>
        <w:ind w:firstLine="540"/>
        <w:jc w:val="both"/>
      </w:pPr>
      <w:r>
        <w:t>Индикатор 1.2 "Доля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истории и культуры) народов Российской Федерации, в общем количестве объектов культурного наследия".</w:t>
      </w:r>
    </w:p>
    <w:p w:rsidR="0048728C" w:rsidRDefault="0048728C">
      <w:pPr>
        <w:pStyle w:val="ConsPlusNormal"/>
        <w:spacing w:before="220"/>
        <w:ind w:firstLine="540"/>
        <w:jc w:val="both"/>
      </w:pPr>
      <w:r>
        <w:t>Индикатор направлен на увеличение доступности к информации об объектах культурного наследия, возможности получения полной информации о памятниках истории и культуры. Рассчитывается на основе учетных данных, имеющихся в уполномоченном региональном органе исполнительной власти.</w:t>
      </w:r>
    </w:p>
    <w:p w:rsidR="0048728C" w:rsidRDefault="0048728C">
      <w:pPr>
        <w:pStyle w:val="ConsPlusNormal"/>
        <w:spacing w:before="220"/>
        <w:ind w:firstLine="540"/>
        <w:jc w:val="both"/>
      </w:pPr>
      <w:r>
        <w:t>Целевое значение показателя - 55%.</w:t>
      </w:r>
    </w:p>
    <w:p w:rsidR="0048728C" w:rsidRDefault="0048728C">
      <w:pPr>
        <w:pStyle w:val="ConsPlusNormal"/>
        <w:spacing w:before="220"/>
        <w:ind w:firstLine="540"/>
        <w:jc w:val="both"/>
      </w:pPr>
      <w:r>
        <w:t>Индикатор 1.3 "Прирост количества библиографических записей в электронных каталогах и базах данных библиотек Сахалинской области, в том числе включенных в Сводный электронный каталог библиотек России, к предыдущему году".</w:t>
      </w:r>
    </w:p>
    <w:p w:rsidR="0048728C" w:rsidRDefault="0048728C">
      <w:pPr>
        <w:pStyle w:val="ConsPlusNormal"/>
        <w:spacing w:before="220"/>
        <w:ind w:firstLine="540"/>
        <w:jc w:val="both"/>
      </w:pPr>
      <w:r>
        <w:t>Динамика показателя определена с учетом модернизации материально-технической базы библиотек, обеспечения условий для предоставления библиотечной услуги в электронном формате.</w:t>
      </w:r>
    </w:p>
    <w:p w:rsidR="0048728C" w:rsidRDefault="0048728C">
      <w:pPr>
        <w:pStyle w:val="ConsPlusNormal"/>
        <w:spacing w:before="220"/>
        <w:ind w:firstLine="540"/>
        <w:jc w:val="both"/>
      </w:pPr>
      <w:r>
        <w:t>Обеспечивает включение библиографических записей в общий российский электронный каталог, в том числе издаваемую в Сахалинской области краеведческую и научную литературу.</w:t>
      </w:r>
    </w:p>
    <w:p w:rsidR="0048728C" w:rsidRDefault="0048728C">
      <w:pPr>
        <w:pStyle w:val="ConsPlusNormal"/>
        <w:spacing w:before="220"/>
        <w:ind w:firstLine="540"/>
        <w:jc w:val="both"/>
      </w:pPr>
      <w:r>
        <w:t>Достигнутый показатель складывается из расчета соотношения общего объема электронных каталогов библиотек Сахалинской области и количества внесенных библиографических записей в Сводный электронный каталог библиотек Сахалинской области и Сводный электронный каталог библиотек России.</w:t>
      </w:r>
    </w:p>
    <w:p w:rsidR="0048728C" w:rsidRDefault="0048728C">
      <w:pPr>
        <w:pStyle w:val="ConsPlusNormal"/>
        <w:spacing w:before="220"/>
        <w:ind w:firstLine="540"/>
        <w:jc w:val="both"/>
      </w:pPr>
      <w:r>
        <w:t>Целевое значение показателя - 1,3%.</w:t>
      </w:r>
    </w:p>
    <w:p w:rsidR="0048728C" w:rsidRDefault="0048728C">
      <w:pPr>
        <w:pStyle w:val="ConsPlusNormal"/>
        <w:spacing w:before="220"/>
        <w:ind w:firstLine="540"/>
        <w:jc w:val="both"/>
      </w:pPr>
      <w:r>
        <w:t>Индикатор 1.4 "Доля оцифрованных изданий от фонда библиотек".</w:t>
      </w:r>
    </w:p>
    <w:p w:rsidR="0048728C" w:rsidRDefault="0048728C">
      <w:pPr>
        <w:pStyle w:val="ConsPlusNormal"/>
        <w:spacing w:before="220"/>
        <w:ind w:firstLine="540"/>
        <w:jc w:val="both"/>
      </w:pPr>
      <w:r>
        <w:t>Достигнутый результат позволяет оценить эффективность реализации основного мероприятия Программы по развитию библиотечного дела, предусматривающего внедрение информационных технологий и создание качественных электронных ресурсов библиотек.</w:t>
      </w:r>
    </w:p>
    <w:p w:rsidR="0048728C" w:rsidRDefault="0048728C">
      <w:pPr>
        <w:pStyle w:val="ConsPlusNormal"/>
        <w:spacing w:before="220"/>
        <w:ind w:firstLine="540"/>
        <w:jc w:val="both"/>
      </w:pPr>
      <w:r>
        <w:t>Показатель складывается из расчета соотношения числа оцифрованных изданий к общему объему фонда библиотек Сахалинской области.</w:t>
      </w:r>
    </w:p>
    <w:p w:rsidR="0048728C" w:rsidRDefault="0048728C">
      <w:pPr>
        <w:pStyle w:val="ConsPlusNormal"/>
        <w:spacing w:before="220"/>
        <w:ind w:firstLine="540"/>
        <w:jc w:val="both"/>
      </w:pPr>
      <w:r>
        <w:lastRenderedPageBreak/>
        <w:t>Целевое значение показателя - 0,32%.</w:t>
      </w:r>
    </w:p>
    <w:p w:rsidR="0048728C" w:rsidRDefault="0048728C">
      <w:pPr>
        <w:pStyle w:val="ConsPlusNormal"/>
        <w:spacing w:before="220"/>
        <w:ind w:firstLine="540"/>
        <w:jc w:val="both"/>
      </w:pPr>
      <w:r>
        <w:t>Индикаторы 1.5 "Посещаемость музейных учреждений в расчете на 1 жителя в год", 1.12 "Количество посещений библиотек (на 1 жителя в год)", 2.1 "Прирост количества посещений театрально-концертных мероприятий к предыдущему году", 2.2 "Увеличение численности участников культурно-досуговых мероприятий (по сравнению с предыдущим годом)" измеряют результаты реализации мероприятий, направленных на повышение качества оказываемых культурных услуг, удовлетворение потребностей и запросов населения, формирование благоприятной и привлекательной среды проживания.</w:t>
      </w:r>
    </w:p>
    <w:p w:rsidR="0048728C" w:rsidRDefault="0048728C">
      <w:pPr>
        <w:pStyle w:val="ConsPlusNormal"/>
        <w:spacing w:before="220"/>
        <w:ind w:firstLine="540"/>
        <w:jc w:val="both"/>
      </w:pPr>
      <w:r>
        <w:t>Рассчитываются на основе статистических данных о деятельности государственных и муниципальных учреждений культуры, имеющихся в уполномоченном региональном органе исполнительной власти. Позволяют оценить деятельность по созданию условий населению для организации свободного времени, реализации и развития творческого потенциала, социальной адаптации, воспитанию ценностей здорового образа жизни средствами занятий различными видами творчества, искусства. Динамика показателей рассчитана с учетом модернизации материально-технической базы государственных и муниципальных учреждений, оказывающих культурно-досуговые услуги, увеличения численности квалифицированных кадров. Индикаторы 1.5, 1.12 рассчитываются в единицах на 1 жителя в год. Индикатор 2.1 соединяет показатели деятельности театральных и концертных учреждений, индикатор 2.2 - показатели деятельности культурно-досуговых учреждений, зооботанического парка и киноучреждений.</w:t>
      </w:r>
    </w:p>
    <w:p w:rsidR="0048728C" w:rsidRDefault="0048728C">
      <w:pPr>
        <w:pStyle w:val="ConsPlusNormal"/>
        <w:spacing w:before="220"/>
        <w:ind w:firstLine="540"/>
        <w:jc w:val="both"/>
      </w:pPr>
      <w:r>
        <w:t>Целевые значения показателей: 1.5 - 0,67 единицы, 1.12 - 4,0 единиц, 2.1 - 8,7%, 2.2 - 9,8%.</w:t>
      </w:r>
    </w:p>
    <w:p w:rsidR="0048728C" w:rsidRDefault="0048728C">
      <w:pPr>
        <w:pStyle w:val="ConsPlusNormal"/>
        <w:spacing w:before="220"/>
        <w:ind w:firstLine="540"/>
        <w:jc w:val="both"/>
      </w:pPr>
      <w:r>
        <w:t>Индикатор 1.6 "Доля музеев, имеющих сайт в сети Интернет, в общем количестве музеев Сахалинской области" позволяет оценить результаты деятельности учреждений по освоению современных информационных технологий и обеспечению перехода к разнообразию предложений по оказанию услуг в сфере культуры в электронной форме.</w:t>
      </w:r>
    </w:p>
    <w:p w:rsidR="0048728C" w:rsidRDefault="0048728C">
      <w:pPr>
        <w:pStyle w:val="ConsPlusNormal"/>
        <w:spacing w:before="220"/>
        <w:ind w:firstLine="540"/>
        <w:jc w:val="both"/>
      </w:pPr>
      <w:r>
        <w:t>Рассчитывается на основе статистических данных о деятельности государственных и муниципальных музеев, имеющихся в уполномоченном региональном органе исполнительной власти.</w:t>
      </w:r>
    </w:p>
    <w:p w:rsidR="0048728C" w:rsidRDefault="0048728C">
      <w:pPr>
        <w:pStyle w:val="ConsPlusNormal"/>
        <w:spacing w:before="220"/>
        <w:ind w:firstLine="540"/>
        <w:jc w:val="both"/>
      </w:pPr>
      <w:r>
        <w:t>Целевое значение показателя - 81%.</w:t>
      </w:r>
    </w:p>
    <w:p w:rsidR="0048728C" w:rsidRDefault="0048728C">
      <w:pPr>
        <w:pStyle w:val="ConsPlusNormal"/>
        <w:spacing w:before="220"/>
        <w:ind w:firstLine="540"/>
        <w:jc w:val="both"/>
      </w:pPr>
      <w:r>
        <w:t>Индикаторы 1.7 "Количество виртуальных музеев, созданных при поддержке областного бюджета" и 1.13 "Количество вновь созданных исторических парков" направлены на обеспечение доступности к культурному продукту путем технологической модернизации музейной деятельности.</w:t>
      </w:r>
    </w:p>
    <w:p w:rsidR="0048728C" w:rsidRDefault="0048728C">
      <w:pPr>
        <w:pStyle w:val="ConsPlusNormal"/>
        <w:spacing w:before="220"/>
        <w:ind w:firstLine="540"/>
        <w:jc w:val="both"/>
      </w:pPr>
      <w:r>
        <w:t>Рассчитывается исходя из ресурсных и фондовых возможностей музеев региона.</w:t>
      </w:r>
    </w:p>
    <w:p w:rsidR="0048728C" w:rsidRDefault="0048728C">
      <w:pPr>
        <w:pStyle w:val="ConsPlusNormal"/>
        <w:spacing w:before="220"/>
        <w:ind w:firstLine="540"/>
        <w:jc w:val="both"/>
      </w:pPr>
      <w:r>
        <w:t>Целевое значение показателей - 1.7 - 2 единицы, 1.13 - 1 единица.</w:t>
      </w:r>
    </w:p>
    <w:p w:rsidR="0048728C" w:rsidRDefault="0048728C">
      <w:pPr>
        <w:pStyle w:val="ConsPlusNormal"/>
        <w:spacing w:before="220"/>
        <w:ind w:firstLine="540"/>
        <w:jc w:val="both"/>
      </w:pPr>
      <w:r>
        <w:t>Индикаторы 1.8 "Объем передвижного фонда государственных музеев для экспонирования произведений искусства в регионе", 1.9 "Прирост количества выставочных проектов, осуществляемых в Сахалинской области (по отношению к 2012 году)", 1.10 "Доля представленных (во всех формах) зрителю музейных предметов в общем количестве музейных предметов основного фонда" оценивают повышение качества оказываемых услуг в сфере культуры путем предоставления возможности регулярного приобщения к фондам мирового культурного наследия через реализацию выставочных проектов. Позволяют оценить результативность деятельности по обеспечению доступности населению предметов материального культурного наследия, хранящихся в музейных фондах области, а также предметов материального культурного наследия из фондов иных музеев (зарубежных, субъектов Российской Федерации, частных, прочее) в рамках привезенных и обменных выставок.</w:t>
      </w:r>
    </w:p>
    <w:p w:rsidR="0048728C" w:rsidRDefault="0048728C">
      <w:pPr>
        <w:pStyle w:val="ConsPlusNormal"/>
        <w:spacing w:before="220"/>
        <w:ind w:firstLine="540"/>
        <w:jc w:val="both"/>
      </w:pPr>
      <w:r>
        <w:lastRenderedPageBreak/>
        <w:t>Показатель определяется на основе учетных данных о деятельности государственных и муниципальных музеев, имеющихся в уполномоченном региональном органе исполнительной власти. Динамика показателя рассчитана с учетом модернизации материально-технической базы музеев, обеспечения обязательных условий экспонирования.</w:t>
      </w:r>
    </w:p>
    <w:p w:rsidR="0048728C" w:rsidRDefault="0048728C">
      <w:pPr>
        <w:pStyle w:val="ConsPlusNormal"/>
        <w:spacing w:before="220"/>
        <w:ind w:firstLine="540"/>
        <w:jc w:val="both"/>
      </w:pPr>
      <w:r>
        <w:t>Целевые значения показателей: 1.8 - 90 единиц, 1.9 - 200%, 1.10 - 35%.</w:t>
      </w:r>
    </w:p>
    <w:p w:rsidR="0048728C" w:rsidRDefault="0048728C">
      <w:pPr>
        <w:pStyle w:val="ConsPlusNormal"/>
        <w:spacing w:before="220"/>
        <w:ind w:firstLine="540"/>
        <w:jc w:val="both"/>
      </w:pPr>
      <w:r>
        <w:t>Индикатор 2.3 "Количество экземпляров новых поступлений в библиотечные фонды общедоступных библиотек на 1 тыс. человек населения".</w:t>
      </w:r>
    </w:p>
    <w:p w:rsidR="0048728C" w:rsidRDefault="0048728C">
      <w:pPr>
        <w:pStyle w:val="ConsPlusNormal"/>
        <w:spacing w:before="220"/>
        <w:ind w:firstLine="540"/>
        <w:jc w:val="both"/>
      </w:pPr>
      <w:r>
        <w:t>Показатель рассчитывается на основе статистических данных о численности населения Сахалинской области и количестве экземпляров новых поступлений в библиотечные фонды общедоступных библиотек.</w:t>
      </w:r>
    </w:p>
    <w:p w:rsidR="0048728C" w:rsidRDefault="0048728C">
      <w:pPr>
        <w:pStyle w:val="ConsPlusNormal"/>
        <w:spacing w:before="220"/>
        <w:ind w:firstLine="540"/>
        <w:jc w:val="both"/>
      </w:pPr>
      <w:r>
        <w:t>Целевое значение показателя - 150,1 единицы.</w:t>
      </w:r>
    </w:p>
    <w:p w:rsidR="0048728C" w:rsidRDefault="0048728C">
      <w:pPr>
        <w:pStyle w:val="ConsPlusNormal"/>
        <w:spacing w:before="220"/>
        <w:ind w:firstLine="540"/>
        <w:jc w:val="both"/>
      </w:pPr>
      <w:r>
        <w:t>Индикатор 3.1 "Соотношение средней заработной платы работников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p w:rsidR="0048728C" w:rsidRDefault="0048728C">
      <w:pPr>
        <w:pStyle w:val="ConsPlusNormal"/>
        <w:spacing w:before="220"/>
        <w:ind w:firstLine="540"/>
        <w:jc w:val="both"/>
      </w:pPr>
      <w:r>
        <w:t>Показатель предусматривает повышение к 2018 году средней заработной платы работников государственных (муниципальных) учреждений культуры до 100% среднемесячной начисленной заработной платы наемных работников в организациях, у индивидуальных предпринимателей и физических лиц Сахалинской области.</w:t>
      </w:r>
    </w:p>
    <w:p w:rsidR="0048728C" w:rsidRDefault="0048728C">
      <w:pPr>
        <w:pStyle w:val="ConsPlusNormal"/>
        <w:spacing w:before="220"/>
        <w:ind w:firstLine="540"/>
        <w:jc w:val="both"/>
      </w:pPr>
      <w:r>
        <w:t>Показатель складывается из расчета соотношения средней заработной платы работников государственных (муниципальных) учреждений культуры и средней заработной платы по Сахалинской области.</w:t>
      </w:r>
    </w:p>
    <w:p w:rsidR="0048728C" w:rsidRDefault="0048728C">
      <w:pPr>
        <w:pStyle w:val="ConsPlusNormal"/>
        <w:spacing w:before="220"/>
        <w:ind w:firstLine="540"/>
        <w:jc w:val="both"/>
      </w:pPr>
      <w:r>
        <w:t>Целевое значение показателя - 100%.</w:t>
      </w:r>
    </w:p>
    <w:p w:rsidR="0048728C" w:rsidRDefault="0048728C">
      <w:pPr>
        <w:pStyle w:val="ConsPlusNormal"/>
        <w:spacing w:before="220"/>
        <w:ind w:firstLine="540"/>
        <w:jc w:val="both"/>
      </w:pPr>
      <w:r>
        <w:t>Индикатор 3.2 "Доля государственных (муниципальных) учреждений, в которых отношение средней заработной платы руководителей и средней заработной платы работников учреждений за отчетный период составляет не более 1:4, в общем количестве государственных (муниципальных) учреждений".</w:t>
      </w:r>
    </w:p>
    <w:p w:rsidR="0048728C" w:rsidRDefault="0048728C">
      <w:pPr>
        <w:pStyle w:val="ConsPlusNormal"/>
        <w:spacing w:before="220"/>
        <w:ind w:firstLine="540"/>
        <w:jc w:val="both"/>
      </w:pPr>
      <w:r>
        <w:t>Показатель предусматривает предельный уровень соотношения средней заработной платы руководителей государственных (муниципальных) учреждений и средней заработной платы работников учреждений - кратность не более 1:4.</w:t>
      </w:r>
    </w:p>
    <w:p w:rsidR="0048728C" w:rsidRDefault="0048728C">
      <w:pPr>
        <w:pStyle w:val="ConsPlusNormal"/>
        <w:spacing w:before="220"/>
        <w:ind w:firstLine="540"/>
        <w:jc w:val="both"/>
      </w:pPr>
      <w:r>
        <w:t>Целевое значение показателя - 100%.</w:t>
      </w:r>
    </w:p>
    <w:p w:rsidR="0048728C" w:rsidRDefault="0048728C">
      <w:pPr>
        <w:pStyle w:val="ConsPlusNormal"/>
        <w:spacing w:before="220"/>
        <w:ind w:firstLine="540"/>
        <w:jc w:val="both"/>
      </w:pPr>
      <w:r>
        <w:t>Индикатор 3.3 "Удельный вес численности высококвалифицированных работников в общей численности квалифицированных работников подведомственных учреждений министерства культуры и архивного дела Сахалинской области".</w:t>
      </w:r>
    </w:p>
    <w:p w:rsidR="0048728C" w:rsidRDefault="0048728C">
      <w:pPr>
        <w:pStyle w:val="ConsPlusNormal"/>
        <w:spacing w:before="220"/>
        <w:ind w:firstLine="540"/>
        <w:jc w:val="both"/>
      </w:pPr>
      <w:r>
        <w:t>Показатель предусматривает увеличение численности высококвалифицированных работников в общей численности квалифицированных работников подведомственных учреждений министерства культуры архивного дела Сахалинской области.</w:t>
      </w:r>
    </w:p>
    <w:p w:rsidR="0048728C" w:rsidRDefault="0048728C">
      <w:pPr>
        <w:pStyle w:val="ConsPlusNormal"/>
        <w:spacing w:before="220"/>
        <w:ind w:firstLine="540"/>
        <w:jc w:val="both"/>
      </w:pPr>
      <w:r>
        <w:t>Рассчитывается на основе статистических данных о численности квалифицированных и высококвалифицированных работников подведомственных учреждений.</w:t>
      </w:r>
    </w:p>
    <w:p w:rsidR="0048728C" w:rsidRDefault="0048728C">
      <w:pPr>
        <w:pStyle w:val="ConsPlusNormal"/>
        <w:spacing w:before="220"/>
        <w:ind w:firstLine="540"/>
        <w:jc w:val="both"/>
      </w:pPr>
      <w:r>
        <w:t>Целевое значение показателя - 60,5%.</w:t>
      </w:r>
    </w:p>
    <w:p w:rsidR="0048728C" w:rsidRDefault="0048728C">
      <w:pPr>
        <w:pStyle w:val="ConsPlusNormal"/>
        <w:spacing w:before="220"/>
        <w:ind w:firstLine="540"/>
        <w:jc w:val="both"/>
      </w:pPr>
      <w:r>
        <w:t xml:space="preserve">Индикатор 3.4 "Средняя сумма одного гранта Сахалинской области для поддержки </w:t>
      </w:r>
      <w:r>
        <w:lastRenderedPageBreak/>
        <w:t>творческих проектов, в том числе социально ориентированных некоммерческих организаций".</w:t>
      </w:r>
    </w:p>
    <w:p w:rsidR="0048728C" w:rsidRDefault="0048728C">
      <w:pPr>
        <w:pStyle w:val="ConsPlusNormal"/>
        <w:spacing w:before="220"/>
        <w:ind w:firstLine="540"/>
        <w:jc w:val="both"/>
      </w:pPr>
      <w:r>
        <w:t>Позволяет оценить деятельность по поддержке социально значимых проектов государственных и муниципальных бюджетных учреждений, деятелей культуры и искусства, творческих союзов (объединений), дарований и творческих инициатив населения, мастеров декоративно-прикладного и народного творчества, некоммерческих организаций, зарегистрированных в Сахалинской области, не являющихся бюджетными и автономными учреждениями, осуществляющих деятельность в сфере культуры и искусства Сахалинской области.</w:t>
      </w:r>
    </w:p>
    <w:p w:rsidR="0048728C" w:rsidRDefault="0048728C">
      <w:pPr>
        <w:pStyle w:val="ConsPlusNormal"/>
        <w:spacing w:before="220"/>
        <w:ind w:firstLine="540"/>
        <w:jc w:val="both"/>
      </w:pPr>
      <w:r>
        <w:t>Рассчитывается на основе данных уполномоченного органа по организации проведения конкурса и предоставления грантов.</w:t>
      </w:r>
    </w:p>
    <w:p w:rsidR="0048728C" w:rsidRDefault="0048728C">
      <w:pPr>
        <w:pStyle w:val="ConsPlusNormal"/>
        <w:spacing w:before="220"/>
        <w:ind w:firstLine="540"/>
        <w:jc w:val="both"/>
      </w:pPr>
      <w:r>
        <w:t>Целевое значение показателя - 1600 тыс. рублей.</w:t>
      </w:r>
    </w:p>
    <w:p w:rsidR="0048728C" w:rsidRDefault="0048728C">
      <w:pPr>
        <w:pStyle w:val="ConsPlusNormal"/>
        <w:spacing w:before="220"/>
        <w:ind w:firstLine="540"/>
        <w:jc w:val="both"/>
      </w:pPr>
      <w:r>
        <w:t>Индикатор 3.5 "Количество получателей премий и почетных званий среди деятелей культуры и искусства и молодых талантливых авторов".</w:t>
      </w:r>
    </w:p>
    <w:p w:rsidR="0048728C" w:rsidRDefault="0048728C">
      <w:pPr>
        <w:pStyle w:val="ConsPlusNormal"/>
        <w:spacing w:before="220"/>
        <w:ind w:firstLine="540"/>
        <w:jc w:val="both"/>
      </w:pPr>
      <w:r>
        <w:t>Позволяет оценить деятельность по поддержке работников культуры и мастеров искусств, внесших большой и заметный вклад в сохранение и развитие культуры региона; творческих союзов (объединений), дарований и творческих инициатив населения; мастеров декоративно-прикладного и народного творчества; социально значимых проектов.</w:t>
      </w:r>
    </w:p>
    <w:p w:rsidR="0048728C" w:rsidRDefault="0048728C">
      <w:pPr>
        <w:pStyle w:val="ConsPlusNormal"/>
        <w:spacing w:before="220"/>
        <w:ind w:firstLine="540"/>
        <w:jc w:val="both"/>
      </w:pPr>
      <w:r>
        <w:t>Рассчитывается на основе учетных данных, имеющихся в уполномоченном региональном органе исполнительной власти.</w:t>
      </w:r>
    </w:p>
    <w:p w:rsidR="0048728C" w:rsidRDefault="0048728C">
      <w:pPr>
        <w:pStyle w:val="ConsPlusNormal"/>
        <w:spacing w:before="220"/>
        <w:ind w:firstLine="540"/>
        <w:jc w:val="both"/>
      </w:pPr>
      <w:r>
        <w:t>Целевое значение показателя - 91 человек.</w:t>
      </w:r>
    </w:p>
    <w:p w:rsidR="0048728C" w:rsidRDefault="0048728C">
      <w:pPr>
        <w:pStyle w:val="ConsPlusNormal"/>
        <w:spacing w:before="220"/>
        <w:ind w:firstLine="540"/>
        <w:jc w:val="both"/>
      </w:pPr>
      <w:r>
        <w:t>Индикатор 3.6 "Доля детей, привлекаемых к участию в творческих мероприятиях, в общем числе детей".</w:t>
      </w:r>
    </w:p>
    <w:p w:rsidR="0048728C" w:rsidRDefault="0048728C">
      <w:pPr>
        <w:pStyle w:val="ConsPlusNormal"/>
        <w:spacing w:before="220"/>
        <w:ind w:firstLine="540"/>
        <w:jc w:val="both"/>
      </w:pPr>
      <w:r>
        <w:t>Позволяет оценить деятельность по увеличению охвата детей и подростков творческими программами, обеспечению им возможностей для формирования богатого духовного мира и ценностей здорового образа жизни, ранней профессиональной ориентации. Динамика показателя рассчитана с учетом модернизации материально-технической базы учреждений дополнительного образования детей в сфере культуры и искусства, увеличения численности квалифицированных кадров, введения в эксплуатацию новых объектов.</w:t>
      </w:r>
    </w:p>
    <w:p w:rsidR="0048728C" w:rsidRDefault="0048728C">
      <w:pPr>
        <w:pStyle w:val="ConsPlusNormal"/>
        <w:spacing w:before="220"/>
        <w:ind w:firstLine="540"/>
        <w:jc w:val="both"/>
      </w:pPr>
      <w:r>
        <w:t>Показатель определяется на основе статистических данных о деятельности учреждений культуры и отраслевого образования детей, имеющихся в уполномоченном региональном органе исполнительной власти.</w:t>
      </w:r>
    </w:p>
    <w:p w:rsidR="0048728C" w:rsidRDefault="0048728C">
      <w:pPr>
        <w:pStyle w:val="ConsPlusNormal"/>
        <w:spacing w:before="220"/>
        <w:ind w:firstLine="540"/>
        <w:jc w:val="both"/>
      </w:pPr>
      <w:r>
        <w:t>Целевое значение показателя - 8%.</w:t>
      </w:r>
    </w:p>
    <w:p w:rsidR="0048728C" w:rsidRDefault="0048728C">
      <w:pPr>
        <w:pStyle w:val="ConsPlusNormal"/>
        <w:spacing w:before="220"/>
        <w:ind w:firstLine="540"/>
        <w:jc w:val="both"/>
      </w:pPr>
      <w:r>
        <w:t>Индикатор 3.7 "Количество вновь созданных центров культурного развития".</w:t>
      </w:r>
    </w:p>
    <w:p w:rsidR="0048728C" w:rsidRDefault="0048728C">
      <w:pPr>
        <w:pStyle w:val="ConsPlusNormal"/>
        <w:spacing w:before="220"/>
        <w:ind w:firstLine="540"/>
        <w:jc w:val="both"/>
      </w:pPr>
      <w:r>
        <w:t>Индикатор измеряет результаты реализации мероприятий, направленных на улучшение состояния объектов культуры.</w:t>
      </w:r>
    </w:p>
    <w:p w:rsidR="0048728C" w:rsidRDefault="0048728C">
      <w:pPr>
        <w:pStyle w:val="ConsPlusNormal"/>
        <w:spacing w:before="220"/>
        <w:ind w:firstLine="540"/>
        <w:jc w:val="both"/>
      </w:pPr>
      <w:r>
        <w:t>Целевое значение показателя - 1 единица.</w:t>
      </w:r>
    </w:p>
    <w:p w:rsidR="0048728C" w:rsidRDefault="0048728C">
      <w:pPr>
        <w:pStyle w:val="ConsPlusNormal"/>
        <w:spacing w:before="220"/>
        <w:ind w:firstLine="540"/>
        <w:jc w:val="both"/>
      </w:pPr>
      <w:r>
        <w:t>Индикатор 3.8 "Доля объектов (зданий и сооружений) учреждений культуры, находящихся в удовлетворительном состоянии, от общего числа объектов культуры".</w:t>
      </w:r>
    </w:p>
    <w:p w:rsidR="0048728C" w:rsidRDefault="0048728C">
      <w:pPr>
        <w:pStyle w:val="ConsPlusNormal"/>
        <w:spacing w:before="220"/>
        <w:ind w:firstLine="540"/>
        <w:jc w:val="both"/>
      </w:pPr>
      <w:r>
        <w:t>Индикатор измеряет результаты реализации мероприятий, направленных на улучшение состояния объектов культуры. Динамика показателя позволяет в плановом режиме обеспечить условия оказания услуг в сфере культуры, в том числе реализовать мероприятия модернизации отрасли.</w:t>
      </w:r>
    </w:p>
    <w:p w:rsidR="0048728C" w:rsidRDefault="0048728C">
      <w:pPr>
        <w:pStyle w:val="ConsPlusNormal"/>
        <w:spacing w:before="220"/>
        <w:ind w:firstLine="540"/>
        <w:jc w:val="both"/>
      </w:pPr>
      <w:r>
        <w:lastRenderedPageBreak/>
        <w:t>Рассчитывается на основе учетных данных, имеющихся в уполномоченном региональном органе исполнительной власти.</w:t>
      </w:r>
    </w:p>
    <w:p w:rsidR="0048728C" w:rsidRDefault="0048728C">
      <w:pPr>
        <w:pStyle w:val="ConsPlusNormal"/>
        <w:spacing w:before="220"/>
        <w:ind w:firstLine="540"/>
        <w:jc w:val="both"/>
      </w:pPr>
      <w:r>
        <w:t>Целевое значение показателя - 100%.</w:t>
      </w:r>
    </w:p>
    <w:p w:rsidR="0048728C" w:rsidRDefault="0048728C">
      <w:pPr>
        <w:pStyle w:val="ConsPlusNormal"/>
        <w:spacing w:before="220"/>
        <w:ind w:firstLine="540"/>
        <w:jc w:val="both"/>
      </w:pPr>
      <w:r>
        <w:t>Индикатор 3.9 "Уровень удовлетворенности граждан качеством предоставления государственных услуг в сфере культуры".</w:t>
      </w:r>
    </w:p>
    <w:p w:rsidR="0048728C" w:rsidRDefault="0048728C">
      <w:pPr>
        <w:pStyle w:val="ConsPlusNormal"/>
        <w:spacing w:before="220"/>
        <w:ind w:firstLine="540"/>
        <w:jc w:val="both"/>
      </w:pPr>
      <w:r>
        <w:t>Индикатор измеряет результаты реализации мероприятий, направленных на улучшение качества предоставления государственных услуг в сфере культуры.</w:t>
      </w:r>
    </w:p>
    <w:p w:rsidR="0048728C" w:rsidRDefault="0048728C">
      <w:pPr>
        <w:pStyle w:val="ConsPlusNormal"/>
        <w:spacing w:before="220"/>
        <w:ind w:firstLine="540"/>
        <w:jc w:val="both"/>
      </w:pPr>
      <w:r>
        <w:t>Рассчитывается на основе учетных данных, имеющихся в уполномоченном региональном органе исполнительной власти.</w:t>
      </w:r>
    </w:p>
    <w:p w:rsidR="0048728C" w:rsidRDefault="0048728C">
      <w:pPr>
        <w:pStyle w:val="ConsPlusNormal"/>
        <w:spacing w:before="220"/>
        <w:ind w:firstLine="540"/>
        <w:jc w:val="both"/>
      </w:pPr>
      <w:r>
        <w:t>Целевое значение показателя - 90%.</w:t>
      </w:r>
    </w:p>
    <w:p w:rsidR="0048728C" w:rsidRDefault="0048728C">
      <w:pPr>
        <w:pStyle w:val="ConsPlusNormal"/>
        <w:spacing w:before="220"/>
        <w:ind w:firstLine="540"/>
        <w:jc w:val="both"/>
      </w:pPr>
      <w:r>
        <w:t>Индикатор 3.10 "Доля подведомственных учреждений, охваченных независимой системой оценки качества работы организаций, оказывающих социальные услуги, от общего числа таких учреждений".</w:t>
      </w:r>
    </w:p>
    <w:p w:rsidR="0048728C" w:rsidRDefault="0048728C">
      <w:pPr>
        <w:pStyle w:val="ConsPlusNormal"/>
        <w:spacing w:before="220"/>
        <w:ind w:firstLine="540"/>
        <w:jc w:val="both"/>
      </w:pPr>
      <w:r>
        <w:t>Показатель отражает эффективность реализации основного мероприятия Программы по совершенствованию системы управления, которое предусматривает повышение профессионального рейтинга региональных учреждений культуры.</w:t>
      </w:r>
    </w:p>
    <w:p w:rsidR="0048728C" w:rsidRDefault="0048728C">
      <w:pPr>
        <w:pStyle w:val="ConsPlusNormal"/>
        <w:spacing w:before="220"/>
        <w:ind w:firstLine="540"/>
        <w:jc w:val="both"/>
      </w:pPr>
      <w:r>
        <w:t>Рассчитывается на основе данных о численности государственных учреждений, подведомственных министерству культуры и архивного дела Сахалинской области, охваченных независимой системой оценки качества работы, по отношению к общему числу подведомственных учреждений.</w:t>
      </w:r>
    </w:p>
    <w:p w:rsidR="0048728C" w:rsidRDefault="0048728C">
      <w:pPr>
        <w:pStyle w:val="ConsPlusNormal"/>
        <w:spacing w:before="220"/>
        <w:ind w:firstLine="540"/>
        <w:jc w:val="both"/>
      </w:pPr>
      <w:r>
        <w:t>Целевое значение показателя - 50%.</w:t>
      </w:r>
    </w:p>
    <w:p w:rsidR="0048728C" w:rsidRDefault="0048728C">
      <w:pPr>
        <w:pStyle w:val="ConsPlusNormal"/>
        <w:spacing w:before="220"/>
        <w:ind w:firstLine="540"/>
        <w:jc w:val="both"/>
      </w:pPr>
      <w:r>
        <w:t>Индикатор 4.1 "Доля документов Архивного фонда Сахалинской области, находящихся в условиях, отвечающих Правилам организации хранения, комплектования, учета и использования документов Архивного фонда Российской Федерации".</w:t>
      </w:r>
    </w:p>
    <w:p w:rsidR="0048728C" w:rsidRDefault="0048728C">
      <w:pPr>
        <w:pStyle w:val="ConsPlusNormal"/>
        <w:spacing w:before="220"/>
        <w:ind w:firstLine="540"/>
        <w:jc w:val="both"/>
      </w:pPr>
      <w:r>
        <w:t>Позволяет оценить результативность деятельности по увеличению доли документов государственных и муниципальных архивов, для хранения которых созданы необходимые материально-технические условия.</w:t>
      </w:r>
    </w:p>
    <w:p w:rsidR="0048728C" w:rsidRDefault="0048728C">
      <w:pPr>
        <w:pStyle w:val="ConsPlusNormal"/>
        <w:spacing w:before="220"/>
        <w:ind w:firstLine="540"/>
        <w:jc w:val="both"/>
      </w:pPr>
      <w:r>
        <w:t>Рассчитывается на основе учетных данных, имеющихся в уполномоченном региональном органе исполнительной власти.</w:t>
      </w:r>
    </w:p>
    <w:p w:rsidR="0048728C" w:rsidRDefault="0048728C">
      <w:pPr>
        <w:pStyle w:val="ConsPlusNormal"/>
        <w:spacing w:before="220"/>
        <w:ind w:firstLine="540"/>
        <w:jc w:val="both"/>
      </w:pPr>
      <w:r>
        <w:t>Целевое значение показателя - 75%.</w:t>
      </w:r>
    </w:p>
    <w:p w:rsidR="0048728C" w:rsidRDefault="0048728C">
      <w:pPr>
        <w:pStyle w:val="ConsPlusNormal"/>
        <w:spacing w:before="220"/>
        <w:ind w:firstLine="540"/>
        <w:jc w:val="both"/>
      </w:pPr>
      <w:r>
        <w:t>Индикатор 4.2 "Доля описей дел государственных архивов, включенных в электронные описи, электронные каталоги и/или иные информационно-поисковые системы".</w:t>
      </w:r>
    </w:p>
    <w:p w:rsidR="0048728C" w:rsidRDefault="0048728C">
      <w:pPr>
        <w:pStyle w:val="ConsPlusNormal"/>
        <w:spacing w:before="220"/>
        <w:ind w:firstLine="540"/>
        <w:jc w:val="both"/>
      </w:pPr>
      <w:r>
        <w:t>Измеряет деятельность по увеличению описаний дел государственных архивов, включенных в информационно-поисковые системы.</w:t>
      </w:r>
    </w:p>
    <w:p w:rsidR="0048728C" w:rsidRDefault="0048728C">
      <w:pPr>
        <w:pStyle w:val="ConsPlusNormal"/>
        <w:spacing w:before="220"/>
        <w:ind w:firstLine="540"/>
        <w:jc w:val="both"/>
      </w:pPr>
      <w:r>
        <w:t>Рассчитывается на основе учетных данных, имеющихся в уполномоченном региональном органе исполнительной власти.</w:t>
      </w:r>
    </w:p>
    <w:p w:rsidR="0048728C" w:rsidRDefault="0048728C">
      <w:pPr>
        <w:pStyle w:val="ConsPlusNormal"/>
        <w:spacing w:before="220"/>
        <w:ind w:firstLine="540"/>
        <w:jc w:val="both"/>
      </w:pPr>
      <w:r>
        <w:t>Целевое значение показателя - 75%.</w:t>
      </w:r>
    </w:p>
    <w:p w:rsidR="0048728C" w:rsidRDefault="0048728C">
      <w:pPr>
        <w:pStyle w:val="ConsPlusNormal"/>
        <w:spacing w:before="220"/>
        <w:ind w:firstLine="540"/>
        <w:jc w:val="both"/>
      </w:pPr>
      <w:r>
        <w:t>Индикатор 4.3 "Среднее число пользователей архивной информацией на 10 тыс. человек населения".</w:t>
      </w:r>
    </w:p>
    <w:p w:rsidR="0048728C" w:rsidRDefault="0048728C">
      <w:pPr>
        <w:pStyle w:val="ConsPlusNormal"/>
        <w:spacing w:before="220"/>
        <w:ind w:firstLine="540"/>
        <w:jc w:val="both"/>
      </w:pPr>
      <w:r>
        <w:lastRenderedPageBreak/>
        <w:t>Позволяет оценить результативность деятельности по увеличению среднего числа пользователей архивной информацией.</w:t>
      </w:r>
    </w:p>
    <w:p w:rsidR="0048728C" w:rsidRDefault="0048728C">
      <w:pPr>
        <w:pStyle w:val="ConsPlusNormal"/>
        <w:spacing w:before="220"/>
        <w:ind w:firstLine="540"/>
        <w:jc w:val="both"/>
      </w:pPr>
      <w:r>
        <w:t>Рассчитывается на основе статистических данных о деятельности государственных и муниципальных архивов, имеющихся в уполномоченном региональном органе исполнительной власти.</w:t>
      </w:r>
    </w:p>
    <w:p w:rsidR="0048728C" w:rsidRDefault="0048728C">
      <w:pPr>
        <w:pStyle w:val="ConsPlusNormal"/>
        <w:spacing w:before="220"/>
        <w:ind w:firstLine="540"/>
        <w:jc w:val="both"/>
      </w:pPr>
      <w:r>
        <w:t>Целевое значение показателя - 1050 человек.</w:t>
      </w:r>
    </w:p>
    <w:p w:rsidR="0048728C" w:rsidRDefault="0048728C">
      <w:pPr>
        <w:pStyle w:val="ConsPlusNormal"/>
        <w:spacing w:before="220"/>
        <w:ind w:firstLine="540"/>
        <w:jc w:val="both"/>
      </w:pPr>
      <w:r>
        <w:t>Индикатор 4.4 "Доля работников государственных архивов в возрасте до 30 лет".</w:t>
      </w:r>
    </w:p>
    <w:p w:rsidR="0048728C" w:rsidRDefault="0048728C">
      <w:pPr>
        <w:pStyle w:val="ConsPlusNormal"/>
        <w:spacing w:before="220"/>
        <w:ind w:firstLine="540"/>
        <w:jc w:val="both"/>
      </w:pPr>
      <w:r>
        <w:t>Позволяет оценить результативность деятельности по увеличению численности работников трудоспособного возраста, привлечению в отрасль молодых специалистов.</w:t>
      </w:r>
    </w:p>
    <w:p w:rsidR="0048728C" w:rsidRDefault="0048728C">
      <w:pPr>
        <w:pStyle w:val="ConsPlusNormal"/>
        <w:spacing w:before="220"/>
        <w:ind w:firstLine="540"/>
        <w:jc w:val="both"/>
      </w:pPr>
      <w:r>
        <w:t>Рассчитывается на основе учетных данных, имеющихся в уполномоченном региональном органе исполнительной власти.</w:t>
      </w:r>
    </w:p>
    <w:p w:rsidR="0048728C" w:rsidRDefault="0048728C">
      <w:pPr>
        <w:pStyle w:val="ConsPlusNormal"/>
        <w:spacing w:before="220"/>
        <w:ind w:firstLine="540"/>
        <w:jc w:val="both"/>
      </w:pPr>
      <w:r>
        <w:t>Целевое значение показателя - 32%.</w:t>
      </w:r>
    </w:p>
    <w:p w:rsidR="0048728C" w:rsidRDefault="0048728C">
      <w:pPr>
        <w:pStyle w:val="ConsPlusNormal"/>
        <w:spacing w:before="220"/>
        <w:ind w:firstLine="540"/>
        <w:jc w:val="both"/>
      </w:pPr>
      <w:r>
        <w:t>Индикатор 5.1 "Доля обновленных государственных учреждений культуры и отраслевого образования от общего числа таких учреждений".</w:t>
      </w:r>
    </w:p>
    <w:p w:rsidR="0048728C" w:rsidRDefault="0048728C">
      <w:pPr>
        <w:pStyle w:val="ConsPlusNormal"/>
        <w:spacing w:before="220"/>
        <w:ind w:firstLine="540"/>
        <w:jc w:val="both"/>
      </w:pPr>
      <w:r>
        <w:t>Показатель предусматривает обновление материально-технической базы.</w:t>
      </w:r>
    </w:p>
    <w:p w:rsidR="0048728C" w:rsidRDefault="0048728C">
      <w:pPr>
        <w:pStyle w:val="ConsPlusNormal"/>
        <w:spacing w:before="220"/>
        <w:ind w:firstLine="540"/>
        <w:jc w:val="both"/>
      </w:pPr>
      <w:r>
        <w:t>Целевое значение показателя - 25%.</w:t>
      </w:r>
    </w:p>
    <w:p w:rsidR="0048728C" w:rsidRDefault="0048728C">
      <w:pPr>
        <w:pStyle w:val="ConsPlusNormal"/>
        <w:spacing w:before="220"/>
        <w:ind w:firstLine="540"/>
        <w:jc w:val="both"/>
      </w:pPr>
      <w:hyperlink w:anchor="P6072" w:history="1">
        <w:r>
          <w:rPr>
            <w:color w:val="0000FF"/>
          </w:rPr>
          <w:t>Индикаторы 1.1</w:t>
        </w:r>
      </w:hyperlink>
      <w:r>
        <w:t xml:space="preserve">, </w:t>
      </w:r>
      <w:hyperlink w:anchor="P6222" w:history="1">
        <w:r>
          <w:rPr>
            <w:color w:val="0000FF"/>
          </w:rPr>
          <w:t>1.5</w:t>
        </w:r>
      </w:hyperlink>
      <w:r>
        <w:t xml:space="preserve">, </w:t>
      </w:r>
      <w:hyperlink w:anchor="P6352" w:history="1">
        <w:r>
          <w:rPr>
            <w:color w:val="0000FF"/>
          </w:rPr>
          <w:t>2.2</w:t>
        </w:r>
      </w:hyperlink>
      <w:r>
        <w:t xml:space="preserve">, </w:t>
      </w:r>
      <w:hyperlink w:anchor="P5882" w:history="1">
        <w:r>
          <w:rPr>
            <w:color w:val="0000FF"/>
          </w:rPr>
          <w:t>3.1</w:t>
        </w:r>
      </w:hyperlink>
      <w:r>
        <w:t xml:space="preserve">, </w:t>
      </w:r>
      <w:hyperlink w:anchor="P6542" w:history="1">
        <w:r>
          <w:rPr>
            <w:color w:val="0000FF"/>
          </w:rPr>
          <w:t>3.8</w:t>
        </w:r>
      </w:hyperlink>
      <w:r>
        <w:t xml:space="preserve"> предусмотрены в разрезе муниципальных образований и представлены в приложении N 7 к настоящей Программе.</w:t>
      </w:r>
    </w:p>
    <w:p w:rsidR="0048728C" w:rsidRDefault="0048728C">
      <w:pPr>
        <w:pStyle w:val="ConsPlusNormal"/>
        <w:ind w:firstLine="540"/>
        <w:jc w:val="both"/>
      </w:pPr>
    </w:p>
    <w:p w:rsidR="0048728C" w:rsidRDefault="0048728C">
      <w:pPr>
        <w:pStyle w:val="ConsPlusNormal"/>
        <w:jc w:val="center"/>
        <w:outlineLvl w:val="1"/>
      </w:pPr>
      <w:r>
        <w:t>9. Ресурсное обеспечение Программы</w:t>
      </w:r>
    </w:p>
    <w:p w:rsidR="0048728C" w:rsidRDefault="0048728C">
      <w:pPr>
        <w:pStyle w:val="ConsPlusNormal"/>
        <w:jc w:val="center"/>
      </w:pPr>
    </w:p>
    <w:p w:rsidR="0048728C" w:rsidRDefault="0048728C">
      <w:pPr>
        <w:pStyle w:val="ConsPlusNormal"/>
        <w:ind w:firstLine="540"/>
        <w:jc w:val="both"/>
      </w:pPr>
      <w:r>
        <w:t>Реализация основных мероприятий Программы осуществляется за счет средств областного бюджета, средств федерального бюджета и бюджетов муниципальных образований.</w:t>
      </w:r>
    </w:p>
    <w:p w:rsidR="0048728C" w:rsidRDefault="0048728C">
      <w:pPr>
        <w:pStyle w:val="ConsPlusNormal"/>
        <w:spacing w:before="220"/>
        <w:ind w:firstLine="540"/>
        <w:jc w:val="both"/>
      </w:pPr>
      <w:r>
        <w:t>Общий прогнозируемый объем финансирования мероприятий Программы составляет 18873760,7 тыс. рублей, в том числе: средства областного бюджета - 18543236,2 тыс. рублей; средства федерального бюджета - 23270,8 тыс. рублей; средства бюджетов муниципальных образований - 307253,7 тыс. рублей, в том числе:</w:t>
      </w:r>
    </w:p>
    <w:p w:rsidR="0048728C" w:rsidRDefault="0048728C">
      <w:pPr>
        <w:pStyle w:val="ConsPlusNormal"/>
        <w:spacing w:before="220"/>
        <w:ind w:firstLine="540"/>
        <w:jc w:val="both"/>
      </w:pPr>
      <w:r>
        <w:t>I этап - 6118011,9 тыс. рублей, из них:</w:t>
      </w:r>
    </w:p>
    <w:p w:rsidR="0048728C" w:rsidRDefault="0048728C">
      <w:pPr>
        <w:pStyle w:val="ConsPlusNormal"/>
        <w:spacing w:before="220"/>
        <w:ind w:firstLine="540"/>
        <w:jc w:val="both"/>
      </w:pPr>
      <w:r>
        <w:t>- средства областного бюджета - 5854628,1 тыс. рублей, в том числе:</w:t>
      </w:r>
    </w:p>
    <w:p w:rsidR="0048728C" w:rsidRDefault="0048728C">
      <w:pPr>
        <w:pStyle w:val="ConsPlusNormal"/>
        <w:spacing w:before="220"/>
        <w:ind w:firstLine="540"/>
        <w:jc w:val="both"/>
      </w:pPr>
      <w:r>
        <w:t>2014 год - 2946090,6 тыс. рублей;</w:t>
      </w:r>
    </w:p>
    <w:p w:rsidR="0048728C" w:rsidRDefault="0048728C">
      <w:pPr>
        <w:pStyle w:val="ConsPlusNormal"/>
        <w:spacing w:before="220"/>
        <w:ind w:firstLine="540"/>
        <w:jc w:val="both"/>
      </w:pPr>
      <w:r>
        <w:t>2015 год - 2908537,5 тыс. рублей;</w:t>
      </w:r>
    </w:p>
    <w:p w:rsidR="0048728C" w:rsidRDefault="0048728C">
      <w:pPr>
        <w:pStyle w:val="ConsPlusNormal"/>
        <w:spacing w:before="220"/>
        <w:ind w:firstLine="540"/>
        <w:jc w:val="both"/>
      </w:pPr>
      <w:r>
        <w:t>- средства федерального бюджета - 17174,2 тыс. рублей, в том числе:</w:t>
      </w:r>
    </w:p>
    <w:p w:rsidR="0048728C" w:rsidRDefault="0048728C">
      <w:pPr>
        <w:pStyle w:val="ConsPlusNormal"/>
        <w:spacing w:before="220"/>
        <w:ind w:firstLine="540"/>
        <w:jc w:val="both"/>
      </w:pPr>
      <w:r>
        <w:t>2014 год - 11919,4 тыс. рублей;</w:t>
      </w:r>
    </w:p>
    <w:p w:rsidR="0048728C" w:rsidRDefault="0048728C">
      <w:pPr>
        <w:pStyle w:val="ConsPlusNormal"/>
        <w:spacing w:before="220"/>
        <w:ind w:firstLine="540"/>
        <w:jc w:val="both"/>
      </w:pPr>
      <w:r>
        <w:t>2015 год - 5254,8 тыс. рублей;</w:t>
      </w:r>
    </w:p>
    <w:p w:rsidR="0048728C" w:rsidRDefault="0048728C">
      <w:pPr>
        <w:pStyle w:val="ConsPlusNormal"/>
        <w:spacing w:before="220"/>
        <w:ind w:firstLine="540"/>
        <w:jc w:val="both"/>
      </w:pPr>
      <w:r>
        <w:t>- средства бюджетов муниципальных образований - 246209,6 тыс. рублей, в том числе:</w:t>
      </w:r>
    </w:p>
    <w:p w:rsidR="0048728C" w:rsidRDefault="0048728C">
      <w:pPr>
        <w:pStyle w:val="ConsPlusNormal"/>
        <w:spacing w:before="220"/>
        <w:ind w:firstLine="540"/>
        <w:jc w:val="both"/>
      </w:pPr>
      <w:r>
        <w:t>2014 год - 232777,5 тыс. рублей;</w:t>
      </w:r>
    </w:p>
    <w:p w:rsidR="0048728C" w:rsidRDefault="0048728C">
      <w:pPr>
        <w:pStyle w:val="ConsPlusNormal"/>
        <w:spacing w:before="220"/>
        <w:ind w:firstLine="540"/>
        <w:jc w:val="both"/>
      </w:pPr>
      <w:r>
        <w:t>2015 год - 13432,1 тыс. рублей;</w:t>
      </w:r>
    </w:p>
    <w:p w:rsidR="0048728C" w:rsidRDefault="0048728C">
      <w:pPr>
        <w:pStyle w:val="ConsPlusNormal"/>
        <w:spacing w:before="220"/>
        <w:ind w:firstLine="540"/>
        <w:jc w:val="both"/>
      </w:pPr>
      <w:r>
        <w:lastRenderedPageBreak/>
        <w:t>II этап - 6113951,1 тыс. рублей, из них:</w:t>
      </w:r>
    </w:p>
    <w:p w:rsidR="0048728C" w:rsidRDefault="0048728C">
      <w:pPr>
        <w:pStyle w:val="ConsPlusNormal"/>
        <w:spacing w:before="220"/>
        <w:ind w:firstLine="540"/>
        <w:jc w:val="both"/>
      </w:pPr>
      <w:r>
        <w:t>- средства областного бюджета - 6097970,5 тыс. рублей, в том числе:</w:t>
      </w:r>
    </w:p>
    <w:p w:rsidR="0048728C" w:rsidRDefault="0048728C">
      <w:pPr>
        <w:pStyle w:val="ConsPlusNormal"/>
        <w:spacing w:before="220"/>
        <w:ind w:firstLine="540"/>
        <w:jc w:val="both"/>
      </w:pPr>
      <w:r>
        <w:t>2016 год - 3136789,4 тыс. рублей;</w:t>
      </w:r>
    </w:p>
    <w:p w:rsidR="0048728C" w:rsidRDefault="0048728C">
      <w:pPr>
        <w:pStyle w:val="ConsPlusNormal"/>
        <w:spacing w:before="220"/>
        <w:ind w:firstLine="540"/>
        <w:jc w:val="both"/>
      </w:pPr>
      <w:r>
        <w:t>2017 год - 1841212,5 тыс. рублей;</w:t>
      </w:r>
    </w:p>
    <w:p w:rsidR="0048728C" w:rsidRDefault="0048728C">
      <w:pPr>
        <w:pStyle w:val="ConsPlusNormal"/>
        <w:spacing w:before="220"/>
        <w:ind w:firstLine="540"/>
        <w:jc w:val="both"/>
      </w:pPr>
      <w:r>
        <w:t>2018 год - 1119968,6 тыс. рублей;</w:t>
      </w:r>
    </w:p>
    <w:p w:rsidR="0048728C" w:rsidRDefault="0048728C">
      <w:pPr>
        <w:pStyle w:val="ConsPlusNormal"/>
        <w:spacing w:before="220"/>
        <w:ind w:firstLine="540"/>
        <w:jc w:val="both"/>
      </w:pPr>
      <w:r>
        <w:t>- средства федерального бюджета - 3140,6 тыс. рублей, в том числе:</w:t>
      </w:r>
    </w:p>
    <w:p w:rsidR="0048728C" w:rsidRDefault="0048728C">
      <w:pPr>
        <w:pStyle w:val="ConsPlusNormal"/>
        <w:spacing w:before="220"/>
        <w:ind w:firstLine="540"/>
        <w:jc w:val="both"/>
      </w:pPr>
      <w:r>
        <w:t>2016 год - 1283,2 тыс. рублей;</w:t>
      </w:r>
    </w:p>
    <w:p w:rsidR="0048728C" w:rsidRDefault="0048728C">
      <w:pPr>
        <w:pStyle w:val="ConsPlusNormal"/>
        <w:spacing w:before="220"/>
        <w:ind w:firstLine="540"/>
        <w:jc w:val="both"/>
      </w:pPr>
      <w:r>
        <w:t>2017 год - 928,7 тыс. рублей;</w:t>
      </w:r>
    </w:p>
    <w:p w:rsidR="0048728C" w:rsidRDefault="0048728C">
      <w:pPr>
        <w:pStyle w:val="ConsPlusNormal"/>
        <w:spacing w:before="220"/>
        <w:ind w:firstLine="540"/>
        <w:jc w:val="both"/>
      </w:pPr>
      <w:r>
        <w:t>2018 год - 928,7 тыс. рублей;</w:t>
      </w:r>
    </w:p>
    <w:p w:rsidR="0048728C" w:rsidRDefault="0048728C">
      <w:pPr>
        <w:pStyle w:val="ConsPlusNormal"/>
        <w:spacing w:before="220"/>
        <w:ind w:firstLine="540"/>
        <w:jc w:val="both"/>
      </w:pPr>
      <w:r>
        <w:t>- средства бюджетов муниципальных образований - 12840,0 тыс. рублей, в том числе:</w:t>
      </w:r>
    </w:p>
    <w:p w:rsidR="0048728C" w:rsidRDefault="0048728C">
      <w:pPr>
        <w:pStyle w:val="ConsPlusNormal"/>
        <w:spacing w:before="220"/>
        <w:ind w:firstLine="540"/>
        <w:jc w:val="both"/>
      </w:pPr>
      <w:r>
        <w:t>2016 год - 12601,1 тыс. рублей;</w:t>
      </w:r>
    </w:p>
    <w:p w:rsidR="0048728C" w:rsidRDefault="0048728C">
      <w:pPr>
        <w:pStyle w:val="ConsPlusNormal"/>
        <w:spacing w:before="220"/>
        <w:ind w:firstLine="540"/>
        <w:jc w:val="both"/>
      </w:pPr>
      <w:r>
        <w:t>2017 год - 238,9 тыс. рублей;</w:t>
      </w:r>
    </w:p>
    <w:p w:rsidR="0048728C" w:rsidRDefault="0048728C">
      <w:pPr>
        <w:pStyle w:val="ConsPlusNormal"/>
        <w:spacing w:before="220"/>
        <w:ind w:firstLine="540"/>
        <w:jc w:val="both"/>
      </w:pPr>
      <w:r>
        <w:t>2018 год - 0,0 тыс. рублей;</w:t>
      </w:r>
    </w:p>
    <w:p w:rsidR="0048728C" w:rsidRDefault="0048728C">
      <w:pPr>
        <w:pStyle w:val="ConsPlusNormal"/>
        <w:spacing w:before="220"/>
        <w:ind w:firstLine="540"/>
        <w:jc w:val="both"/>
      </w:pPr>
      <w:r>
        <w:t>III этап - 6641797,7 тыс. рублей, из них:</w:t>
      </w:r>
    </w:p>
    <w:p w:rsidR="0048728C" w:rsidRDefault="0048728C">
      <w:pPr>
        <w:pStyle w:val="ConsPlusNormal"/>
        <w:spacing w:before="220"/>
        <w:ind w:firstLine="540"/>
        <w:jc w:val="both"/>
      </w:pPr>
      <w:r>
        <w:t>- средства областного бюджета - 6590637,6 тыс. рублей;</w:t>
      </w:r>
    </w:p>
    <w:p w:rsidR="0048728C" w:rsidRDefault="0048728C">
      <w:pPr>
        <w:pStyle w:val="ConsPlusNormal"/>
        <w:spacing w:before="220"/>
        <w:ind w:firstLine="540"/>
        <w:jc w:val="both"/>
      </w:pPr>
      <w:r>
        <w:t>- средства федерального бюджета - 2956,0 тыс. рублей;</w:t>
      </w:r>
    </w:p>
    <w:p w:rsidR="0048728C" w:rsidRDefault="0048728C">
      <w:pPr>
        <w:pStyle w:val="ConsPlusNormal"/>
        <w:spacing w:before="220"/>
        <w:ind w:firstLine="540"/>
        <w:jc w:val="both"/>
      </w:pPr>
      <w:r>
        <w:t>- средства бюджетов муниципальных образований - 48204,1 тыс. рублей.</w:t>
      </w:r>
    </w:p>
    <w:p w:rsidR="0048728C" w:rsidRDefault="0048728C">
      <w:pPr>
        <w:pStyle w:val="ConsPlusNormal"/>
        <w:spacing w:before="220"/>
        <w:ind w:firstLine="540"/>
        <w:jc w:val="both"/>
      </w:pPr>
      <w:r>
        <w:t>В рамках Программы предусматривается выполнение государственных заданий государственными учреждениями культуры.</w:t>
      </w:r>
    </w:p>
    <w:p w:rsidR="0048728C" w:rsidRDefault="0048728C">
      <w:pPr>
        <w:pStyle w:val="ConsPlusNormal"/>
        <w:spacing w:before="220"/>
        <w:ind w:firstLine="540"/>
        <w:jc w:val="both"/>
      </w:pPr>
      <w:r>
        <w:t>Ведомственный перечень государственных услуг (работ), оказываемых (выполняемых) государственными учреждениями, подведомственными министерству культуры и архивного дела Сахалинской области, утвержден распоряжениями министерства культуры и архивного дела Сахалинской области от 30.12.2016 N 515-р и от 06.02.2017 N 21/1-р.</w:t>
      </w:r>
    </w:p>
    <w:p w:rsidR="0048728C" w:rsidRDefault="0048728C">
      <w:pPr>
        <w:pStyle w:val="ConsPlusNormal"/>
        <w:spacing w:before="220"/>
        <w:ind w:firstLine="540"/>
        <w:jc w:val="both"/>
      </w:pPr>
      <w:hyperlink w:anchor="P4099" w:history="1">
        <w:r>
          <w:rPr>
            <w:color w:val="0000FF"/>
          </w:rPr>
          <w:t>Прогноз</w:t>
        </w:r>
      </w:hyperlink>
      <w:r>
        <w:t xml:space="preserve"> сводных показателей государственных заданий на оказание государственных услуг государственными учреждениями представлен в приложении N 3 к настоящей Программе.</w:t>
      </w:r>
    </w:p>
    <w:p w:rsidR="0048728C" w:rsidRDefault="0048728C">
      <w:pPr>
        <w:pStyle w:val="ConsPlusNormal"/>
        <w:spacing w:before="220"/>
        <w:ind w:firstLine="540"/>
        <w:jc w:val="both"/>
      </w:pPr>
      <w:hyperlink w:anchor="P6735" w:history="1">
        <w:r>
          <w:rPr>
            <w:color w:val="0000FF"/>
          </w:rPr>
          <w:t>Информация</w:t>
        </w:r>
      </w:hyperlink>
      <w:r>
        <w:t xml:space="preserve"> по ресурсному обеспечению Программы за счет средств областного и федерального бюджетов, юридических и физических лиц приведена в приложении N 8 к настоящей Программе.</w:t>
      </w:r>
    </w:p>
    <w:p w:rsidR="0048728C" w:rsidRDefault="0048728C">
      <w:pPr>
        <w:pStyle w:val="ConsPlusNormal"/>
        <w:spacing w:before="220"/>
        <w:ind w:firstLine="540"/>
        <w:jc w:val="both"/>
      </w:pPr>
      <w:r>
        <w:t>Порядок (правила) предоставления субсидий и иных межбюджетных трансфертов местным бюджетам на реализацию муниципальных программ, направленных на достижение целей в сфере культуры, устанавливается Правительством Сахалинской области.</w:t>
      </w:r>
    </w:p>
    <w:p w:rsidR="0048728C" w:rsidRDefault="0048728C">
      <w:pPr>
        <w:pStyle w:val="ConsPlusNormal"/>
        <w:spacing w:before="220"/>
        <w:ind w:firstLine="540"/>
        <w:jc w:val="both"/>
      </w:pPr>
      <w:hyperlink w:anchor="P10844" w:history="1">
        <w:r>
          <w:rPr>
            <w:color w:val="0000FF"/>
          </w:rPr>
          <w:t>Информация</w:t>
        </w:r>
      </w:hyperlink>
      <w:r>
        <w:t xml:space="preserve"> по ресурсному обеспечению и прогнозной (справочной) оценке расходов областного бюджета, в том числе за счет субсидий из федерального бюджета бюджету Сахалинской области, расходов бюджетов муниципальных образований области и средств организаций на реализацию государственной программы приведена в приложении N 9 к настоящей Программе.</w:t>
      </w:r>
    </w:p>
    <w:p w:rsidR="0048728C" w:rsidRDefault="0048728C">
      <w:pPr>
        <w:pStyle w:val="ConsPlusNormal"/>
        <w:spacing w:before="220"/>
        <w:ind w:firstLine="540"/>
        <w:jc w:val="both"/>
      </w:pPr>
      <w:hyperlink w:anchor="P1357" w:history="1">
        <w:r>
          <w:rPr>
            <w:color w:val="0000FF"/>
          </w:rPr>
          <w:t>Информация</w:t>
        </w:r>
      </w:hyperlink>
      <w:r>
        <w:t xml:space="preserve"> по объектам (мероприятиям) капитальных вложений изложена в приложении N 2 к настоящей Программе.</w:t>
      </w:r>
    </w:p>
    <w:p w:rsidR="0048728C" w:rsidRDefault="0048728C">
      <w:pPr>
        <w:pStyle w:val="ConsPlusNormal"/>
        <w:spacing w:before="220"/>
        <w:ind w:firstLine="540"/>
        <w:jc w:val="both"/>
      </w:pPr>
      <w:r>
        <w:t>Стратегическое комплексное развитие активной государственной политики, усиление инвестиционной составляющей, повышение системности межрегионального, международного и приграничного сотрудничества, развитие инноваций по всем направлениям деятельности в сфере культуры требует расширения механизмов привлечения дополнительных объемов финансовых средств в отрасль, ресурсного обеспечения направлений, связанных с созданием условий для повышения доступности, качества и разнообразия услуг в сфере культуры, развитием механизмов поддержки творческой деятельности, традиционной народной культуры, стимулированием развития новых направлений, видов и жанров искусства, обеспечением поддержки новаторских и дебютных проектов в области современной культуры, творческих проектов для детской и юношеской аудитории, развитием механизмов содействия муниципальным культурным инициативам, межмуниципальной гастрольной, выставочной и фестивальной деятельности, модернизацией системы хранения культурных ценностей, расширением объема реставрационных и историко-охранных работ, внедрением современных информационных технологий, оказанием содействия в сохранении нематериального культурного наследия, традиционной народной культуры, укреплением культурного потенциала области и др. Для реализации поставленных задач прогнозируется привлечение дополнительных ресурсов.</w:t>
      </w:r>
    </w:p>
    <w:p w:rsidR="0048728C" w:rsidRDefault="0048728C">
      <w:pPr>
        <w:pStyle w:val="ConsPlusNormal"/>
        <w:jc w:val="center"/>
      </w:pPr>
    </w:p>
    <w:p w:rsidR="0048728C" w:rsidRDefault="0048728C">
      <w:pPr>
        <w:pStyle w:val="ConsPlusNormal"/>
        <w:jc w:val="center"/>
        <w:outlineLvl w:val="1"/>
      </w:pPr>
      <w:r>
        <w:t>10. Меры государственного регулирования</w:t>
      </w:r>
    </w:p>
    <w:p w:rsidR="0048728C" w:rsidRDefault="0048728C">
      <w:pPr>
        <w:pStyle w:val="ConsPlusNormal"/>
        <w:jc w:val="center"/>
      </w:pPr>
      <w:r>
        <w:t>и управления рисками с целью минимизации их влияния</w:t>
      </w:r>
    </w:p>
    <w:p w:rsidR="0048728C" w:rsidRDefault="0048728C">
      <w:pPr>
        <w:pStyle w:val="ConsPlusNormal"/>
        <w:jc w:val="center"/>
      </w:pPr>
      <w:r>
        <w:t>на достижение целей Программы</w:t>
      </w:r>
    </w:p>
    <w:p w:rsidR="0048728C" w:rsidRDefault="0048728C">
      <w:pPr>
        <w:pStyle w:val="ConsPlusNormal"/>
        <w:jc w:val="center"/>
      </w:pPr>
    </w:p>
    <w:p w:rsidR="0048728C" w:rsidRDefault="0048728C">
      <w:pPr>
        <w:pStyle w:val="ConsPlusNormal"/>
        <w:ind w:firstLine="540"/>
        <w:jc w:val="both"/>
      </w:pPr>
      <w:r>
        <w:t>Реализация Программы сопряжена с рисками, которые могут препятствовать достижению запланированных результатов.</w:t>
      </w:r>
    </w:p>
    <w:p w:rsidR="0048728C" w:rsidRDefault="0048728C">
      <w:pPr>
        <w:pStyle w:val="ConsPlusNormal"/>
        <w:spacing w:before="220"/>
        <w:ind w:firstLine="540"/>
        <w:jc w:val="both"/>
      </w:pPr>
      <w:r>
        <w:t>К их числу относятся макроэкономические риски, связанные с возможностями снижения темпов роста экономики и уровня инвестиционной активности, а также с кризисом банковской системы и возникновением бюджетного дефицита. Эти риски могут отразиться на уровне возможностей государства в реализации наиболее затратных мероприятий Программы, в том числе мероприятий, связанных со строительством, реконструкцией и капитальным ремонтом учреждений культуры и т.п.</w:t>
      </w:r>
    </w:p>
    <w:p w:rsidR="0048728C" w:rsidRDefault="0048728C">
      <w:pPr>
        <w:pStyle w:val="ConsPlusNormal"/>
        <w:spacing w:before="220"/>
        <w:ind w:firstLine="540"/>
        <w:jc w:val="both"/>
      </w:pPr>
      <w:r>
        <w:t>Экономические риски могут также повлечь изменения стоимости предоставления государственных (муниципальных) услуг (выполнения работ), что может негативно сказаться на структуре потребительских предпочтений населения области.</w:t>
      </w:r>
    </w:p>
    <w:p w:rsidR="0048728C" w:rsidRDefault="0048728C">
      <w:pPr>
        <w:pStyle w:val="ConsPlusNormal"/>
        <w:spacing w:before="220"/>
        <w:ind w:firstLine="540"/>
        <w:jc w:val="both"/>
      </w:pPr>
      <w:r>
        <w:t>Операционные риски, имеющие место, связаны с несовершенством системы управления, недостаточной технической и нормативной правовой поддержкой Программы. Эти риски могут привести к нарушению сроков выполнения мероприятий и достижения запланированных результатов.</w:t>
      </w:r>
    </w:p>
    <w:p w:rsidR="0048728C" w:rsidRDefault="0048728C">
      <w:pPr>
        <w:pStyle w:val="ConsPlusNormal"/>
        <w:spacing w:before="220"/>
        <w:ind w:firstLine="540"/>
        <w:jc w:val="both"/>
      </w:pPr>
      <w:r>
        <w:t>Риски ухудшения международных или межрегиональных отношений в области культуры и смежных с ней областях. Эти риски могут привести к резкому уменьшению объема информации, получаемой в рамках культурного обмена, а также снижению возможностей Сахалинской области в проведении культурных мероприятий, проводимых в рамках гастрольной деятельности.</w:t>
      </w:r>
    </w:p>
    <w:p w:rsidR="0048728C" w:rsidRDefault="0048728C">
      <w:pPr>
        <w:pStyle w:val="ConsPlusNormal"/>
        <w:spacing w:before="220"/>
        <w:ind w:firstLine="540"/>
        <w:jc w:val="both"/>
      </w:pPr>
      <w:r>
        <w:t>Техногенные и экологические риски, связанные с возникновением крупной техногенной или экологической катастрофы. Эти риски могут привести к отвлечению средств от финансирования Программы в пользу других направлений развития области и переориентации на ликвидацию последствий катастрофы.</w:t>
      </w:r>
    </w:p>
    <w:p w:rsidR="0048728C" w:rsidRDefault="0048728C">
      <w:pPr>
        <w:pStyle w:val="ConsPlusNormal"/>
        <w:spacing w:before="220"/>
        <w:ind w:firstLine="540"/>
        <w:jc w:val="both"/>
      </w:pPr>
      <w:r>
        <w:t xml:space="preserve">Риски финансовой необеспеченности, имеющие место, связаны с недостаточностью бюджетных средств на реализацию Программы. Эти риски могут привести к недостижению </w:t>
      </w:r>
      <w:r>
        <w:lastRenderedPageBreak/>
        <w:t>запланированных результатов и (или) индикаторов, нарушению сроков выполнения мероприятий, отрицательной динамике показателей.</w:t>
      </w:r>
    </w:p>
    <w:p w:rsidR="0048728C" w:rsidRDefault="0048728C">
      <w:pPr>
        <w:pStyle w:val="ConsPlusNormal"/>
        <w:spacing w:before="220"/>
        <w:ind w:firstLine="540"/>
        <w:jc w:val="both"/>
      </w:pPr>
      <w:r>
        <w:t>В целях управления указанными рисками в процессе реализации Программы предусматривается:</w:t>
      </w:r>
    </w:p>
    <w:p w:rsidR="0048728C" w:rsidRDefault="0048728C">
      <w:pPr>
        <w:pStyle w:val="ConsPlusNormal"/>
        <w:spacing w:before="220"/>
        <w:ind w:firstLine="540"/>
        <w:jc w:val="both"/>
      </w:pPr>
      <w:r>
        <w:t>- формирование эффективной системы управления Программой на основе четкого распределения полномочий и ответственности ответственного исполнителя и участников Программы;</w:t>
      </w:r>
    </w:p>
    <w:p w:rsidR="0048728C" w:rsidRDefault="0048728C">
      <w:pPr>
        <w:pStyle w:val="ConsPlusNormal"/>
        <w:spacing w:before="220"/>
        <w:ind w:firstLine="540"/>
        <w:jc w:val="both"/>
      </w:pPr>
      <w:r>
        <w:t>- обеспечение эффективного взаимодействия ответственного исполнителя и участника Программы;</w:t>
      </w:r>
    </w:p>
    <w:p w:rsidR="0048728C" w:rsidRDefault="0048728C">
      <w:pPr>
        <w:pStyle w:val="ConsPlusNormal"/>
        <w:spacing w:before="220"/>
        <w:ind w:firstLine="540"/>
        <w:jc w:val="both"/>
      </w:pPr>
      <w:r>
        <w:t>- проведение мониторинга и внутреннего аудита выполнения Программы, регулярного анализа и, при необходимости, ежегодной корректировки показателей (индикаторов), а также мероприятий Программы;</w:t>
      </w:r>
    </w:p>
    <w:p w:rsidR="0048728C" w:rsidRDefault="0048728C">
      <w:pPr>
        <w:pStyle w:val="ConsPlusNormal"/>
        <w:spacing w:before="220"/>
        <w:ind w:firstLine="540"/>
        <w:jc w:val="both"/>
      </w:pPr>
      <w:r>
        <w:t>- перераспределение объемов финансирования в зависимости от динамики и темпов достижения поставленных целей, внешних факторов;</w:t>
      </w:r>
    </w:p>
    <w:p w:rsidR="0048728C" w:rsidRDefault="0048728C">
      <w:pPr>
        <w:pStyle w:val="ConsPlusNormal"/>
        <w:spacing w:before="220"/>
        <w:ind w:firstLine="540"/>
        <w:jc w:val="both"/>
      </w:pPr>
      <w:r>
        <w:t>- планирование реализации Программы с применением методик оценки эффективности бюджетных расходов, достижения цели и задач Программы.</w:t>
      </w:r>
    </w:p>
    <w:p w:rsidR="0048728C" w:rsidRDefault="0048728C">
      <w:pPr>
        <w:pStyle w:val="ConsPlusNormal"/>
        <w:jc w:val="center"/>
      </w:pPr>
    </w:p>
    <w:p w:rsidR="0048728C" w:rsidRDefault="0048728C">
      <w:pPr>
        <w:pStyle w:val="ConsPlusNormal"/>
        <w:jc w:val="center"/>
        <w:outlineLvl w:val="1"/>
      </w:pPr>
      <w:r>
        <w:t>11. Методика оценки эффективности Программы</w:t>
      </w:r>
    </w:p>
    <w:p w:rsidR="0048728C" w:rsidRDefault="0048728C">
      <w:pPr>
        <w:pStyle w:val="ConsPlusNormal"/>
        <w:jc w:val="center"/>
      </w:pPr>
    </w:p>
    <w:p w:rsidR="0048728C" w:rsidRDefault="0048728C">
      <w:pPr>
        <w:pStyle w:val="ConsPlusNormal"/>
        <w:ind w:firstLine="540"/>
        <w:jc w:val="both"/>
      </w:pPr>
      <w:r>
        <w:t xml:space="preserve">Методика оценки эффективности Программы разработана в соответствии с требованиями </w:t>
      </w:r>
      <w:hyperlink r:id="rId35" w:history="1">
        <w:r>
          <w:rPr>
            <w:color w:val="0000FF"/>
          </w:rPr>
          <w:t>Порядка</w:t>
        </w:r>
      </w:hyperlink>
      <w:r>
        <w:t xml:space="preserve"> разработки, реализации и оценки эффективности государственных программ Сахалинской области, утвержденного постановлением Правительства Сахалинской области от 08.04.2011 N 117 (далее - Порядок).</w:t>
      </w:r>
    </w:p>
    <w:p w:rsidR="0048728C" w:rsidRDefault="0048728C">
      <w:pPr>
        <w:pStyle w:val="ConsPlusNormal"/>
        <w:spacing w:before="220"/>
        <w:ind w:firstLine="540"/>
        <w:jc w:val="both"/>
      </w:pPr>
      <w:r>
        <w:t xml:space="preserve">Оценка эффективности Программы производится ежегодно в соответствии с указанным </w:t>
      </w:r>
      <w:hyperlink r:id="rId36" w:history="1">
        <w:r>
          <w:rPr>
            <w:color w:val="0000FF"/>
          </w:rPr>
          <w:t>Порядком</w:t>
        </w:r>
      </w:hyperlink>
      <w:r>
        <w:t>, результаты оценки включаются в состав годового отчета о ходе реализации и оценке эффективности Программы.</w:t>
      </w:r>
    </w:p>
    <w:p w:rsidR="0048728C" w:rsidRDefault="0048728C">
      <w:pPr>
        <w:pStyle w:val="ConsPlusNormal"/>
        <w:spacing w:before="220"/>
        <w:ind w:firstLine="540"/>
        <w:jc w:val="both"/>
      </w:pPr>
      <w:r>
        <w:t>Оценка эффективности Программы определяется на основе степени достижения плановых значений индикаторов (показателей), степени реализации мероприятий, степени соответствия запланированному уровню расходов, интегрального показателя эффективности Программы и показателя комплексной эффективности Программы на основе следующих формул:</w:t>
      </w:r>
    </w:p>
    <w:p w:rsidR="0048728C" w:rsidRDefault="0048728C">
      <w:pPr>
        <w:pStyle w:val="ConsPlusNormal"/>
        <w:spacing w:before="220"/>
        <w:ind w:firstLine="540"/>
        <w:jc w:val="both"/>
      </w:pPr>
      <w:bookmarkStart w:id="1" w:name="P826"/>
      <w:bookmarkEnd w:id="1"/>
      <w:r>
        <w:t>1. Степень достижения плановых значений индикаторов (показателей), в развитии которых предусмотрено увеличение значений:</w:t>
      </w:r>
    </w:p>
    <w:p w:rsidR="0048728C" w:rsidRDefault="0048728C">
      <w:pPr>
        <w:pStyle w:val="ConsPlusNormal"/>
        <w:ind w:firstLine="540"/>
        <w:jc w:val="both"/>
      </w:pPr>
    </w:p>
    <w:p w:rsidR="0048728C" w:rsidRDefault="0048728C">
      <w:pPr>
        <w:pStyle w:val="ConsPlusNormal"/>
        <w:jc w:val="center"/>
      </w:pPr>
      <w:r>
        <w:t>СДi = ЗИфi / ЗИпi, где:</w:t>
      </w:r>
    </w:p>
    <w:p w:rsidR="0048728C" w:rsidRDefault="0048728C">
      <w:pPr>
        <w:pStyle w:val="ConsPlusNormal"/>
        <w:jc w:val="center"/>
      </w:pPr>
    </w:p>
    <w:p w:rsidR="0048728C" w:rsidRDefault="0048728C">
      <w:pPr>
        <w:pStyle w:val="ConsPlusNormal"/>
        <w:ind w:firstLine="540"/>
        <w:jc w:val="both"/>
      </w:pPr>
      <w:r>
        <w:t>СДi - степень достижения планового значения i-го индикатора (показателя) Программы;</w:t>
      </w:r>
    </w:p>
    <w:p w:rsidR="0048728C" w:rsidRDefault="0048728C">
      <w:pPr>
        <w:pStyle w:val="ConsPlusNormal"/>
        <w:spacing w:before="220"/>
        <w:ind w:firstLine="540"/>
        <w:jc w:val="both"/>
      </w:pPr>
      <w:r>
        <w:t>ЗИфi - значение i-го индикатора (показателя) Программы, фактически достигнутое на конец отчетного периода;</w:t>
      </w:r>
    </w:p>
    <w:p w:rsidR="0048728C" w:rsidRDefault="0048728C">
      <w:pPr>
        <w:pStyle w:val="ConsPlusNormal"/>
        <w:spacing w:before="220"/>
        <w:ind w:firstLine="540"/>
        <w:jc w:val="both"/>
      </w:pPr>
      <w:r>
        <w:t>ЗИпi - плановое значение i-го индикатора (показателя) Программы.</w:t>
      </w:r>
    </w:p>
    <w:p w:rsidR="0048728C" w:rsidRDefault="0048728C">
      <w:pPr>
        <w:pStyle w:val="ConsPlusNormal"/>
        <w:spacing w:before="220"/>
        <w:ind w:firstLine="540"/>
        <w:jc w:val="both"/>
      </w:pPr>
      <w:r>
        <w:t>Если СДi &gt; 1, то значение СДi принимается равным 1.</w:t>
      </w:r>
    </w:p>
    <w:p w:rsidR="0048728C" w:rsidRDefault="0048728C">
      <w:pPr>
        <w:pStyle w:val="ConsPlusNormal"/>
        <w:spacing w:before="220"/>
        <w:ind w:firstLine="540"/>
        <w:jc w:val="both"/>
      </w:pPr>
      <w:r>
        <w:t>На основе степени достижения плановых значений каждого индикатора (показателя) Программы рассчитывается средняя арифметическая величина степени достижения плановых значений индикаторов Программы по следующей формуле:</w:t>
      </w:r>
    </w:p>
    <w:p w:rsidR="0048728C" w:rsidRDefault="0048728C">
      <w:pPr>
        <w:pStyle w:val="ConsPlusNormal"/>
        <w:ind w:firstLine="540"/>
        <w:jc w:val="both"/>
      </w:pPr>
    </w:p>
    <w:p w:rsidR="0048728C" w:rsidRDefault="0048728C">
      <w:pPr>
        <w:pStyle w:val="ConsPlusNormal"/>
        <w:jc w:val="center"/>
      </w:pPr>
      <w:r w:rsidRPr="003D3D70">
        <w:rPr>
          <w:position w:val="-11"/>
        </w:rPr>
        <w:pict>
          <v:shape id="_x0000_i1025" style="width:121.5pt;height:22.5pt" coordsize="" o:spt="100" adj="0,,0" path="" filled="f" stroked="f">
            <v:stroke joinstyle="miter"/>
            <v:imagedata r:id="rId37" o:title="base_23762_70087_32768"/>
            <v:formulas/>
            <v:path o:connecttype="segments"/>
          </v:shape>
        </w:pict>
      </w:r>
    </w:p>
    <w:p w:rsidR="0048728C" w:rsidRDefault="0048728C">
      <w:pPr>
        <w:pStyle w:val="ConsPlusNormal"/>
        <w:jc w:val="center"/>
      </w:pPr>
    </w:p>
    <w:p w:rsidR="0048728C" w:rsidRDefault="0048728C">
      <w:pPr>
        <w:pStyle w:val="ConsPlusNormal"/>
        <w:ind w:firstLine="540"/>
        <w:jc w:val="both"/>
      </w:pPr>
      <w:r>
        <w:t>СД - степень достижения плановых значений индикаторов (показателей) Программы;</w:t>
      </w:r>
    </w:p>
    <w:p w:rsidR="0048728C" w:rsidRDefault="0048728C">
      <w:pPr>
        <w:pStyle w:val="ConsPlusNormal"/>
        <w:spacing w:before="220"/>
        <w:ind w:firstLine="540"/>
        <w:jc w:val="both"/>
      </w:pPr>
      <w:r>
        <w:t>N - число индикаторов (показателей) в Программе.</w:t>
      </w:r>
    </w:p>
    <w:p w:rsidR="0048728C" w:rsidRDefault="0048728C">
      <w:pPr>
        <w:pStyle w:val="ConsPlusNormal"/>
        <w:spacing w:before="220"/>
        <w:ind w:firstLine="540"/>
        <w:jc w:val="both"/>
      </w:pPr>
      <w:r>
        <w:t>2. Степень реализации мероприятий:</w:t>
      </w:r>
    </w:p>
    <w:p w:rsidR="0048728C" w:rsidRDefault="0048728C">
      <w:pPr>
        <w:pStyle w:val="ConsPlusNormal"/>
        <w:ind w:firstLine="540"/>
        <w:jc w:val="both"/>
      </w:pPr>
    </w:p>
    <w:p w:rsidR="0048728C" w:rsidRDefault="0048728C">
      <w:pPr>
        <w:pStyle w:val="ConsPlusNormal"/>
        <w:jc w:val="center"/>
      </w:pPr>
      <w:r>
        <w:t>СРм = Мф / Мп, где:</w:t>
      </w:r>
    </w:p>
    <w:p w:rsidR="0048728C" w:rsidRDefault="0048728C">
      <w:pPr>
        <w:pStyle w:val="ConsPlusNormal"/>
        <w:jc w:val="center"/>
      </w:pPr>
    </w:p>
    <w:p w:rsidR="0048728C" w:rsidRDefault="0048728C">
      <w:pPr>
        <w:pStyle w:val="ConsPlusNormal"/>
        <w:ind w:firstLine="540"/>
        <w:jc w:val="both"/>
      </w:pPr>
      <w:r>
        <w:t>СРм - степень реализации мероприятий Программы;</w:t>
      </w:r>
    </w:p>
    <w:p w:rsidR="0048728C" w:rsidRDefault="0048728C">
      <w:pPr>
        <w:pStyle w:val="ConsPlusNormal"/>
        <w:spacing w:before="220"/>
        <w:ind w:firstLine="540"/>
        <w:jc w:val="both"/>
      </w:pPr>
      <w:r>
        <w:t>Мф - количество мероприятий, выполненных в полном объеме, из числа мероприятий, запланированных к реализации в отчетном году;</w:t>
      </w:r>
    </w:p>
    <w:p w:rsidR="0048728C" w:rsidRDefault="0048728C">
      <w:pPr>
        <w:pStyle w:val="ConsPlusNormal"/>
        <w:spacing w:before="220"/>
        <w:ind w:firstLine="540"/>
        <w:jc w:val="both"/>
      </w:pPr>
      <w:r>
        <w:t>Мп - общее количество мероприятий, запланированных к реализации в отчетном году.</w:t>
      </w:r>
    </w:p>
    <w:p w:rsidR="0048728C" w:rsidRDefault="0048728C">
      <w:pPr>
        <w:pStyle w:val="ConsPlusNormal"/>
        <w:spacing w:before="220"/>
        <w:ind w:firstLine="540"/>
        <w:jc w:val="both"/>
      </w:pPr>
      <w:r>
        <w:t>Расчет степени реализации мероприятий осуществляется по мероприятиям, включенным в план-график реализации Программы.</w:t>
      </w:r>
    </w:p>
    <w:p w:rsidR="0048728C" w:rsidRDefault="0048728C">
      <w:pPr>
        <w:pStyle w:val="ConsPlusNormal"/>
        <w:spacing w:before="220"/>
        <w:ind w:firstLine="540"/>
        <w:jc w:val="both"/>
      </w:pPr>
      <w:r>
        <w:t>3. Степень соответствия запланированному уровню расходов:</w:t>
      </w:r>
    </w:p>
    <w:p w:rsidR="0048728C" w:rsidRDefault="0048728C">
      <w:pPr>
        <w:pStyle w:val="ConsPlusNormal"/>
        <w:ind w:firstLine="540"/>
        <w:jc w:val="both"/>
      </w:pPr>
    </w:p>
    <w:p w:rsidR="0048728C" w:rsidRDefault="0048728C">
      <w:pPr>
        <w:pStyle w:val="ConsPlusNormal"/>
        <w:jc w:val="center"/>
      </w:pPr>
      <w:r>
        <w:t>ССур = Рк / Рп, где:</w:t>
      </w:r>
    </w:p>
    <w:p w:rsidR="0048728C" w:rsidRDefault="0048728C">
      <w:pPr>
        <w:pStyle w:val="ConsPlusNormal"/>
        <w:jc w:val="center"/>
      </w:pPr>
    </w:p>
    <w:p w:rsidR="0048728C" w:rsidRDefault="0048728C">
      <w:pPr>
        <w:pStyle w:val="ConsPlusNormal"/>
        <w:ind w:firstLine="540"/>
        <w:jc w:val="both"/>
      </w:pPr>
      <w:r>
        <w:t>ССур - степень соответствия запланированному уровню расходов Программы;</w:t>
      </w:r>
    </w:p>
    <w:p w:rsidR="0048728C" w:rsidRDefault="0048728C">
      <w:pPr>
        <w:pStyle w:val="ConsPlusNormal"/>
        <w:spacing w:before="220"/>
        <w:ind w:firstLine="540"/>
        <w:jc w:val="both"/>
      </w:pPr>
      <w:r>
        <w:t>Рк - кассовые расходы на реализацию Программы в отчетном году;</w:t>
      </w:r>
    </w:p>
    <w:p w:rsidR="0048728C" w:rsidRDefault="0048728C">
      <w:pPr>
        <w:pStyle w:val="ConsPlusNormal"/>
        <w:spacing w:before="220"/>
        <w:ind w:firstLine="540"/>
        <w:jc w:val="both"/>
      </w:pPr>
      <w:r>
        <w:t>Рп - плановые расходы на реализацию Программы в отчетном году.</w:t>
      </w:r>
    </w:p>
    <w:p w:rsidR="0048728C" w:rsidRDefault="0048728C">
      <w:pPr>
        <w:pStyle w:val="ConsPlusNormal"/>
        <w:spacing w:before="220"/>
        <w:ind w:firstLine="540"/>
        <w:jc w:val="both"/>
      </w:pPr>
      <w:r>
        <w:t>4. Интегральный показатель эффективности Программы:</w:t>
      </w:r>
    </w:p>
    <w:p w:rsidR="0048728C" w:rsidRDefault="0048728C">
      <w:pPr>
        <w:pStyle w:val="ConsPlusNormal"/>
        <w:ind w:firstLine="540"/>
        <w:jc w:val="both"/>
      </w:pPr>
    </w:p>
    <w:p w:rsidR="0048728C" w:rsidRDefault="0048728C">
      <w:pPr>
        <w:pStyle w:val="ConsPlusNormal"/>
        <w:jc w:val="center"/>
      </w:pPr>
      <w:r>
        <w:t>ПЭj = (СДj + СРмj + ССурj) / 3, где:</w:t>
      </w:r>
    </w:p>
    <w:p w:rsidR="0048728C" w:rsidRDefault="0048728C">
      <w:pPr>
        <w:pStyle w:val="ConsPlusNormal"/>
        <w:jc w:val="center"/>
      </w:pPr>
    </w:p>
    <w:p w:rsidR="0048728C" w:rsidRDefault="0048728C">
      <w:pPr>
        <w:pStyle w:val="ConsPlusNormal"/>
        <w:ind w:firstLine="540"/>
        <w:jc w:val="both"/>
      </w:pPr>
      <w:r>
        <w:t>ПЭj - интегральный показатель эффективности Программы;</w:t>
      </w:r>
    </w:p>
    <w:p w:rsidR="0048728C" w:rsidRDefault="0048728C">
      <w:pPr>
        <w:pStyle w:val="ConsPlusNormal"/>
        <w:spacing w:before="220"/>
        <w:ind w:firstLine="540"/>
        <w:jc w:val="both"/>
      </w:pPr>
      <w:r>
        <w:t>СДj - степень достижения плановых значений индикаторов (показателей) Программы;</w:t>
      </w:r>
    </w:p>
    <w:p w:rsidR="0048728C" w:rsidRDefault="0048728C">
      <w:pPr>
        <w:pStyle w:val="ConsPlusNormal"/>
        <w:spacing w:before="220"/>
        <w:ind w:firstLine="540"/>
        <w:jc w:val="both"/>
      </w:pPr>
      <w:r>
        <w:t>СРмj - степень реализации мероприятий Программы;</w:t>
      </w:r>
    </w:p>
    <w:p w:rsidR="0048728C" w:rsidRDefault="0048728C">
      <w:pPr>
        <w:pStyle w:val="ConsPlusNormal"/>
        <w:spacing w:before="220"/>
        <w:ind w:firstLine="540"/>
        <w:jc w:val="both"/>
      </w:pPr>
      <w:r>
        <w:t>ССурj - степень соответствия запланированному уровню расходов Программы.</w:t>
      </w:r>
    </w:p>
    <w:p w:rsidR="0048728C" w:rsidRDefault="0048728C">
      <w:pPr>
        <w:pStyle w:val="ConsPlusNormal"/>
        <w:spacing w:before="220"/>
        <w:ind w:firstLine="540"/>
        <w:jc w:val="both"/>
      </w:pPr>
      <w:bookmarkStart w:id="2" w:name="P863"/>
      <w:bookmarkEnd w:id="2"/>
      <w:r>
        <w:t>5. Показатель комплексной эффективности Программы рассчитывается по следующей формуле:</w:t>
      </w:r>
    </w:p>
    <w:p w:rsidR="0048728C" w:rsidRDefault="0048728C">
      <w:pPr>
        <w:pStyle w:val="ConsPlusNormal"/>
        <w:ind w:firstLine="540"/>
        <w:jc w:val="both"/>
      </w:pPr>
    </w:p>
    <w:p w:rsidR="0048728C" w:rsidRDefault="0048728C">
      <w:pPr>
        <w:pStyle w:val="ConsPlusNormal"/>
        <w:jc w:val="center"/>
      </w:pPr>
      <w:r w:rsidRPr="003D3D70">
        <w:rPr>
          <w:position w:val="-11"/>
        </w:rPr>
        <w:pict>
          <v:shape id="_x0000_i1026" style="width:129.75pt;height:22.5pt" coordsize="" o:spt="100" adj="0,,0" path="" filled="f" stroked="f">
            <v:stroke joinstyle="miter"/>
            <v:imagedata r:id="rId38" o:title="base_23762_70087_32769"/>
            <v:formulas/>
            <v:path o:connecttype="segments"/>
          </v:shape>
        </w:pict>
      </w:r>
    </w:p>
    <w:p w:rsidR="0048728C" w:rsidRDefault="0048728C">
      <w:pPr>
        <w:pStyle w:val="ConsPlusNormal"/>
        <w:jc w:val="center"/>
      </w:pPr>
    </w:p>
    <w:p w:rsidR="0048728C" w:rsidRDefault="0048728C">
      <w:pPr>
        <w:pStyle w:val="ConsPlusNormal"/>
        <w:ind w:firstLine="540"/>
        <w:jc w:val="both"/>
      </w:pPr>
      <w:r>
        <w:t>ПКЭ - показатель комплексной эффективности Программы;</w:t>
      </w:r>
    </w:p>
    <w:p w:rsidR="0048728C" w:rsidRDefault="0048728C">
      <w:pPr>
        <w:pStyle w:val="ConsPlusNormal"/>
        <w:spacing w:before="220"/>
        <w:ind w:firstLine="540"/>
        <w:jc w:val="both"/>
      </w:pPr>
      <w:r>
        <w:t>К = 1 (Программа не содержит подпрограмм).</w:t>
      </w:r>
    </w:p>
    <w:p w:rsidR="0048728C" w:rsidRDefault="0048728C">
      <w:pPr>
        <w:pStyle w:val="ConsPlusNormal"/>
        <w:spacing w:before="220"/>
        <w:ind w:firstLine="540"/>
        <w:jc w:val="both"/>
      </w:pPr>
      <w:r>
        <w:t xml:space="preserve">Показатели эффективности Программы, предусмотренные </w:t>
      </w:r>
      <w:hyperlink w:anchor="P826" w:history="1">
        <w:r>
          <w:rPr>
            <w:color w:val="0000FF"/>
          </w:rPr>
          <w:t>пунктами 1</w:t>
        </w:r>
      </w:hyperlink>
      <w:r>
        <w:t xml:space="preserve"> - </w:t>
      </w:r>
      <w:hyperlink w:anchor="P863" w:history="1">
        <w:r>
          <w:rPr>
            <w:color w:val="0000FF"/>
          </w:rPr>
          <w:t>5</w:t>
        </w:r>
      </w:hyperlink>
      <w:r>
        <w:t xml:space="preserve"> настоящего раздела, оцениваются согласно следующим значениям:</w:t>
      </w:r>
    </w:p>
    <w:p w:rsidR="0048728C" w:rsidRDefault="0048728C">
      <w:pPr>
        <w:pStyle w:val="ConsPlusNormal"/>
        <w:spacing w:before="220"/>
        <w:ind w:firstLine="540"/>
        <w:jc w:val="both"/>
      </w:pPr>
      <w:r>
        <w:lastRenderedPageBreak/>
        <w:t>- высокий уровень эффективности, если значение составляет более 0,95;</w:t>
      </w:r>
    </w:p>
    <w:p w:rsidR="0048728C" w:rsidRDefault="0048728C">
      <w:pPr>
        <w:pStyle w:val="ConsPlusNormal"/>
        <w:spacing w:before="220"/>
        <w:ind w:firstLine="540"/>
        <w:jc w:val="both"/>
      </w:pPr>
      <w:r>
        <w:t>- средний уровень эффективности, если значение составляет от 0,90 до 0,95;</w:t>
      </w:r>
    </w:p>
    <w:p w:rsidR="0048728C" w:rsidRDefault="0048728C">
      <w:pPr>
        <w:pStyle w:val="ConsPlusNormal"/>
        <w:spacing w:before="220"/>
        <w:ind w:firstLine="540"/>
        <w:jc w:val="both"/>
      </w:pPr>
      <w:r>
        <w:t>- низкий уровень эффективности, если значение составляет от 0,83 до 0,90.</w:t>
      </w:r>
    </w:p>
    <w:p w:rsidR="0048728C" w:rsidRDefault="0048728C">
      <w:pPr>
        <w:pStyle w:val="ConsPlusNormal"/>
        <w:spacing w:before="220"/>
        <w:ind w:firstLine="540"/>
        <w:jc w:val="both"/>
      </w:pPr>
      <w:r>
        <w:t>В остальных случаях эффективность Программы признается неудовлетворительной.</w:t>
      </w: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sectPr w:rsidR="0048728C">
          <w:pgSz w:w="11905" w:h="16838"/>
          <w:pgMar w:top="1134" w:right="850" w:bottom="1134" w:left="1701" w:header="0" w:footer="0" w:gutter="0"/>
          <w:cols w:space="720"/>
        </w:sectPr>
      </w:pPr>
    </w:p>
    <w:p w:rsidR="0048728C" w:rsidRDefault="0048728C">
      <w:pPr>
        <w:pStyle w:val="ConsPlusNormal"/>
        <w:jc w:val="right"/>
        <w:outlineLvl w:val="1"/>
      </w:pPr>
      <w:r>
        <w:lastRenderedPageBreak/>
        <w:t>Приложение N 1</w:t>
      </w:r>
    </w:p>
    <w:p w:rsidR="0048728C" w:rsidRDefault="0048728C">
      <w:pPr>
        <w:pStyle w:val="ConsPlusNormal"/>
        <w:jc w:val="right"/>
      </w:pPr>
      <w:r>
        <w:t>к государственной программе</w:t>
      </w:r>
    </w:p>
    <w:p w:rsidR="0048728C" w:rsidRDefault="0048728C">
      <w:pPr>
        <w:pStyle w:val="ConsPlusNormal"/>
        <w:jc w:val="right"/>
      </w:pPr>
      <w:r>
        <w:t>"Развитие сферы культуры</w:t>
      </w:r>
    </w:p>
    <w:p w:rsidR="0048728C" w:rsidRDefault="0048728C">
      <w:pPr>
        <w:pStyle w:val="ConsPlusNormal"/>
        <w:jc w:val="right"/>
      </w:pPr>
      <w:r>
        <w:t>в Сахалинской области"</w:t>
      </w:r>
    </w:p>
    <w:p w:rsidR="0048728C" w:rsidRDefault="0048728C">
      <w:pPr>
        <w:pStyle w:val="ConsPlusNormal"/>
        <w:jc w:val="right"/>
      </w:pPr>
      <w:r>
        <w:t>на 2014 - 2020 годы,</w:t>
      </w:r>
    </w:p>
    <w:p w:rsidR="0048728C" w:rsidRDefault="0048728C">
      <w:pPr>
        <w:pStyle w:val="ConsPlusNormal"/>
        <w:jc w:val="right"/>
      </w:pPr>
      <w:r>
        <w:t>утвержденной постановлением</w:t>
      </w:r>
    </w:p>
    <w:p w:rsidR="0048728C" w:rsidRDefault="0048728C">
      <w:pPr>
        <w:pStyle w:val="ConsPlusNormal"/>
        <w:jc w:val="right"/>
      </w:pPr>
      <w:r>
        <w:t>Правительства Сахалинской области</w:t>
      </w:r>
    </w:p>
    <w:p w:rsidR="0048728C" w:rsidRDefault="0048728C">
      <w:pPr>
        <w:pStyle w:val="ConsPlusNormal"/>
        <w:jc w:val="right"/>
      </w:pPr>
      <w:r>
        <w:t>от 31.07.2013 N 394</w:t>
      </w:r>
    </w:p>
    <w:p w:rsidR="0048728C" w:rsidRDefault="0048728C">
      <w:pPr>
        <w:pStyle w:val="ConsPlusNormal"/>
        <w:jc w:val="center"/>
      </w:pPr>
    </w:p>
    <w:p w:rsidR="0048728C" w:rsidRDefault="0048728C">
      <w:pPr>
        <w:pStyle w:val="ConsPlusTitle"/>
        <w:jc w:val="center"/>
      </w:pPr>
      <w:bookmarkStart w:id="3" w:name="P888"/>
      <w:bookmarkEnd w:id="3"/>
      <w:r>
        <w:t>ПЕРЕЧЕНЬ</w:t>
      </w:r>
    </w:p>
    <w:p w:rsidR="0048728C" w:rsidRDefault="0048728C">
      <w:pPr>
        <w:pStyle w:val="ConsPlusTitle"/>
        <w:jc w:val="center"/>
      </w:pPr>
      <w:r>
        <w:t>МЕРОПРИЯТИЙ ГОСУДАРСТВЕННОЙ ПРОГРАММЫ</w:t>
      </w:r>
    </w:p>
    <w:p w:rsidR="0048728C" w:rsidRDefault="0048728C">
      <w:pPr>
        <w:pStyle w:val="ConsPlusTitle"/>
        <w:jc w:val="center"/>
      </w:pPr>
      <w:r>
        <w:t>"РАЗВИТИЕ СФЕРЫ КУЛЬТУРЫ В САХАЛИНСКОЙ ОБЛАСТИ"</w:t>
      </w:r>
    </w:p>
    <w:p w:rsidR="0048728C" w:rsidRDefault="0048728C">
      <w:pPr>
        <w:pStyle w:val="ConsPlusTitle"/>
        <w:jc w:val="center"/>
      </w:pPr>
      <w:r>
        <w:t>НА 2014 - 2020 ГОДЫ</w:t>
      </w:r>
    </w:p>
    <w:p w:rsidR="0048728C" w:rsidRDefault="004872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 xml:space="preserve">(в ред. </w:t>
            </w:r>
            <w:hyperlink r:id="rId39" w:history="1">
              <w:r>
                <w:rPr>
                  <w:color w:val="0000FF"/>
                </w:rPr>
                <w:t>Постановления</w:t>
              </w:r>
            </w:hyperlink>
            <w:r>
              <w:rPr>
                <w:color w:val="392C69"/>
              </w:rPr>
              <w:t xml:space="preserve"> Правительства Сахалинской области</w:t>
            </w:r>
          </w:p>
          <w:p w:rsidR="0048728C" w:rsidRDefault="0048728C">
            <w:pPr>
              <w:pStyle w:val="ConsPlusNormal"/>
              <w:jc w:val="center"/>
            </w:pPr>
            <w:r>
              <w:rPr>
                <w:color w:val="392C69"/>
              </w:rPr>
              <w:t>от 04.04.2017 N 149)</w:t>
            </w:r>
          </w:p>
        </w:tc>
      </w:tr>
    </w:tbl>
    <w:p w:rsidR="0048728C" w:rsidRDefault="0048728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42"/>
        <w:gridCol w:w="2268"/>
        <w:gridCol w:w="2098"/>
        <w:gridCol w:w="1020"/>
        <w:gridCol w:w="1020"/>
        <w:gridCol w:w="2835"/>
        <w:gridCol w:w="1701"/>
        <w:gridCol w:w="1757"/>
      </w:tblGrid>
      <w:tr w:rsidR="0048728C">
        <w:tc>
          <w:tcPr>
            <w:tcW w:w="737" w:type="dxa"/>
            <w:vMerge w:val="restart"/>
          </w:tcPr>
          <w:p w:rsidR="0048728C" w:rsidRDefault="0048728C">
            <w:pPr>
              <w:pStyle w:val="ConsPlusNormal"/>
              <w:jc w:val="center"/>
            </w:pPr>
            <w:r>
              <w:t>N пп.</w:t>
            </w:r>
          </w:p>
        </w:tc>
        <w:tc>
          <w:tcPr>
            <w:tcW w:w="2410" w:type="dxa"/>
            <w:gridSpan w:val="2"/>
            <w:vMerge w:val="restart"/>
          </w:tcPr>
          <w:p w:rsidR="0048728C" w:rsidRDefault="0048728C">
            <w:pPr>
              <w:pStyle w:val="ConsPlusNormal"/>
              <w:jc w:val="center"/>
            </w:pPr>
            <w:r>
              <w:t>Наименование мероприятия</w:t>
            </w:r>
          </w:p>
        </w:tc>
        <w:tc>
          <w:tcPr>
            <w:tcW w:w="2098" w:type="dxa"/>
            <w:vMerge w:val="restart"/>
          </w:tcPr>
          <w:p w:rsidR="0048728C" w:rsidRDefault="0048728C">
            <w:pPr>
              <w:pStyle w:val="ConsPlusNormal"/>
              <w:jc w:val="center"/>
            </w:pPr>
            <w:r>
              <w:t>Исполнитель мероприятия</w:t>
            </w:r>
          </w:p>
        </w:tc>
        <w:tc>
          <w:tcPr>
            <w:tcW w:w="2040" w:type="dxa"/>
            <w:gridSpan w:val="2"/>
          </w:tcPr>
          <w:p w:rsidR="0048728C" w:rsidRDefault="0048728C">
            <w:pPr>
              <w:pStyle w:val="ConsPlusNormal"/>
              <w:jc w:val="center"/>
            </w:pPr>
            <w:r>
              <w:t>Срок</w:t>
            </w:r>
          </w:p>
        </w:tc>
        <w:tc>
          <w:tcPr>
            <w:tcW w:w="4536" w:type="dxa"/>
            <w:gridSpan w:val="2"/>
          </w:tcPr>
          <w:p w:rsidR="0048728C" w:rsidRDefault="0048728C">
            <w:pPr>
              <w:pStyle w:val="ConsPlusNormal"/>
              <w:jc w:val="center"/>
            </w:pPr>
            <w:r>
              <w:t>Ожидаемый непосредственный результат</w:t>
            </w:r>
          </w:p>
        </w:tc>
        <w:tc>
          <w:tcPr>
            <w:tcW w:w="1757" w:type="dxa"/>
            <w:vMerge w:val="restart"/>
          </w:tcPr>
          <w:p w:rsidR="0048728C" w:rsidRDefault="0048728C">
            <w:pPr>
              <w:pStyle w:val="ConsPlusNormal"/>
              <w:jc w:val="center"/>
            </w:pPr>
            <w:r>
              <w:t>Связь с индикаторами (показателями) государственной программы (подпрограммы)</w:t>
            </w:r>
          </w:p>
        </w:tc>
      </w:tr>
      <w:tr w:rsidR="0048728C">
        <w:tc>
          <w:tcPr>
            <w:tcW w:w="737" w:type="dxa"/>
            <w:vMerge/>
          </w:tcPr>
          <w:p w:rsidR="0048728C" w:rsidRDefault="0048728C"/>
        </w:tc>
        <w:tc>
          <w:tcPr>
            <w:tcW w:w="2410" w:type="dxa"/>
            <w:gridSpan w:val="2"/>
            <w:vMerge/>
          </w:tcPr>
          <w:p w:rsidR="0048728C" w:rsidRDefault="0048728C"/>
        </w:tc>
        <w:tc>
          <w:tcPr>
            <w:tcW w:w="2098" w:type="dxa"/>
            <w:vMerge/>
          </w:tcPr>
          <w:p w:rsidR="0048728C" w:rsidRDefault="0048728C"/>
        </w:tc>
        <w:tc>
          <w:tcPr>
            <w:tcW w:w="1020" w:type="dxa"/>
          </w:tcPr>
          <w:p w:rsidR="0048728C" w:rsidRDefault="0048728C">
            <w:pPr>
              <w:pStyle w:val="ConsPlusNormal"/>
              <w:jc w:val="center"/>
            </w:pPr>
            <w:r>
              <w:t>начала реализации</w:t>
            </w:r>
          </w:p>
        </w:tc>
        <w:tc>
          <w:tcPr>
            <w:tcW w:w="1020" w:type="dxa"/>
          </w:tcPr>
          <w:p w:rsidR="0048728C" w:rsidRDefault="0048728C">
            <w:pPr>
              <w:pStyle w:val="ConsPlusNormal"/>
              <w:jc w:val="center"/>
            </w:pPr>
            <w:r>
              <w:t>окончания реализации</w:t>
            </w:r>
          </w:p>
        </w:tc>
        <w:tc>
          <w:tcPr>
            <w:tcW w:w="2835" w:type="dxa"/>
          </w:tcPr>
          <w:p w:rsidR="0048728C" w:rsidRDefault="0048728C">
            <w:pPr>
              <w:pStyle w:val="ConsPlusNormal"/>
              <w:jc w:val="center"/>
            </w:pPr>
            <w:r>
              <w:t>краткое описание (единицы измерения результата)</w:t>
            </w:r>
          </w:p>
        </w:tc>
        <w:tc>
          <w:tcPr>
            <w:tcW w:w="1701" w:type="dxa"/>
          </w:tcPr>
          <w:p w:rsidR="0048728C" w:rsidRDefault="0048728C">
            <w:pPr>
              <w:pStyle w:val="ConsPlusNormal"/>
              <w:jc w:val="center"/>
            </w:pPr>
            <w:r>
              <w:t>значение (количественное измерение или качественная оценка результата)</w:t>
            </w:r>
          </w:p>
        </w:tc>
        <w:tc>
          <w:tcPr>
            <w:tcW w:w="1757" w:type="dxa"/>
            <w:vMerge/>
          </w:tcPr>
          <w:p w:rsidR="0048728C" w:rsidRDefault="0048728C"/>
        </w:tc>
      </w:tr>
      <w:tr w:rsidR="0048728C">
        <w:tc>
          <w:tcPr>
            <w:tcW w:w="13578" w:type="dxa"/>
            <w:gridSpan w:val="9"/>
          </w:tcPr>
          <w:p w:rsidR="0048728C" w:rsidRDefault="0048728C">
            <w:pPr>
              <w:pStyle w:val="ConsPlusNormal"/>
              <w:jc w:val="center"/>
              <w:outlineLvl w:val="2"/>
            </w:pPr>
            <w:r>
              <w:t>1. Сохранение культурного наследия и расширение доступа граждан к культурным ценностям и информации</w:t>
            </w:r>
          </w:p>
        </w:tc>
      </w:tr>
      <w:tr w:rsidR="0048728C">
        <w:tc>
          <w:tcPr>
            <w:tcW w:w="737" w:type="dxa"/>
          </w:tcPr>
          <w:p w:rsidR="0048728C" w:rsidRDefault="0048728C">
            <w:pPr>
              <w:pStyle w:val="ConsPlusNormal"/>
            </w:pPr>
            <w:r>
              <w:t>1.1.</w:t>
            </w:r>
          </w:p>
        </w:tc>
        <w:tc>
          <w:tcPr>
            <w:tcW w:w="2410" w:type="dxa"/>
            <w:gridSpan w:val="2"/>
          </w:tcPr>
          <w:p w:rsidR="0048728C" w:rsidRDefault="0048728C">
            <w:pPr>
              <w:pStyle w:val="ConsPlusNormal"/>
            </w:pPr>
            <w:r>
              <w:t xml:space="preserve">Основное мероприятие: Сохранение и </w:t>
            </w:r>
            <w:r>
              <w:lastRenderedPageBreak/>
              <w:t>популяризация объектов культурного наследия</w:t>
            </w:r>
          </w:p>
        </w:tc>
        <w:tc>
          <w:tcPr>
            <w:tcW w:w="2098" w:type="dxa"/>
          </w:tcPr>
          <w:p w:rsidR="0048728C" w:rsidRDefault="0048728C">
            <w:pPr>
              <w:pStyle w:val="ConsPlusNormal"/>
            </w:pPr>
            <w:r>
              <w:lastRenderedPageBreak/>
              <w:t xml:space="preserve">Министерство культуры и архивного дела </w:t>
            </w:r>
            <w:r>
              <w:lastRenderedPageBreak/>
              <w:t>Сахалинской области, государственные учреждения, подведомственные министерству, органы местного самоуправления</w:t>
            </w:r>
          </w:p>
        </w:tc>
        <w:tc>
          <w:tcPr>
            <w:tcW w:w="1020" w:type="dxa"/>
          </w:tcPr>
          <w:p w:rsidR="0048728C" w:rsidRDefault="0048728C">
            <w:pPr>
              <w:pStyle w:val="ConsPlusNormal"/>
              <w:jc w:val="center"/>
            </w:pPr>
            <w:r>
              <w:lastRenderedPageBreak/>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pPr>
          </w:p>
        </w:tc>
        <w:tc>
          <w:tcPr>
            <w:tcW w:w="1757" w:type="dxa"/>
          </w:tcPr>
          <w:p w:rsidR="0048728C" w:rsidRDefault="0048728C">
            <w:pPr>
              <w:pStyle w:val="ConsPlusNormal"/>
            </w:pPr>
          </w:p>
        </w:tc>
      </w:tr>
      <w:tr w:rsidR="0048728C">
        <w:tc>
          <w:tcPr>
            <w:tcW w:w="737" w:type="dxa"/>
          </w:tcPr>
          <w:p w:rsidR="0048728C" w:rsidRDefault="0048728C">
            <w:pPr>
              <w:pStyle w:val="ConsPlusNormal"/>
            </w:pPr>
            <w:r>
              <w:t>1.1.1.</w:t>
            </w:r>
          </w:p>
        </w:tc>
        <w:tc>
          <w:tcPr>
            <w:tcW w:w="2410" w:type="dxa"/>
            <w:gridSpan w:val="2"/>
          </w:tcPr>
          <w:p w:rsidR="0048728C" w:rsidRDefault="0048728C">
            <w:pPr>
              <w:pStyle w:val="ConsPlusNormal"/>
            </w:pPr>
            <w:r>
              <w:t>Охрана, сохранение, использование и популяризация объектов культурного наследия Сахалинской области, включая памятники периода Карафуто</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Обеспечение сохранности объектов культурного наследия Сахалинской области (ОКН), включая памятники периода Карафуто, гарантированного доступа граждан к ОКН и информации о них; повышение эффективности использования бюджетных средств, выделяемых на сохранение объектов культурного наследия Сахалинской области, единиц</w:t>
            </w:r>
          </w:p>
        </w:tc>
        <w:tc>
          <w:tcPr>
            <w:tcW w:w="1701" w:type="dxa"/>
          </w:tcPr>
          <w:p w:rsidR="0048728C" w:rsidRDefault="0048728C">
            <w:pPr>
              <w:pStyle w:val="ConsPlusNormal"/>
            </w:pPr>
            <w:r>
              <w:t>Ежегодно не менее 30 мероприятий в год</w:t>
            </w:r>
          </w:p>
        </w:tc>
        <w:tc>
          <w:tcPr>
            <w:tcW w:w="1757" w:type="dxa"/>
          </w:tcPr>
          <w:p w:rsidR="0048728C" w:rsidRDefault="0048728C">
            <w:pPr>
              <w:pStyle w:val="ConsPlusNormal"/>
            </w:pPr>
            <w:r>
              <w:t xml:space="preserve">Приложение N 6 </w:t>
            </w:r>
            <w:hyperlink w:anchor="P5489" w:history="1">
              <w:r>
                <w:rPr>
                  <w:color w:val="0000FF"/>
                </w:rPr>
                <w:t>Индикаторы 1.1</w:t>
              </w:r>
            </w:hyperlink>
            <w:r>
              <w:t xml:space="preserve">, </w:t>
            </w:r>
            <w:hyperlink w:anchor="P5500" w:history="1">
              <w:r>
                <w:rPr>
                  <w:color w:val="0000FF"/>
                </w:rPr>
                <w:t>1.2</w:t>
              </w:r>
            </w:hyperlink>
          </w:p>
        </w:tc>
      </w:tr>
      <w:tr w:rsidR="0048728C">
        <w:tc>
          <w:tcPr>
            <w:tcW w:w="737" w:type="dxa"/>
          </w:tcPr>
          <w:p w:rsidR="0048728C" w:rsidRDefault="0048728C">
            <w:pPr>
              <w:pStyle w:val="ConsPlusNormal"/>
            </w:pPr>
            <w:r>
              <w:t>1.1.2.</w:t>
            </w:r>
          </w:p>
        </w:tc>
        <w:tc>
          <w:tcPr>
            <w:tcW w:w="2410" w:type="dxa"/>
            <w:gridSpan w:val="2"/>
          </w:tcPr>
          <w:p w:rsidR="0048728C" w:rsidRDefault="0048728C">
            <w:pPr>
              <w:pStyle w:val="ConsPlusNormal"/>
            </w:pPr>
            <w:r>
              <w:t>Осуществление переданных полномочий Российской Федерацией по государственной охране объектов культурного наследия федерального значения</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Реализация мероприятий по осуществлению переданных полномочий Российской Федерацией по государственной охране объектов культурного наследия федерального значения; повышение эффективности </w:t>
            </w:r>
            <w:r>
              <w:lastRenderedPageBreak/>
              <w:t>использования бюджетных средств, выделяемых на сохранение объектов культурного наследия федерального значения, единиц</w:t>
            </w:r>
          </w:p>
        </w:tc>
        <w:tc>
          <w:tcPr>
            <w:tcW w:w="1701" w:type="dxa"/>
          </w:tcPr>
          <w:p w:rsidR="0048728C" w:rsidRDefault="0048728C">
            <w:pPr>
              <w:pStyle w:val="ConsPlusNormal"/>
            </w:pPr>
            <w:r>
              <w:lastRenderedPageBreak/>
              <w:t>Ежегодно не менее 10 мероприятий в год</w:t>
            </w:r>
          </w:p>
        </w:tc>
        <w:tc>
          <w:tcPr>
            <w:tcW w:w="1757" w:type="dxa"/>
          </w:tcPr>
          <w:p w:rsidR="0048728C" w:rsidRDefault="0048728C">
            <w:pPr>
              <w:pStyle w:val="ConsPlusNormal"/>
            </w:pPr>
            <w:r>
              <w:t xml:space="preserve">Приложение N 6 </w:t>
            </w:r>
            <w:hyperlink w:anchor="P5489" w:history="1">
              <w:r>
                <w:rPr>
                  <w:color w:val="0000FF"/>
                </w:rPr>
                <w:t>Индикаторы 1.1</w:t>
              </w:r>
            </w:hyperlink>
            <w:r>
              <w:t xml:space="preserve">, </w:t>
            </w:r>
            <w:hyperlink w:anchor="P5500" w:history="1">
              <w:r>
                <w:rPr>
                  <w:color w:val="0000FF"/>
                </w:rPr>
                <w:t>1.2</w:t>
              </w:r>
            </w:hyperlink>
          </w:p>
        </w:tc>
      </w:tr>
      <w:tr w:rsidR="0048728C">
        <w:tc>
          <w:tcPr>
            <w:tcW w:w="737" w:type="dxa"/>
          </w:tcPr>
          <w:p w:rsidR="0048728C" w:rsidRDefault="0048728C">
            <w:pPr>
              <w:pStyle w:val="ConsPlusNormal"/>
            </w:pPr>
            <w:r>
              <w:t>1.1.3.</w:t>
            </w:r>
          </w:p>
        </w:tc>
        <w:tc>
          <w:tcPr>
            <w:tcW w:w="2410" w:type="dxa"/>
            <w:gridSpan w:val="2"/>
          </w:tcPr>
          <w:p w:rsidR="0048728C" w:rsidRDefault="0048728C">
            <w:pPr>
              <w:pStyle w:val="ConsPlusNormal"/>
            </w:pPr>
            <w:r>
              <w:t xml:space="preserve">Государственная поддержка (грант) комплексного развития региональных и муниципальных учреждений культуры в рамках подпрограмм </w:t>
            </w:r>
            <w:hyperlink r:id="rId40" w:history="1">
              <w:r>
                <w:rPr>
                  <w:color w:val="0000FF"/>
                </w:rPr>
                <w:t>"Наследие"</w:t>
              </w:r>
            </w:hyperlink>
            <w:r>
              <w:t xml:space="preserve"> и </w:t>
            </w:r>
            <w:hyperlink r:id="rId41" w:history="1">
              <w:r>
                <w:rPr>
                  <w:color w:val="0000FF"/>
                </w:rPr>
                <w:t>"Искусство"</w:t>
              </w:r>
            </w:hyperlink>
            <w:r>
              <w:t xml:space="preserve"> государственной </w:t>
            </w:r>
            <w:hyperlink r:id="rId42" w:history="1">
              <w:r>
                <w:rPr>
                  <w:color w:val="0000FF"/>
                </w:rPr>
                <w:t>программы</w:t>
              </w:r>
            </w:hyperlink>
            <w:r>
              <w:t xml:space="preserve"> Российской Федерации "Развитие культуры и туризма"</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Обеспечение государственной поддержки (грант) комплексного развития региональных и муниципальных учреждений культуры в рамках государственной </w:t>
            </w:r>
            <w:hyperlink r:id="rId43" w:history="1">
              <w:r>
                <w:rPr>
                  <w:color w:val="0000FF"/>
                </w:rPr>
                <w:t>программы</w:t>
              </w:r>
            </w:hyperlink>
            <w:r>
              <w:t xml:space="preserve"> Российской Федерации "Развитие культуры и туризма", количество грантов, единиц</w:t>
            </w:r>
          </w:p>
        </w:tc>
        <w:tc>
          <w:tcPr>
            <w:tcW w:w="1701" w:type="dxa"/>
          </w:tcPr>
          <w:p w:rsidR="0048728C" w:rsidRDefault="0048728C">
            <w:pPr>
              <w:pStyle w:val="ConsPlusNormal"/>
            </w:pPr>
            <w:r>
              <w:t>Ежегодно не менее 1 гранта</w:t>
            </w:r>
          </w:p>
        </w:tc>
        <w:tc>
          <w:tcPr>
            <w:tcW w:w="1757" w:type="dxa"/>
          </w:tcPr>
          <w:p w:rsidR="0048728C" w:rsidRDefault="0048728C">
            <w:pPr>
              <w:pStyle w:val="ConsPlusNormal"/>
            </w:pPr>
            <w:r>
              <w:t xml:space="preserve">Приложение N 6 </w:t>
            </w:r>
            <w:hyperlink w:anchor="P5766" w:history="1">
              <w:r>
                <w:rPr>
                  <w:color w:val="0000FF"/>
                </w:rPr>
                <w:t>Индикатор 3.9</w:t>
              </w:r>
            </w:hyperlink>
          </w:p>
        </w:tc>
      </w:tr>
      <w:tr w:rsidR="0048728C">
        <w:tc>
          <w:tcPr>
            <w:tcW w:w="737" w:type="dxa"/>
          </w:tcPr>
          <w:p w:rsidR="0048728C" w:rsidRDefault="0048728C">
            <w:pPr>
              <w:pStyle w:val="ConsPlusNormal"/>
            </w:pPr>
            <w:r>
              <w:t>1.2.</w:t>
            </w:r>
          </w:p>
        </w:tc>
        <w:tc>
          <w:tcPr>
            <w:tcW w:w="2410" w:type="dxa"/>
            <w:gridSpan w:val="2"/>
          </w:tcPr>
          <w:p w:rsidR="0048728C" w:rsidRDefault="0048728C">
            <w:pPr>
              <w:pStyle w:val="ConsPlusNormal"/>
            </w:pPr>
            <w:r>
              <w:t>Основное мероприятие: Развитие библиотечного дела</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 органы местного самоуправления</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pPr>
          </w:p>
        </w:tc>
        <w:tc>
          <w:tcPr>
            <w:tcW w:w="1757" w:type="dxa"/>
          </w:tcPr>
          <w:p w:rsidR="0048728C" w:rsidRDefault="0048728C">
            <w:pPr>
              <w:pStyle w:val="ConsPlusNormal"/>
            </w:pPr>
          </w:p>
        </w:tc>
      </w:tr>
      <w:tr w:rsidR="0048728C">
        <w:tc>
          <w:tcPr>
            <w:tcW w:w="737" w:type="dxa"/>
          </w:tcPr>
          <w:p w:rsidR="0048728C" w:rsidRDefault="0048728C">
            <w:pPr>
              <w:pStyle w:val="ConsPlusNormal"/>
            </w:pPr>
            <w:r>
              <w:t>1.2.1.</w:t>
            </w:r>
          </w:p>
        </w:tc>
        <w:tc>
          <w:tcPr>
            <w:tcW w:w="2410" w:type="dxa"/>
            <w:gridSpan w:val="2"/>
          </w:tcPr>
          <w:p w:rsidR="0048728C" w:rsidRDefault="0048728C">
            <w:pPr>
              <w:pStyle w:val="ConsPlusNormal"/>
            </w:pPr>
            <w:r>
              <w:t xml:space="preserve">Оказание </w:t>
            </w:r>
            <w:r>
              <w:lastRenderedPageBreak/>
              <w:t>государственных библиотечных услуг (выполнение работ) и обеспечение деятельности государственных библиотек</w:t>
            </w:r>
          </w:p>
        </w:tc>
        <w:tc>
          <w:tcPr>
            <w:tcW w:w="2098" w:type="dxa"/>
          </w:tcPr>
          <w:p w:rsidR="0048728C" w:rsidRDefault="0048728C">
            <w:pPr>
              <w:pStyle w:val="ConsPlusNormal"/>
            </w:pPr>
            <w:r>
              <w:lastRenderedPageBreak/>
              <w:t xml:space="preserve">Государственные </w:t>
            </w:r>
            <w:r>
              <w:lastRenderedPageBreak/>
              <w:t>учреждения, подведомственные министерству</w:t>
            </w:r>
          </w:p>
        </w:tc>
        <w:tc>
          <w:tcPr>
            <w:tcW w:w="1020" w:type="dxa"/>
          </w:tcPr>
          <w:p w:rsidR="0048728C" w:rsidRDefault="0048728C">
            <w:pPr>
              <w:pStyle w:val="ConsPlusNormal"/>
              <w:jc w:val="center"/>
            </w:pPr>
            <w:r>
              <w:lastRenderedPageBreak/>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Сохранение библиотек как </w:t>
            </w:r>
            <w:r>
              <w:lastRenderedPageBreak/>
              <w:t>общественного института распространения книги и приобщения к чтению; повышение уровня литературной грамотности населения; рост востребованности библиотек у населения; повышение качества и разнообразия библиотечных услуг; выполнение подведомственными государственными библиотеками государственного задания на оказание государственных услуг (выполнение работ), %</w:t>
            </w:r>
          </w:p>
        </w:tc>
        <w:tc>
          <w:tcPr>
            <w:tcW w:w="1701" w:type="dxa"/>
          </w:tcPr>
          <w:p w:rsidR="0048728C" w:rsidRDefault="0048728C">
            <w:pPr>
              <w:pStyle w:val="ConsPlusNormal"/>
            </w:pPr>
            <w:r>
              <w:lastRenderedPageBreak/>
              <w:t>100</w:t>
            </w:r>
          </w:p>
        </w:tc>
        <w:tc>
          <w:tcPr>
            <w:tcW w:w="1757" w:type="dxa"/>
          </w:tcPr>
          <w:p w:rsidR="0048728C" w:rsidRDefault="0048728C">
            <w:pPr>
              <w:pStyle w:val="ConsPlusNormal"/>
            </w:pPr>
            <w:r>
              <w:t xml:space="preserve">Приложение N 6 </w:t>
            </w:r>
            <w:hyperlink w:anchor="P5511" w:history="1">
              <w:r>
                <w:rPr>
                  <w:color w:val="0000FF"/>
                </w:rPr>
                <w:t>Индикаторы 1.3</w:t>
              </w:r>
            </w:hyperlink>
            <w:r>
              <w:t xml:space="preserve">, </w:t>
            </w:r>
            <w:hyperlink w:anchor="P5522" w:history="1">
              <w:r>
                <w:rPr>
                  <w:color w:val="0000FF"/>
                </w:rPr>
                <w:t>1.4</w:t>
              </w:r>
            </w:hyperlink>
            <w:r>
              <w:t xml:space="preserve">, </w:t>
            </w:r>
            <w:hyperlink w:anchor="P5655" w:history="1">
              <w:r>
                <w:rPr>
                  <w:color w:val="0000FF"/>
                </w:rPr>
                <w:t>2.3</w:t>
              </w:r>
            </w:hyperlink>
            <w:r>
              <w:t xml:space="preserve">, </w:t>
            </w:r>
            <w:hyperlink w:anchor="P5678" w:history="1">
              <w:r>
                <w:rPr>
                  <w:color w:val="0000FF"/>
                </w:rPr>
                <w:t>3.1</w:t>
              </w:r>
            </w:hyperlink>
            <w:r>
              <w:t xml:space="preserve">, </w:t>
            </w:r>
            <w:hyperlink w:anchor="P5689" w:history="1">
              <w:r>
                <w:rPr>
                  <w:color w:val="0000FF"/>
                </w:rPr>
                <w:t>3.2</w:t>
              </w:r>
            </w:hyperlink>
            <w:r>
              <w:t xml:space="preserve">, </w:t>
            </w:r>
            <w:hyperlink w:anchor="P5722" w:history="1">
              <w:r>
                <w:rPr>
                  <w:color w:val="0000FF"/>
                </w:rPr>
                <w:t>3.5</w:t>
              </w:r>
            </w:hyperlink>
            <w:r>
              <w:t xml:space="preserve">, </w:t>
            </w:r>
            <w:hyperlink w:anchor="P5766" w:history="1">
              <w:r>
                <w:rPr>
                  <w:color w:val="0000FF"/>
                </w:rPr>
                <w:t>3.9</w:t>
              </w:r>
            </w:hyperlink>
          </w:p>
        </w:tc>
      </w:tr>
      <w:tr w:rsidR="0048728C">
        <w:tc>
          <w:tcPr>
            <w:tcW w:w="737" w:type="dxa"/>
          </w:tcPr>
          <w:p w:rsidR="0048728C" w:rsidRDefault="0048728C">
            <w:pPr>
              <w:pStyle w:val="ConsPlusNormal"/>
            </w:pPr>
            <w:r>
              <w:lastRenderedPageBreak/>
              <w:t>1.2.2.</w:t>
            </w:r>
          </w:p>
        </w:tc>
        <w:tc>
          <w:tcPr>
            <w:tcW w:w="2410" w:type="dxa"/>
            <w:gridSpan w:val="2"/>
          </w:tcPr>
          <w:p w:rsidR="0048728C" w:rsidRDefault="0048728C">
            <w:pPr>
              <w:pStyle w:val="ConsPlusNormal"/>
            </w:pPr>
            <w:r>
              <w:t>Укрепление материально-технической базы государственных библиотек (капитальный ремонт и приобретение основных средств стоимостью свыше 500 тыс. рублей)</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Создание комфортных условий для обеспечения доступа граждан к литературным произведениям; обеспечение соответствия материально-технической базы библиотек современным стандартам; увеличение количества библиотек, находящихся в удовлетворительном состоянии, единиц</w:t>
            </w:r>
          </w:p>
        </w:tc>
        <w:tc>
          <w:tcPr>
            <w:tcW w:w="1701" w:type="dxa"/>
          </w:tcPr>
          <w:p w:rsidR="0048728C" w:rsidRDefault="0048728C">
            <w:pPr>
              <w:pStyle w:val="ConsPlusNormal"/>
            </w:pPr>
            <w:r>
              <w:t>Ежегодно не менее 3 учреждений</w:t>
            </w:r>
          </w:p>
        </w:tc>
        <w:tc>
          <w:tcPr>
            <w:tcW w:w="1757" w:type="dxa"/>
          </w:tcPr>
          <w:p w:rsidR="0048728C" w:rsidRDefault="0048728C">
            <w:pPr>
              <w:pStyle w:val="ConsPlusNormal"/>
            </w:pPr>
            <w:r>
              <w:t xml:space="preserve">Приложение N 6 </w:t>
            </w:r>
            <w:hyperlink w:anchor="P5511" w:history="1">
              <w:r>
                <w:rPr>
                  <w:color w:val="0000FF"/>
                </w:rPr>
                <w:t>Индикаторы 1.3</w:t>
              </w:r>
            </w:hyperlink>
            <w:r>
              <w:t xml:space="preserve">, </w:t>
            </w:r>
            <w:hyperlink w:anchor="P5766" w:history="1">
              <w:r>
                <w:rPr>
                  <w:color w:val="0000FF"/>
                </w:rPr>
                <w:t>3.9</w:t>
              </w:r>
            </w:hyperlink>
          </w:p>
        </w:tc>
      </w:tr>
      <w:tr w:rsidR="0048728C">
        <w:tc>
          <w:tcPr>
            <w:tcW w:w="737" w:type="dxa"/>
          </w:tcPr>
          <w:p w:rsidR="0048728C" w:rsidRDefault="0048728C">
            <w:pPr>
              <w:pStyle w:val="ConsPlusNormal"/>
            </w:pPr>
            <w:r>
              <w:lastRenderedPageBreak/>
              <w:t>1.2.3.</w:t>
            </w:r>
          </w:p>
        </w:tc>
        <w:tc>
          <w:tcPr>
            <w:tcW w:w="2410" w:type="dxa"/>
            <w:gridSpan w:val="2"/>
          </w:tcPr>
          <w:p w:rsidR="0048728C" w:rsidRDefault="0048728C">
            <w:pPr>
              <w:pStyle w:val="ConsPlusNormal"/>
            </w:pPr>
            <w:r>
              <w:t>Комплектование книжных фондов муниципальных общедоступных библиотек и государственных центральных библиотек субъектов Российской Федерации</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Обновление книжных фондов муниципальных общедоступных библиотек и государственных центральных библиотек Сахалинской области в соответствии с современными запросами населения</w:t>
            </w:r>
          </w:p>
        </w:tc>
        <w:tc>
          <w:tcPr>
            <w:tcW w:w="1701" w:type="dxa"/>
          </w:tcPr>
          <w:p w:rsidR="0048728C" w:rsidRDefault="0048728C">
            <w:pPr>
              <w:pStyle w:val="ConsPlusNormal"/>
            </w:pPr>
            <w:r>
              <w:t>Ежегодно не менее 1 учреждения</w:t>
            </w:r>
          </w:p>
        </w:tc>
        <w:tc>
          <w:tcPr>
            <w:tcW w:w="1757" w:type="dxa"/>
          </w:tcPr>
          <w:p w:rsidR="0048728C" w:rsidRDefault="0048728C">
            <w:pPr>
              <w:pStyle w:val="ConsPlusNormal"/>
            </w:pPr>
            <w:r>
              <w:t xml:space="preserve">Приложение N 6 </w:t>
            </w:r>
            <w:hyperlink w:anchor="P5610" w:history="1">
              <w:r>
                <w:rPr>
                  <w:color w:val="0000FF"/>
                </w:rPr>
                <w:t>Индикатор 1.12</w:t>
              </w:r>
            </w:hyperlink>
          </w:p>
        </w:tc>
      </w:tr>
      <w:tr w:rsidR="0048728C">
        <w:tc>
          <w:tcPr>
            <w:tcW w:w="737" w:type="dxa"/>
          </w:tcPr>
          <w:p w:rsidR="0048728C" w:rsidRDefault="0048728C">
            <w:pPr>
              <w:pStyle w:val="ConsPlusNormal"/>
            </w:pPr>
            <w:r>
              <w:t>1.3.</w:t>
            </w:r>
          </w:p>
        </w:tc>
        <w:tc>
          <w:tcPr>
            <w:tcW w:w="2410" w:type="dxa"/>
            <w:gridSpan w:val="2"/>
          </w:tcPr>
          <w:p w:rsidR="0048728C" w:rsidRDefault="0048728C">
            <w:pPr>
              <w:pStyle w:val="ConsPlusNormal"/>
            </w:pPr>
            <w:r>
              <w:t>Основное мероприятие: Развитие музейного дела</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 органы местного самоуправления</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pPr>
          </w:p>
        </w:tc>
        <w:tc>
          <w:tcPr>
            <w:tcW w:w="1757" w:type="dxa"/>
          </w:tcPr>
          <w:p w:rsidR="0048728C" w:rsidRDefault="0048728C">
            <w:pPr>
              <w:pStyle w:val="ConsPlusNormal"/>
            </w:pPr>
          </w:p>
        </w:tc>
      </w:tr>
      <w:tr w:rsidR="0048728C">
        <w:tc>
          <w:tcPr>
            <w:tcW w:w="737" w:type="dxa"/>
          </w:tcPr>
          <w:p w:rsidR="0048728C" w:rsidRDefault="0048728C">
            <w:pPr>
              <w:pStyle w:val="ConsPlusNormal"/>
            </w:pPr>
            <w:r>
              <w:t>1.3.1.</w:t>
            </w:r>
          </w:p>
        </w:tc>
        <w:tc>
          <w:tcPr>
            <w:tcW w:w="2410" w:type="dxa"/>
            <w:gridSpan w:val="2"/>
          </w:tcPr>
          <w:p w:rsidR="0048728C" w:rsidRDefault="0048728C">
            <w:pPr>
              <w:pStyle w:val="ConsPlusNormal"/>
            </w:pPr>
            <w:r>
              <w:t>Оказание государственных музейных услуг (выполнение работ) и обеспечение деятельности государственных музеев</w:t>
            </w:r>
          </w:p>
        </w:tc>
        <w:tc>
          <w:tcPr>
            <w:tcW w:w="2098" w:type="dxa"/>
          </w:tcPr>
          <w:p w:rsidR="0048728C" w:rsidRDefault="0048728C">
            <w:pPr>
              <w:pStyle w:val="ConsPlusNormal"/>
            </w:pPr>
            <w:r>
              <w:t>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Расширение разнообразия музейных услуг и форм музейной деятельности; усиление роли государственных музеев в деле исторического и культурного просвещения и воспитания; рост востребованности музеев у населения; выполнение подведомственными государственными музеями </w:t>
            </w:r>
            <w:r>
              <w:lastRenderedPageBreak/>
              <w:t>государственного задания на оказание государственных услуг (выполнение работ)</w:t>
            </w:r>
          </w:p>
        </w:tc>
        <w:tc>
          <w:tcPr>
            <w:tcW w:w="1701" w:type="dxa"/>
          </w:tcPr>
          <w:p w:rsidR="0048728C" w:rsidRDefault="0048728C">
            <w:pPr>
              <w:pStyle w:val="ConsPlusNormal"/>
            </w:pPr>
            <w:r>
              <w:lastRenderedPageBreak/>
              <w:t>Ежегодно оказание не менее одного вида государственной услуги и производство не менее трех видов государственных работ</w:t>
            </w:r>
          </w:p>
        </w:tc>
        <w:tc>
          <w:tcPr>
            <w:tcW w:w="1757" w:type="dxa"/>
          </w:tcPr>
          <w:p w:rsidR="0048728C" w:rsidRDefault="0048728C">
            <w:pPr>
              <w:pStyle w:val="ConsPlusNormal"/>
            </w:pPr>
            <w:r>
              <w:t xml:space="preserve">Приложение N 6 </w:t>
            </w:r>
            <w:hyperlink w:anchor="P5533" w:history="1">
              <w:r>
                <w:rPr>
                  <w:color w:val="0000FF"/>
                </w:rPr>
                <w:t>Индикаторы 1.5</w:t>
              </w:r>
            </w:hyperlink>
            <w:r>
              <w:t xml:space="preserve">, </w:t>
            </w:r>
            <w:hyperlink w:anchor="P5544" w:history="1">
              <w:r>
                <w:rPr>
                  <w:color w:val="0000FF"/>
                </w:rPr>
                <w:t>1.6</w:t>
              </w:r>
            </w:hyperlink>
            <w:r>
              <w:t xml:space="preserve">, </w:t>
            </w:r>
            <w:hyperlink w:anchor="P5555" w:history="1">
              <w:r>
                <w:rPr>
                  <w:color w:val="0000FF"/>
                </w:rPr>
                <w:t>1.7</w:t>
              </w:r>
            </w:hyperlink>
            <w:r>
              <w:t xml:space="preserve">, </w:t>
            </w:r>
            <w:hyperlink w:anchor="P5566" w:history="1">
              <w:r>
                <w:rPr>
                  <w:color w:val="0000FF"/>
                </w:rPr>
                <w:t>1.8</w:t>
              </w:r>
            </w:hyperlink>
            <w:r>
              <w:t xml:space="preserve">, </w:t>
            </w:r>
            <w:hyperlink w:anchor="P5577" w:history="1">
              <w:r>
                <w:rPr>
                  <w:color w:val="0000FF"/>
                </w:rPr>
                <w:t>1.9</w:t>
              </w:r>
            </w:hyperlink>
            <w:r>
              <w:t xml:space="preserve">, </w:t>
            </w:r>
            <w:hyperlink w:anchor="P5588" w:history="1">
              <w:r>
                <w:rPr>
                  <w:color w:val="0000FF"/>
                </w:rPr>
                <w:t>1.10</w:t>
              </w:r>
            </w:hyperlink>
            <w:r>
              <w:t xml:space="preserve">, </w:t>
            </w:r>
            <w:hyperlink w:anchor="P5678" w:history="1">
              <w:r>
                <w:rPr>
                  <w:color w:val="0000FF"/>
                </w:rPr>
                <w:t>3.1</w:t>
              </w:r>
            </w:hyperlink>
            <w:r>
              <w:t xml:space="preserve">, </w:t>
            </w:r>
            <w:hyperlink w:anchor="P5689" w:history="1">
              <w:r>
                <w:rPr>
                  <w:color w:val="0000FF"/>
                </w:rPr>
                <w:t>3.2</w:t>
              </w:r>
            </w:hyperlink>
            <w:r>
              <w:t xml:space="preserve">, </w:t>
            </w:r>
            <w:hyperlink w:anchor="P5766" w:history="1">
              <w:r>
                <w:rPr>
                  <w:color w:val="0000FF"/>
                </w:rPr>
                <w:t>3.9</w:t>
              </w:r>
            </w:hyperlink>
          </w:p>
        </w:tc>
      </w:tr>
      <w:tr w:rsidR="0048728C">
        <w:tc>
          <w:tcPr>
            <w:tcW w:w="737" w:type="dxa"/>
          </w:tcPr>
          <w:p w:rsidR="0048728C" w:rsidRDefault="0048728C">
            <w:pPr>
              <w:pStyle w:val="ConsPlusNormal"/>
            </w:pPr>
            <w:r>
              <w:t>1.3.2.</w:t>
            </w:r>
          </w:p>
        </w:tc>
        <w:tc>
          <w:tcPr>
            <w:tcW w:w="2410" w:type="dxa"/>
            <w:gridSpan w:val="2"/>
          </w:tcPr>
          <w:p w:rsidR="0048728C" w:rsidRDefault="0048728C">
            <w:pPr>
              <w:pStyle w:val="ConsPlusNormal"/>
            </w:pPr>
            <w:r>
              <w:t>Укрепление материально-технической базы государственных музеев (капитальный ремонт и приобретение основных средств стоимостью свыше 500 тыс. рублей), выставочное и экспозиционное оборудование</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Создание равных условий доступа граждан к культурным ценностям; техническое оснащение и переоснащение музеев; улучшение сохранности музейных фондов; рост числа государственных музеев, оснащенных современным оборудованием; увеличение количества музеев, находящихся в удовлетворительном состоянии, единиц</w:t>
            </w:r>
          </w:p>
        </w:tc>
        <w:tc>
          <w:tcPr>
            <w:tcW w:w="1701" w:type="dxa"/>
          </w:tcPr>
          <w:p w:rsidR="0048728C" w:rsidRDefault="0048728C">
            <w:pPr>
              <w:pStyle w:val="ConsPlusNormal"/>
            </w:pPr>
            <w:r>
              <w:t>Ежегодно не менее 2 учреждений</w:t>
            </w:r>
          </w:p>
        </w:tc>
        <w:tc>
          <w:tcPr>
            <w:tcW w:w="1757" w:type="dxa"/>
          </w:tcPr>
          <w:p w:rsidR="0048728C" w:rsidRDefault="0048728C">
            <w:pPr>
              <w:pStyle w:val="ConsPlusNormal"/>
            </w:pPr>
            <w:r>
              <w:t xml:space="preserve">Приложение N 6 </w:t>
            </w:r>
            <w:hyperlink w:anchor="P5533" w:history="1">
              <w:r>
                <w:rPr>
                  <w:color w:val="0000FF"/>
                </w:rPr>
                <w:t>Индикаторы 1.5</w:t>
              </w:r>
            </w:hyperlink>
            <w:r>
              <w:t xml:space="preserve">, </w:t>
            </w:r>
            <w:hyperlink w:anchor="P5544" w:history="1">
              <w:r>
                <w:rPr>
                  <w:color w:val="0000FF"/>
                </w:rPr>
                <w:t>1.6</w:t>
              </w:r>
            </w:hyperlink>
            <w:r>
              <w:t xml:space="preserve">, </w:t>
            </w:r>
            <w:hyperlink w:anchor="P5555" w:history="1">
              <w:r>
                <w:rPr>
                  <w:color w:val="0000FF"/>
                </w:rPr>
                <w:t>1.7</w:t>
              </w:r>
            </w:hyperlink>
            <w:r>
              <w:t xml:space="preserve">, </w:t>
            </w:r>
            <w:hyperlink w:anchor="P5566" w:history="1">
              <w:r>
                <w:rPr>
                  <w:color w:val="0000FF"/>
                </w:rPr>
                <w:t>1.8</w:t>
              </w:r>
            </w:hyperlink>
            <w:r>
              <w:t xml:space="preserve">, </w:t>
            </w:r>
            <w:hyperlink w:anchor="P5577" w:history="1">
              <w:r>
                <w:rPr>
                  <w:color w:val="0000FF"/>
                </w:rPr>
                <w:t>1.9</w:t>
              </w:r>
            </w:hyperlink>
            <w:r>
              <w:t xml:space="preserve">, </w:t>
            </w:r>
            <w:hyperlink w:anchor="P5588" w:history="1">
              <w:r>
                <w:rPr>
                  <w:color w:val="0000FF"/>
                </w:rPr>
                <w:t>1.10</w:t>
              </w:r>
            </w:hyperlink>
          </w:p>
        </w:tc>
      </w:tr>
      <w:tr w:rsidR="0048728C">
        <w:tc>
          <w:tcPr>
            <w:tcW w:w="737" w:type="dxa"/>
          </w:tcPr>
          <w:p w:rsidR="0048728C" w:rsidRDefault="0048728C">
            <w:pPr>
              <w:pStyle w:val="ConsPlusNormal"/>
            </w:pPr>
            <w:r>
              <w:t>1.3.3.</w:t>
            </w:r>
          </w:p>
        </w:tc>
        <w:tc>
          <w:tcPr>
            <w:tcW w:w="2410" w:type="dxa"/>
            <w:gridSpan w:val="2"/>
          </w:tcPr>
          <w:p w:rsidR="0048728C" w:rsidRDefault="0048728C">
            <w:pPr>
              <w:pStyle w:val="ConsPlusNormal"/>
            </w:pPr>
            <w:r>
              <w:t>Реализация проекта "Исторический парк. Россия - Моя история"</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Создание условий для осуществления культурной, образовательной и научной деятельности по сохранению, созданию, распространению и освоению культурных ценностей, а также для разработки и реализации проектов, инициатив и программ, направленных на:</w:t>
            </w:r>
          </w:p>
          <w:p w:rsidR="0048728C" w:rsidRDefault="0048728C">
            <w:pPr>
              <w:pStyle w:val="ConsPlusNormal"/>
            </w:pPr>
            <w:r>
              <w:t xml:space="preserve">- формирование </w:t>
            </w:r>
            <w:r>
              <w:lastRenderedPageBreak/>
              <w:t>исторической культуры на основе объективного изучения, освещения и популяризации отечественной истории;</w:t>
            </w:r>
          </w:p>
          <w:p w:rsidR="0048728C" w:rsidRDefault="0048728C">
            <w:pPr>
              <w:pStyle w:val="ConsPlusNormal"/>
            </w:pPr>
            <w:r>
              <w:t>- развитие и популяризацию на территории Сахалинской области истории и иных гуманитарных наук, сохранение национальной памяти;</w:t>
            </w:r>
          </w:p>
          <w:p w:rsidR="0048728C" w:rsidRDefault="0048728C">
            <w:pPr>
              <w:pStyle w:val="ConsPlusNormal"/>
            </w:pPr>
            <w:r>
              <w:t>- организацию и проведение общественно значимых культурно-массовых и просветительских мероприятий, связанных с историческим наследием России</w:t>
            </w:r>
          </w:p>
        </w:tc>
        <w:tc>
          <w:tcPr>
            <w:tcW w:w="1701" w:type="dxa"/>
          </w:tcPr>
          <w:p w:rsidR="0048728C" w:rsidRDefault="0048728C">
            <w:pPr>
              <w:pStyle w:val="ConsPlusNormal"/>
            </w:pPr>
          </w:p>
        </w:tc>
        <w:tc>
          <w:tcPr>
            <w:tcW w:w="1757" w:type="dxa"/>
          </w:tcPr>
          <w:p w:rsidR="0048728C" w:rsidRDefault="0048728C">
            <w:pPr>
              <w:pStyle w:val="ConsPlusNormal"/>
            </w:pPr>
            <w:r>
              <w:t xml:space="preserve">Приложение N 6 </w:t>
            </w:r>
            <w:hyperlink w:anchor="P5621" w:history="1">
              <w:r>
                <w:rPr>
                  <w:color w:val="0000FF"/>
                </w:rPr>
                <w:t>Индикатор 1.13</w:t>
              </w:r>
            </w:hyperlink>
          </w:p>
        </w:tc>
      </w:tr>
      <w:tr w:rsidR="0048728C">
        <w:tc>
          <w:tcPr>
            <w:tcW w:w="737" w:type="dxa"/>
          </w:tcPr>
          <w:p w:rsidR="0048728C" w:rsidRDefault="0048728C">
            <w:pPr>
              <w:pStyle w:val="ConsPlusNormal"/>
            </w:pPr>
            <w:r>
              <w:t>1.4.</w:t>
            </w:r>
          </w:p>
        </w:tc>
        <w:tc>
          <w:tcPr>
            <w:tcW w:w="2410" w:type="dxa"/>
            <w:gridSpan w:val="2"/>
          </w:tcPr>
          <w:p w:rsidR="0048728C" w:rsidRDefault="0048728C">
            <w:pPr>
              <w:pStyle w:val="ConsPlusNormal"/>
            </w:pPr>
            <w:r>
              <w:t>Основное мероприятие: Обеспечение на дому лежачих инвалидов и инвалидов-колясочников книжным фондом, газетами и журналами</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2015</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Охват в соответствии с заявленной потребностью лежачих инвалидов и инвалидов-колясочников книжными фондами, газетами и журналами, %</w:t>
            </w:r>
          </w:p>
        </w:tc>
        <w:tc>
          <w:tcPr>
            <w:tcW w:w="1701" w:type="dxa"/>
          </w:tcPr>
          <w:p w:rsidR="0048728C" w:rsidRDefault="0048728C">
            <w:pPr>
              <w:pStyle w:val="ConsPlusNormal"/>
              <w:jc w:val="center"/>
            </w:pPr>
            <w:r>
              <w:t>100</w:t>
            </w:r>
          </w:p>
        </w:tc>
        <w:tc>
          <w:tcPr>
            <w:tcW w:w="1757" w:type="dxa"/>
          </w:tcPr>
          <w:p w:rsidR="0048728C" w:rsidRDefault="0048728C">
            <w:pPr>
              <w:pStyle w:val="ConsPlusNormal"/>
            </w:pPr>
            <w:r>
              <w:t xml:space="preserve">Приложение N 6 </w:t>
            </w:r>
            <w:hyperlink w:anchor="P5599" w:history="1">
              <w:r>
                <w:rPr>
                  <w:color w:val="0000FF"/>
                </w:rPr>
                <w:t>Индикатор 1.11</w:t>
              </w:r>
            </w:hyperlink>
          </w:p>
        </w:tc>
      </w:tr>
      <w:tr w:rsidR="0048728C">
        <w:tc>
          <w:tcPr>
            <w:tcW w:w="13578" w:type="dxa"/>
            <w:gridSpan w:val="9"/>
          </w:tcPr>
          <w:p w:rsidR="0048728C" w:rsidRDefault="0048728C">
            <w:pPr>
              <w:pStyle w:val="ConsPlusNormal"/>
              <w:jc w:val="center"/>
              <w:outlineLvl w:val="2"/>
            </w:pPr>
            <w:r>
              <w:t>2. Поддержка и развитие художественно-творческой деятельности</w:t>
            </w:r>
          </w:p>
        </w:tc>
      </w:tr>
      <w:tr w:rsidR="0048728C">
        <w:tc>
          <w:tcPr>
            <w:tcW w:w="879" w:type="dxa"/>
            <w:gridSpan w:val="2"/>
          </w:tcPr>
          <w:p w:rsidR="0048728C" w:rsidRDefault="0048728C">
            <w:pPr>
              <w:pStyle w:val="ConsPlusNormal"/>
            </w:pPr>
            <w:r>
              <w:t>2.1.</w:t>
            </w:r>
          </w:p>
        </w:tc>
        <w:tc>
          <w:tcPr>
            <w:tcW w:w="2268" w:type="dxa"/>
          </w:tcPr>
          <w:p w:rsidR="0048728C" w:rsidRDefault="0048728C">
            <w:pPr>
              <w:pStyle w:val="ConsPlusNormal"/>
            </w:pPr>
            <w:r>
              <w:t xml:space="preserve">Основное мероприятие: Развитие </w:t>
            </w:r>
            <w:r>
              <w:lastRenderedPageBreak/>
              <w:t>театрального искусства</w:t>
            </w:r>
          </w:p>
        </w:tc>
        <w:tc>
          <w:tcPr>
            <w:tcW w:w="2098" w:type="dxa"/>
          </w:tcPr>
          <w:p w:rsidR="0048728C" w:rsidRDefault="0048728C">
            <w:pPr>
              <w:pStyle w:val="ConsPlusNormal"/>
            </w:pPr>
            <w:r>
              <w:lastRenderedPageBreak/>
              <w:t xml:space="preserve">Министерство культуры и архивного дела </w:t>
            </w:r>
            <w:r>
              <w:lastRenderedPageBreak/>
              <w:t>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lastRenderedPageBreak/>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jc w:val="center"/>
            </w:pPr>
          </w:p>
        </w:tc>
        <w:tc>
          <w:tcPr>
            <w:tcW w:w="1757" w:type="dxa"/>
          </w:tcPr>
          <w:p w:rsidR="0048728C" w:rsidRDefault="0048728C">
            <w:pPr>
              <w:pStyle w:val="ConsPlusNormal"/>
            </w:pPr>
          </w:p>
        </w:tc>
      </w:tr>
      <w:tr w:rsidR="0048728C">
        <w:tc>
          <w:tcPr>
            <w:tcW w:w="879" w:type="dxa"/>
            <w:gridSpan w:val="2"/>
          </w:tcPr>
          <w:p w:rsidR="0048728C" w:rsidRDefault="0048728C">
            <w:pPr>
              <w:pStyle w:val="ConsPlusNormal"/>
            </w:pPr>
            <w:r>
              <w:t>2.1.1.</w:t>
            </w:r>
          </w:p>
        </w:tc>
        <w:tc>
          <w:tcPr>
            <w:tcW w:w="2268" w:type="dxa"/>
          </w:tcPr>
          <w:p w:rsidR="0048728C" w:rsidRDefault="0048728C">
            <w:pPr>
              <w:pStyle w:val="ConsPlusNormal"/>
            </w:pPr>
            <w:r>
              <w:t>Оказание государственных театральных услуг (выполнение работ) и обеспечение деятельности Сахалинских театров</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Достижение высокого уровня качества и доступности услуг государственных театров; усиление роли театров в деле культурного просвещения и воспитания; выполнение подведомственными государственными театрами государственного задания на оказание государственных услуг (выполнение работ), %</w:t>
            </w:r>
          </w:p>
        </w:tc>
        <w:tc>
          <w:tcPr>
            <w:tcW w:w="1701" w:type="dxa"/>
          </w:tcPr>
          <w:p w:rsidR="0048728C" w:rsidRDefault="0048728C">
            <w:pPr>
              <w:pStyle w:val="ConsPlusNormal"/>
              <w:jc w:val="center"/>
            </w:pPr>
            <w:r>
              <w:t>100</w:t>
            </w:r>
          </w:p>
        </w:tc>
        <w:tc>
          <w:tcPr>
            <w:tcW w:w="1757" w:type="dxa"/>
          </w:tcPr>
          <w:p w:rsidR="0048728C" w:rsidRDefault="0048728C">
            <w:pPr>
              <w:pStyle w:val="ConsPlusNormal"/>
            </w:pPr>
            <w:r>
              <w:t xml:space="preserve">Приложение N 6 </w:t>
            </w:r>
            <w:hyperlink w:anchor="P5633" w:history="1">
              <w:r>
                <w:rPr>
                  <w:color w:val="0000FF"/>
                </w:rPr>
                <w:t>Индикаторы 2.1</w:t>
              </w:r>
            </w:hyperlink>
            <w:r>
              <w:t xml:space="preserve">, </w:t>
            </w:r>
            <w:hyperlink w:anchor="P5678" w:history="1">
              <w:r>
                <w:rPr>
                  <w:color w:val="0000FF"/>
                </w:rPr>
                <w:t>3.1</w:t>
              </w:r>
            </w:hyperlink>
            <w:r>
              <w:t xml:space="preserve">, </w:t>
            </w:r>
            <w:hyperlink w:anchor="P5689" w:history="1">
              <w:r>
                <w:rPr>
                  <w:color w:val="0000FF"/>
                </w:rPr>
                <w:t>3.2</w:t>
              </w:r>
            </w:hyperlink>
            <w:r>
              <w:t xml:space="preserve">, </w:t>
            </w:r>
            <w:hyperlink w:anchor="P5722" w:history="1">
              <w:r>
                <w:rPr>
                  <w:color w:val="0000FF"/>
                </w:rPr>
                <w:t>3.5</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2.1.2.</w:t>
            </w:r>
          </w:p>
        </w:tc>
        <w:tc>
          <w:tcPr>
            <w:tcW w:w="2268" w:type="dxa"/>
          </w:tcPr>
          <w:p w:rsidR="0048728C" w:rsidRDefault="0048728C">
            <w:pPr>
              <w:pStyle w:val="ConsPlusNormal"/>
            </w:pPr>
            <w:r>
              <w:t>Укрепление материально-технической базы государственных театров (капитальный ремонт и приобретение основных средств стоимостью свыше 500 тыс. рублей)</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Создание равных условий доступа граждан к культурным ценностям и благам; модернизация материально-технической базы государственных театров в соответствии с современными стандартами и запросами населения; улучшение условий оказания государственных театральных услуг </w:t>
            </w:r>
            <w:r>
              <w:lastRenderedPageBreak/>
              <w:t>(выполнения работ), единиц</w:t>
            </w:r>
          </w:p>
        </w:tc>
        <w:tc>
          <w:tcPr>
            <w:tcW w:w="1701" w:type="dxa"/>
          </w:tcPr>
          <w:p w:rsidR="0048728C" w:rsidRDefault="0048728C">
            <w:pPr>
              <w:pStyle w:val="ConsPlusNormal"/>
            </w:pPr>
            <w:r>
              <w:lastRenderedPageBreak/>
              <w:t>Ежегодно не менее 1 учреждения</w:t>
            </w:r>
          </w:p>
        </w:tc>
        <w:tc>
          <w:tcPr>
            <w:tcW w:w="1757" w:type="dxa"/>
          </w:tcPr>
          <w:p w:rsidR="0048728C" w:rsidRDefault="0048728C">
            <w:pPr>
              <w:pStyle w:val="ConsPlusNormal"/>
            </w:pPr>
            <w:r>
              <w:t xml:space="preserve">Приложение N 6 </w:t>
            </w:r>
            <w:hyperlink w:anchor="P5633" w:history="1">
              <w:r>
                <w:rPr>
                  <w:color w:val="0000FF"/>
                </w:rPr>
                <w:t>Индикаторы 2.1</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2.1.3.</w:t>
            </w:r>
          </w:p>
        </w:tc>
        <w:tc>
          <w:tcPr>
            <w:tcW w:w="2268" w:type="dxa"/>
          </w:tcPr>
          <w:p w:rsidR="0048728C" w:rsidRDefault="0048728C">
            <w:pPr>
              <w:pStyle w:val="ConsPlusNormal"/>
            </w:pPr>
            <w:r>
              <w:t>Грантовая поддержка профессиональных театров Сахалинской области</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Развитие театрального дела, творческого и кадрового потенциала профессиональных театров Сахалинской области; реализация социально значимых проектов, количество грантов, единиц</w:t>
            </w:r>
          </w:p>
        </w:tc>
        <w:tc>
          <w:tcPr>
            <w:tcW w:w="1701" w:type="dxa"/>
          </w:tcPr>
          <w:p w:rsidR="0048728C" w:rsidRDefault="0048728C">
            <w:pPr>
              <w:pStyle w:val="ConsPlusNormal"/>
            </w:pPr>
            <w:r>
              <w:t>Ежегодно предоставление на конкурсной основе не менее 2 грантов</w:t>
            </w:r>
          </w:p>
        </w:tc>
        <w:tc>
          <w:tcPr>
            <w:tcW w:w="1757" w:type="dxa"/>
          </w:tcPr>
          <w:p w:rsidR="0048728C" w:rsidRDefault="0048728C">
            <w:pPr>
              <w:pStyle w:val="ConsPlusNormal"/>
            </w:pPr>
            <w:r>
              <w:t xml:space="preserve">Приложение N 6 </w:t>
            </w:r>
            <w:hyperlink w:anchor="P5633" w:history="1">
              <w:r>
                <w:rPr>
                  <w:color w:val="0000FF"/>
                </w:rPr>
                <w:t>Индикатор 2.1</w:t>
              </w:r>
            </w:hyperlink>
          </w:p>
        </w:tc>
      </w:tr>
      <w:tr w:rsidR="0048728C">
        <w:tc>
          <w:tcPr>
            <w:tcW w:w="879" w:type="dxa"/>
            <w:gridSpan w:val="2"/>
          </w:tcPr>
          <w:p w:rsidR="0048728C" w:rsidRDefault="0048728C">
            <w:pPr>
              <w:pStyle w:val="ConsPlusNormal"/>
            </w:pPr>
            <w:r>
              <w:t>2.1.4.</w:t>
            </w:r>
          </w:p>
        </w:tc>
        <w:tc>
          <w:tcPr>
            <w:tcW w:w="2268" w:type="dxa"/>
          </w:tcPr>
          <w:p w:rsidR="0048728C" w:rsidRDefault="0048728C">
            <w:pPr>
              <w:pStyle w:val="ConsPlusNormal"/>
            </w:pPr>
            <w:r>
              <w:t>Проведение международных, межрегиональных, областных фестивалей, выставок и иных мероприятий</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2016</w:t>
            </w:r>
          </w:p>
        </w:tc>
        <w:tc>
          <w:tcPr>
            <w:tcW w:w="2835" w:type="dxa"/>
          </w:tcPr>
          <w:p w:rsidR="0048728C" w:rsidRDefault="0048728C">
            <w:pPr>
              <w:pStyle w:val="ConsPlusNormal"/>
            </w:pPr>
            <w:r>
              <w:t>Расширение международных культурных связей, межрегионального культурного сотрудничества; развитие системы фестивально-выставочной деятельности; повышение эффективности использования бюджетных средств, направляемых на организацию и проведение мероприятий; реализация международных, межрегиональных, областных проектов и иных мероприятий, планируемых на соответствующий год, количество мероприятий, единиц</w:t>
            </w:r>
          </w:p>
        </w:tc>
        <w:tc>
          <w:tcPr>
            <w:tcW w:w="1701" w:type="dxa"/>
          </w:tcPr>
          <w:p w:rsidR="0048728C" w:rsidRDefault="0048728C">
            <w:pPr>
              <w:pStyle w:val="ConsPlusNormal"/>
            </w:pPr>
            <w:r>
              <w:t>Ежегодно не менее 3 мероприятий</w:t>
            </w:r>
          </w:p>
        </w:tc>
        <w:tc>
          <w:tcPr>
            <w:tcW w:w="1757" w:type="dxa"/>
          </w:tcPr>
          <w:p w:rsidR="0048728C" w:rsidRDefault="0048728C">
            <w:pPr>
              <w:pStyle w:val="ConsPlusNormal"/>
            </w:pPr>
            <w:r>
              <w:t xml:space="preserve">Приложение N 6 </w:t>
            </w:r>
            <w:hyperlink w:anchor="P5533" w:history="1">
              <w:r>
                <w:rPr>
                  <w:color w:val="0000FF"/>
                </w:rPr>
                <w:t>Индикаторы 1.5</w:t>
              </w:r>
            </w:hyperlink>
            <w:r>
              <w:t xml:space="preserve">, </w:t>
            </w:r>
            <w:hyperlink w:anchor="P5566" w:history="1">
              <w:r>
                <w:rPr>
                  <w:color w:val="0000FF"/>
                </w:rPr>
                <w:t>1.8</w:t>
              </w:r>
            </w:hyperlink>
            <w:r>
              <w:t xml:space="preserve">, </w:t>
            </w:r>
            <w:hyperlink w:anchor="P5577" w:history="1">
              <w:r>
                <w:rPr>
                  <w:color w:val="0000FF"/>
                </w:rPr>
                <w:t>1.9</w:t>
              </w:r>
            </w:hyperlink>
            <w:r>
              <w:t xml:space="preserve">, </w:t>
            </w:r>
            <w:hyperlink w:anchor="P5633" w:history="1">
              <w:r>
                <w:rPr>
                  <w:color w:val="0000FF"/>
                </w:rPr>
                <w:t>2.1</w:t>
              </w:r>
            </w:hyperlink>
            <w:r>
              <w:t xml:space="preserve">, </w:t>
            </w:r>
            <w:hyperlink w:anchor="P5644" w:history="1">
              <w:r>
                <w:rPr>
                  <w:color w:val="0000FF"/>
                </w:rPr>
                <w:t>2.2</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2.2.</w:t>
            </w:r>
          </w:p>
        </w:tc>
        <w:tc>
          <w:tcPr>
            <w:tcW w:w="2268" w:type="dxa"/>
          </w:tcPr>
          <w:p w:rsidR="0048728C" w:rsidRDefault="0048728C">
            <w:pPr>
              <w:pStyle w:val="ConsPlusNormal"/>
            </w:pPr>
            <w:r>
              <w:t xml:space="preserve">Основное мероприятие: Развитие </w:t>
            </w:r>
            <w:r>
              <w:lastRenderedPageBreak/>
              <w:t>исполнительских искусств</w:t>
            </w:r>
          </w:p>
        </w:tc>
        <w:tc>
          <w:tcPr>
            <w:tcW w:w="2098" w:type="dxa"/>
          </w:tcPr>
          <w:p w:rsidR="0048728C" w:rsidRDefault="0048728C">
            <w:pPr>
              <w:pStyle w:val="ConsPlusNormal"/>
            </w:pPr>
            <w:r>
              <w:lastRenderedPageBreak/>
              <w:t xml:space="preserve">Министерство культуры и архивного дела </w:t>
            </w:r>
            <w:r>
              <w:lastRenderedPageBreak/>
              <w:t>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lastRenderedPageBreak/>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pPr>
          </w:p>
        </w:tc>
        <w:tc>
          <w:tcPr>
            <w:tcW w:w="1757" w:type="dxa"/>
          </w:tcPr>
          <w:p w:rsidR="0048728C" w:rsidRDefault="0048728C">
            <w:pPr>
              <w:pStyle w:val="ConsPlusNormal"/>
            </w:pPr>
          </w:p>
        </w:tc>
      </w:tr>
      <w:tr w:rsidR="0048728C">
        <w:tc>
          <w:tcPr>
            <w:tcW w:w="879" w:type="dxa"/>
            <w:gridSpan w:val="2"/>
          </w:tcPr>
          <w:p w:rsidR="0048728C" w:rsidRDefault="0048728C">
            <w:pPr>
              <w:pStyle w:val="ConsPlusNormal"/>
            </w:pPr>
            <w:r>
              <w:t>2.2.1.</w:t>
            </w:r>
          </w:p>
        </w:tc>
        <w:tc>
          <w:tcPr>
            <w:tcW w:w="2268" w:type="dxa"/>
          </w:tcPr>
          <w:p w:rsidR="0048728C" w:rsidRDefault="0048728C">
            <w:pPr>
              <w:pStyle w:val="ConsPlusNormal"/>
            </w:pPr>
            <w:r>
              <w:t>Оказание государственных концертных услуг (выполнение работ) и обеспечение деятельности государственных концертных учреждений</w:t>
            </w:r>
          </w:p>
        </w:tc>
        <w:tc>
          <w:tcPr>
            <w:tcW w:w="2098" w:type="dxa"/>
          </w:tcPr>
          <w:p w:rsidR="0048728C" w:rsidRDefault="0048728C">
            <w:pPr>
              <w:pStyle w:val="ConsPlusNormal"/>
            </w:pPr>
            <w:r>
              <w:t>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Достижение высокого уровня качества услуг концертных организаций; развитие концертной и фестивально-гастрольной деятельности; выполнение подведомственным государственным учреждением Сахалинской филармонией государственного задания на оказание государственных услуг (выполнение работ), %</w:t>
            </w:r>
          </w:p>
        </w:tc>
        <w:tc>
          <w:tcPr>
            <w:tcW w:w="1701" w:type="dxa"/>
          </w:tcPr>
          <w:p w:rsidR="0048728C" w:rsidRDefault="0048728C">
            <w:pPr>
              <w:pStyle w:val="ConsPlusNormal"/>
              <w:jc w:val="center"/>
            </w:pPr>
            <w:r>
              <w:t>100</w:t>
            </w:r>
          </w:p>
        </w:tc>
        <w:tc>
          <w:tcPr>
            <w:tcW w:w="1757" w:type="dxa"/>
          </w:tcPr>
          <w:p w:rsidR="0048728C" w:rsidRDefault="0048728C">
            <w:pPr>
              <w:pStyle w:val="ConsPlusNormal"/>
            </w:pPr>
            <w:r>
              <w:t xml:space="preserve">Приложение N 6 </w:t>
            </w:r>
            <w:hyperlink w:anchor="P5633" w:history="1">
              <w:r>
                <w:rPr>
                  <w:color w:val="0000FF"/>
                </w:rPr>
                <w:t>Индикаторы 2.1</w:t>
              </w:r>
            </w:hyperlink>
            <w:r>
              <w:t xml:space="preserve">, </w:t>
            </w:r>
            <w:hyperlink w:anchor="P5678" w:history="1">
              <w:r>
                <w:rPr>
                  <w:color w:val="0000FF"/>
                </w:rPr>
                <w:t>3.1</w:t>
              </w:r>
            </w:hyperlink>
            <w:r>
              <w:t xml:space="preserve">, </w:t>
            </w:r>
            <w:hyperlink w:anchor="P5689" w:history="1">
              <w:r>
                <w:rPr>
                  <w:color w:val="0000FF"/>
                </w:rPr>
                <w:t>3.2</w:t>
              </w:r>
            </w:hyperlink>
            <w:r>
              <w:t xml:space="preserve">, </w:t>
            </w:r>
            <w:hyperlink w:anchor="P5722" w:history="1">
              <w:r>
                <w:rPr>
                  <w:color w:val="0000FF"/>
                </w:rPr>
                <w:t>3.5</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2.2.2.</w:t>
            </w:r>
          </w:p>
        </w:tc>
        <w:tc>
          <w:tcPr>
            <w:tcW w:w="2268" w:type="dxa"/>
          </w:tcPr>
          <w:p w:rsidR="0048728C" w:rsidRDefault="0048728C">
            <w:pPr>
              <w:pStyle w:val="ConsPlusNormal"/>
            </w:pPr>
            <w:r>
              <w:t>Укрепление материально-технической базы государственных концертных учреждений (капитальный ремонт и приобретение основных средств стоимостью свыше 500 тыс. рублей)</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Обеспечение широкого доступа населения к культурным ценностям и благам; модернизация материально-технической базы концертных учреждений в соответствии с современными стандартами и культурными запросами населения; улучшение условий оказания государственных </w:t>
            </w:r>
            <w:r>
              <w:lastRenderedPageBreak/>
              <w:t>концертных услуг (выполнения работ) подведомственным государственным учреждением Сахалинской филармонией, единиц</w:t>
            </w:r>
          </w:p>
        </w:tc>
        <w:tc>
          <w:tcPr>
            <w:tcW w:w="1701" w:type="dxa"/>
          </w:tcPr>
          <w:p w:rsidR="0048728C" w:rsidRDefault="0048728C">
            <w:pPr>
              <w:pStyle w:val="ConsPlusNormal"/>
            </w:pPr>
            <w:r>
              <w:lastRenderedPageBreak/>
              <w:t>Ежегодно не менее 1 учреждения</w:t>
            </w:r>
          </w:p>
        </w:tc>
        <w:tc>
          <w:tcPr>
            <w:tcW w:w="1757" w:type="dxa"/>
          </w:tcPr>
          <w:p w:rsidR="0048728C" w:rsidRDefault="0048728C">
            <w:pPr>
              <w:pStyle w:val="ConsPlusNormal"/>
            </w:pPr>
            <w:r>
              <w:t xml:space="preserve">Приложение N 6 </w:t>
            </w:r>
            <w:hyperlink w:anchor="P5633" w:history="1">
              <w:r>
                <w:rPr>
                  <w:color w:val="0000FF"/>
                </w:rPr>
                <w:t>Индикаторы 2.1</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2.3.</w:t>
            </w:r>
          </w:p>
        </w:tc>
        <w:tc>
          <w:tcPr>
            <w:tcW w:w="2268" w:type="dxa"/>
          </w:tcPr>
          <w:p w:rsidR="0048728C" w:rsidRDefault="0048728C">
            <w:pPr>
              <w:pStyle w:val="ConsPlusNormal"/>
            </w:pPr>
            <w:r>
              <w:t>Основное мероприятие: Развитие киноискусства</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pPr>
          </w:p>
        </w:tc>
        <w:tc>
          <w:tcPr>
            <w:tcW w:w="1757" w:type="dxa"/>
          </w:tcPr>
          <w:p w:rsidR="0048728C" w:rsidRDefault="0048728C">
            <w:pPr>
              <w:pStyle w:val="ConsPlusNormal"/>
            </w:pPr>
          </w:p>
        </w:tc>
      </w:tr>
      <w:tr w:rsidR="0048728C">
        <w:tc>
          <w:tcPr>
            <w:tcW w:w="879" w:type="dxa"/>
            <w:gridSpan w:val="2"/>
          </w:tcPr>
          <w:p w:rsidR="0048728C" w:rsidRDefault="0048728C">
            <w:pPr>
              <w:pStyle w:val="ConsPlusNormal"/>
            </w:pPr>
            <w:r>
              <w:t>2.3.1.</w:t>
            </w:r>
          </w:p>
        </w:tc>
        <w:tc>
          <w:tcPr>
            <w:tcW w:w="2268" w:type="dxa"/>
          </w:tcPr>
          <w:p w:rsidR="0048728C" w:rsidRDefault="0048728C">
            <w:pPr>
              <w:pStyle w:val="ConsPlusNormal"/>
            </w:pPr>
            <w:r>
              <w:t>Оказание государственных услуг (выполнение работ) по демонстрации кинофильмов, кинопрокату, развитию киноискусства</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Достижение высокого уровня качества услуг организаций, осуществляющих кинопоказ; усиление роли киноискусства в деле просвещения и духовно-нравственного воспитания; выполнение подведомственным государственным учреждением Сахалинским кинодосуговым объединением государственного задания на оказание государственных услуг </w:t>
            </w:r>
            <w:r>
              <w:lastRenderedPageBreak/>
              <w:t>(выполнение работ), %</w:t>
            </w:r>
          </w:p>
        </w:tc>
        <w:tc>
          <w:tcPr>
            <w:tcW w:w="1701" w:type="dxa"/>
          </w:tcPr>
          <w:p w:rsidR="0048728C" w:rsidRDefault="0048728C">
            <w:pPr>
              <w:pStyle w:val="ConsPlusNormal"/>
              <w:jc w:val="center"/>
            </w:pPr>
            <w:r>
              <w:lastRenderedPageBreak/>
              <w:t>100</w:t>
            </w:r>
          </w:p>
        </w:tc>
        <w:tc>
          <w:tcPr>
            <w:tcW w:w="1757" w:type="dxa"/>
          </w:tcPr>
          <w:p w:rsidR="0048728C" w:rsidRDefault="0048728C">
            <w:pPr>
              <w:pStyle w:val="ConsPlusNormal"/>
            </w:pPr>
            <w:r>
              <w:t xml:space="preserve">Приложение N 6 </w:t>
            </w:r>
            <w:hyperlink w:anchor="P5666" w:history="1">
              <w:r>
                <w:rPr>
                  <w:color w:val="0000FF"/>
                </w:rPr>
                <w:t>Индикаторы 2.4</w:t>
              </w:r>
            </w:hyperlink>
            <w:r>
              <w:t xml:space="preserve">, </w:t>
            </w:r>
            <w:hyperlink w:anchor="P5678" w:history="1">
              <w:r>
                <w:rPr>
                  <w:color w:val="0000FF"/>
                </w:rPr>
                <w:t>3.1</w:t>
              </w:r>
            </w:hyperlink>
            <w:r>
              <w:t xml:space="preserve">, </w:t>
            </w:r>
            <w:hyperlink w:anchor="P5689" w:history="1">
              <w:r>
                <w:rPr>
                  <w:color w:val="0000FF"/>
                </w:rPr>
                <w:t>3.2</w:t>
              </w:r>
            </w:hyperlink>
            <w:r>
              <w:t xml:space="preserve">, </w:t>
            </w:r>
            <w:hyperlink w:anchor="P5722" w:history="1">
              <w:r>
                <w:rPr>
                  <w:color w:val="0000FF"/>
                </w:rPr>
                <w:t>3.5</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2.3.2.</w:t>
            </w:r>
          </w:p>
        </w:tc>
        <w:tc>
          <w:tcPr>
            <w:tcW w:w="2268" w:type="dxa"/>
          </w:tcPr>
          <w:p w:rsidR="0048728C" w:rsidRDefault="0048728C">
            <w:pPr>
              <w:pStyle w:val="ConsPlusNormal"/>
            </w:pPr>
            <w:r>
              <w:t>Укрепление материально-технической базы государственных кинотеатров (капитальный ремонт и приобретение основных средств стоимостью свыше 500 тыс. рублей)</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Создание равных условий масштабного доступа граждан к культурным ценностям и благам; модернизация материально-технической базы государственных кинотеатров в соответствии с современными техническими стандартами и запросами населения; улучшение условий оказания государственных услуг (выполнения работ) по демонстрации кинофильмов, кинопрокату, единиц</w:t>
            </w:r>
          </w:p>
        </w:tc>
        <w:tc>
          <w:tcPr>
            <w:tcW w:w="1701" w:type="dxa"/>
          </w:tcPr>
          <w:p w:rsidR="0048728C" w:rsidRDefault="0048728C">
            <w:pPr>
              <w:pStyle w:val="ConsPlusNormal"/>
            </w:pPr>
            <w:r>
              <w:t>Ежегодно не менее одного учреждения</w:t>
            </w:r>
          </w:p>
        </w:tc>
        <w:tc>
          <w:tcPr>
            <w:tcW w:w="1757" w:type="dxa"/>
          </w:tcPr>
          <w:p w:rsidR="0048728C" w:rsidRDefault="0048728C">
            <w:pPr>
              <w:pStyle w:val="ConsPlusNormal"/>
            </w:pPr>
            <w:r>
              <w:t xml:space="preserve">Приложение N 6 </w:t>
            </w:r>
            <w:hyperlink w:anchor="P5666" w:history="1">
              <w:r>
                <w:rPr>
                  <w:color w:val="0000FF"/>
                </w:rPr>
                <w:t>Индикаторы 2.4</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2.4.</w:t>
            </w:r>
          </w:p>
        </w:tc>
        <w:tc>
          <w:tcPr>
            <w:tcW w:w="2268" w:type="dxa"/>
          </w:tcPr>
          <w:p w:rsidR="0048728C" w:rsidRDefault="0048728C">
            <w:pPr>
              <w:pStyle w:val="ConsPlusNormal"/>
            </w:pPr>
            <w:r>
              <w:t>Основное мероприятие: Развитие культурно-досугового обслуживания населения</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pPr>
          </w:p>
        </w:tc>
        <w:tc>
          <w:tcPr>
            <w:tcW w:w="1757" w:type="dxa"/>
          </w:tcPr>
          <w:p w:rsidR="0048728C" w:rsidRDefault="0048728C">
            <w:pPr>
              <w:pStyle w:val="ConsPlusNormal"/>
            </w:pPr>
          </w:p>
        </w:tc>
      </w:tr>
      <w:tr w:rsidR="0048728C">
        <w:tc>
          <w:tcPr>
            <w:tcW w:w="879" w:type="dxa"/>
            <w:gridSpan w:val="2"/>
          </w:tcPr>
          <w:p w:rsidR="0048728C" w:rsidRDefault="0048728C">
            <w:pPr>
              <w:pStyle w:val="ConsPlusNormal"/>
            </w:pPr>
            <w:r>
              <w:t>2.4.1.</w:t>
            </w:r>
          </w:p>
        </w:tc>
        <w:tc>
          <w:tcPr>
            <w:tcW w:w="2268" w:type="dxa"/>
          </w:tcPr>
          <w:p w:rsidR="0048728C" w:rsidRDefault="0048728C">
            <w:pPr>
              <w:pStyle w:val="ConsPlusNormal"/>
            </w:pPr>
            <w:r>
              <w:t xml:space="preserve">Оказание государственных культурно-досуговых услуг (выполнение </w:t>
            </w:r>
            <w:r>
              <w:lastRenderedPageBreak/>
              <w:t>работ) и обеспечение деятельности государственных учреждений культурно-досугового типа, зооботанического парка</w:t>
            </w:r>
          </w:p>
        </w:tc>
        <w:tc>
          <w:tcPr>
            <w:tcW w:w="2098" w:type="dxa"/>
          </w:tcPr>
          <w:p w:rsidR="0048728C" w:rsidRDefault="0048728C">
            <w:pPr>
              <w:pStyle w:val="ConsPlusNormal"/>
            </w:pPr>
            <w:r>
              <w:lastRenderedPageBreak/>
              <w:t xml:space="preserve">Министерство культуры и архивного дела Сахалинской </w:t>
            </w:r>
            <w:r>
              <w:lastRenderedPageBreak/>
              <w:t>области, государственные учреждения, подведомственные министерству</w:t>
            </w:r>
          </w:p>
        </w:tc>
        <w:tc>
          <w:tcPr>
            <w:tcW w:w="1020" w:type="dxa"/>
          </w:tcPr>
          <w:p w:rsidR="0048728C" w:rsidRDefault="0048728C">
            <w:pPr>
              <w:pStyle w:val="ConsPlusNormal"/>
              <w:jc w:val="center"/>
            </w:pPr>
            <w:r>
              <w:lastRenderedPageBreak/>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Достижение высокого уровня качества и доступности государственных культурно-</w:t>
            </w:r>
            <w:r>
              <w:lastRenderedPageBreak/>
              <w:t>досуговых услуг; создание условий для воспитания духовно-нравственной, творческой личности и реализации творческого потенциала широких слоев населения; выполнение подведомственными государственными учреждениями государственного задания на оказание государственных услуг (выполнение работ), %</w:t>
            </w:r>
          </w:p>
        </w:tc>
        <w:tc>
          <w:tcPr>
            <w:tcW w:w="1701" w:type="dxa"/>
          </w:tcPr>
          <w:p w:rsidR="0048728C" w:rsidRDefault="0048728C">
            <w:pPr>
              <w:pStyle w:val="ConsPlusNormal"/>
              <w:jc w:val="center"/>
            </w:pPr>
            <w:r>
              <w:lastRenderedPageBreak/>
              <w:t>100</w:t>
            </w:r>
          </w:p>
        </w:tc>
        <w:tc>
          <w:tcPr>
            <w:tcW w:w="1757" w:type="dxa"/>
          </w:tcPr>
          <w:p w:rsidR="0048728C" w:rsidRDefault="0048728C">
            <w:pPr>
              <w:pStyle w:val="ConsPlusNormal"/>
            </w:pPr>
            <w:r>
              <w:t xml:space="preserve">Приложение N 6 </w:t>
            </w:r>
            <w:hyperlink w:anchor="P5644" w:history="1">
              <w:r>
                <w:rPr>
                  <w:color w:val="0000FF"/>
                </w:rPr>
                <w:t>Индикаторы 2.2</w:t>
              </w:r>
            </w:hyperlink>
            <w:r>
              <w:t xml:space="preserve">, </w:t>
            </w:r>
            <w:hyperlink w:anchor="P5678" w:history="1">
              <w:r>
                <w:rPr>
                  <w:color w:val="0000FF"/>
                </w:rPr>
                <w:t>3.1</w:t>
              </w:r>
            </w:hyperlink>
            <w:r>
              <w:t xml:space="preserve">, </w:t>
            </w:r>
            <w:hyperlink w:anchor="P5689" w:history="1">
              <w:r>
                <w:rPr>
                  <w:color w:val="0000FF"/>
                </w:rPr>
                <w:t>3.2</w:t>
              </w:r>
            </w:hyperlink>
            <w:r>
              <w:t xml:space="preserve">, </w:t>
            </w:r>
            <w:hyperlink w:anchor="P5722" w:history="1">
              <w:r>
                <w:rPr>
                  <w:color w:val="0000FF"/>
                </w:rPr>
                <w:t>3.5</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2.4.2.</w:t>
            </w:r>
          </w:p>
        </w:tc>
        <w:tc>
          <w:tcPr>
            <w:tcW w:w="2268" w:type="dxa"/>
          </w:tcPr>
          <w:p w:rsidR="0048728C" w:rsidRDefault="0048728C">
            <w:pPr>
              <w:pStyle w:val="ConsPlusNormal"/>
            </w:pPr>
            <w:r>
              <w:t>Укрепление материально-технической базы государственных учреждений культурно-досугового типа, зооботанического парка (капитальный ремонт и приобретение основных средств стоимостью свыше 500 тыс. рублей)</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Обновление инфраструктуры культурно-досуговых учреждений; модернизация материально-технической базы государственных учреждений культурно-досугового типа, зооботанического парка в соответствии с современными техническими стандартами и запросами населения, единиц</w:t>
            </w:r>
          </w:p>
        </w:tc>
        <w:tc>
          <w:tcPr>
            <w:tcW w:w="1701" w:type="dxa"/>
          </w:tcPr>
          <w:p w:rsidR="0048728C" w:rsidRDefault="0048728C">
            <w:pPr>
              <w:pStyle w:val="ConsPlusNormal"/>
            </w:pPr>
            <w:r>
              <w:t>Ежегодно не менее 1 учреждения</w:t>
            </w:r>
          </w:p>
        </w:tc>
        <w:tc>
          <w:tcPr>
            <w:tcW w:w="1757" w:type="dxa"/>
          </w:tcPr>
          <w:p w:rsidR="0048728C" w:rsidRDefault="0048728C">
            <w:pPr>
              <w:pStyle w:val="ConsPlusNormal"/>
            </w:pPr>
            <w:r>
              <w:t xml:space="preserve">Приложение N 6 </w:t>
            </w:r>
            <w:hyperlink w:anchor="P5644" w:history="1">
              <w:r>
                <w:rPr>
                  <w:color w:val="0000FF"/>
                </w:rPr>
                <w:t>Индикаторы 2.2</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2.5.</w:t>
            </w:r>
          </w:p>
        </w:tc>
        <w:tc>
          <w:tcPr>
            <w:tcW w:w="2268" w:type="dxa"/>
          </w:tcPr>
          <w:p w:rsidR="0048728C" w:rsidRDefault="0048728C">
            <w:pPr>
              <w:pStyle w:val="ConsPlusNormal"/>
            </w:pPr>
            <w:r>
              <w:t xml:space="preserve">Основное мероприятие: Поддержка и развитие </w:t>
            </w:r>
            <w:r>
              <w:lastRenderedPageBreak/>
              <w:t>традиционной народной культуры</w:t>
            </w:r>
          </w:p>
        </w:tc>
        <w:tc>
          <w:tcPr>
            <w:tcW w:w="2098" w:type="dxa"/>
          </w:tcPr>
          <w:p w:rsidR="0048728C" w:rsidRDefault="0048728C">
            <w:pPr>
              <w:pStyle w:val="ConsPlusNormal"/>
            </w:pPr>
            <w:r>
              <w:lastRenderedPageBreak/>
              <w:t xml:space="preserve">Министерство культуры и архивного дела Сахалинской </w:t>
            </w:r>
            <w:r>
              <w:lastRenderedPageBreak/>
              <w:t>области, государственные учреждения, подведомственные министерству, органы местного самоуправления</w:t>
            </w:r>
          </w:p>
        </w:tc>
        <w:tc>
          <w:tcPr>
            <w:tcW w:w="1020" w:type="dxa"/>
          </w:tcPr>
          <w:p w:rsidR="0048728C" w:rsidRDefault="0048728C">
            <w:pPr>
              <w:pStyle w:val="ConsPlusNormal"/>
              <w:jc w:val="center"/>
            </w:pPr>
            <w:r>
              <w:lastRenderedPageBreak/>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Сохранение этнических культурных традиций и поддержка основанного на них народного творчества, </w:t>
            </w:r>
            <w:r>
              <w:lastRenderedPageBreak/>
              <w:t>сохранение этнокультурного разнообразия, в том числе наследия коренных малочисленных народов Севера Сахалинской области, казачьей культуры; реализация проектов и мероприятий по развитию традиционной народной культуры, планируемых на соответствующий год, количество мероприятий, единиц</w:t>
            </w:r>
          </w:p>
        </w:tc>
        <w:tc>
          <w:tcPr>
            <w:tcW w:w="1701" w:type="dxa"/>
          </w:tcPr>
          <w:p w:rsidR="0048728C" w:rsidRDefault="0048728C">
            <w:pPr>
              <w:pStyle w:val="ConsPlusNormal"/>
            </w:pPr>
            <w:r>
              <w:lastRenderedPageBreak/>
              <w:t>Ежегодно не менее 3 мероприятий</w:t>
            </w:r>
          </w:p>
        </w:tc>
        <w:tc>
          <w:tcPr>
            <w:tcW w:w="1757" w:type="dxa"/>
          </w:tcPr>
          <w:p w:rsidR="0048728C" w:rsidRDefault="0048728C">
            <w:pPr>
              <w:pStyle w:val="ConsPlusNormal"/>
            </w:pPr>
            <w:r>
              <w:t xml:space="preserve">Приложение N 6 </w:t>
            </w:r>
            <w:hyperlink w:anchor="P5644" w:history="1">
              <w:r>
                <w:rPr>
                  <w:color w:val="0000FF"/>
                </w:rPr>
                <w:t>Индикатор 2.2</w:t>
              </w:r>
            </w:hyperlink>
          </w:p>
        </w:tc>
      </w:tr>
      <w:tr w:rsidR="0048728C">
        <w:tc>
          <w:tcPr>
            <w:tcW w:w="13578" w:type="dxa"/>
            <w:gridSpan w:val="9"/>
          </w:tcPr>
          <w:p w:rsidR="0048728C" w:rsidRDefault="0048728C">
            <w:pPr>
              <w:pStyle w:val="ConsPlusNormal"/>
              <w:jc w:val="center"/>
              <w:outlineLvl w:val="2"/>
            </w:pPr>
            <w:r>
              <w:t>3. Укрепление и развитие регионального потенциала в сфере культуры и управление реализацией государственной программы</w:t>
            </w:r>
          </w:p>
        </w:tc>
      </w:tr>
      <w:tr w:rsidR="0048728C">
        <w:tc>
          <w:tcPr>
            <w:tcW w:w="879" w:type="dxa"/>
            <w:gridSpan w:val="2"/>
          </w:tcPr>
          <w:p w:rsidR="0048728C" w:rsidRDefault="0048728C">
            <w:pPr>
              <w:pStyle w:val="ConsPlusNormal"/>
            </w:pPr>
            <w:r>
              <w:t>3.1.</w:t>
            </w:r>
          </w:p>
        </w:tc>
        <w:tc>
          <w:tcPr>
            <w:tcW w:w="2268" w:type="dxa"/>
          </w:tcPr>
          <w:p w:rsidR="0048728C" w:rsidRDefault="0048728C">
            <w:pPr>
              <w:pStyle w:val="ConsPlusNormal"/>
            </w:pPr>
            <w:r>
              <w:t>Основное мероприятие: Прочие мероприятия в сфере культуры</w:t>
            </w:r>
          </w:p>
        </w:tc>
        <w:tc>
          <w:tcPr>
            <w:tcW w:w="2098" w:type="dxa"/>
          </w:tcPr>
          <w:p w:rsidR="0048728C" w:rsidRDefault="0048728C">
            <w:pPr>
              <w:pStyle w:val="ConsPlusNormal"/>
            </w:pPr>
            <w:r>
              <w:t>Министерство культуры и архивного дела Сахалинской области, органы местного самоуправления</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pPr>
          </w:p>
        </w:tc>
        <w:tc>
          <w:tcPr>
            <w:tcW w:w="1757" w:type="dxa"/>
          </w:tcPr>
          <w:p w:rsidR="0048728C" w:rsidRDefault="0048728C">
            <w:pPr>
              <w:pStyle w:val="ConsPlusNormal"/>
            </w:pPr>
          </w:p>
        </w:tc>
      </w:tr>
      <w:tr w:rsidR="0048728C">
        <w:tc>
          <w:tcPr>
            <w:tcW w:w="879" w:type="dxa"/>
            <w:gridSpan w:val="2"/>
          </w:tcPr>
          <w:p w:rsidR="0048728C" w:rsidRDefault="0048728C">
            <w:pPr>
              <w:pStyle w:val="ConsPlusNormal"/>
            </w:pPr>
            <w:r>
              <w:t>3.1.1.</w:t>
            </w:r>
          </w:p>
        </w:tc>
        <w:tc>
          <w:tcPr>
            <w:tcW w:w="2268" w:type="dxa"/>
          </w:tcPr>
          <w:p w:rsidR="0048728C" w:rsidRDefault="0048728C">
            <w:pPr>
              <w:pStyle w:val="ConsPlusNormal"/>
            </w:pPr>
            <w:r>
              <w:t>Предоставление субсидий и иных межбюджетных трансфертов местным бюджетам</w:t>
            </w:r>
          </w:p>
        </w:tc>
        <w:tc>
          <w:tcPr>
            <w:tcW w:w="2098" w:type="dxa"/>
          </w:tcPr>
          <w:p w:rsidR="0048728C" w:rsidRDefault="0048728C">
            <w:pPr>
              <w:pStyle w:val="ConsPlusNormal"/>
            </w:pPr>
            <w:r>
              <w:t>Министерство культуры и архивного дела Сахалинской области, органы местного самоуправления</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Гармонизация культурного развития малых городов и сельских территорий региона, активизация их культурного потенциала; повышение эффективности использования субсидий и иных межбюджетных трансфертов, предоставляемых местным </w:t>
            </w:r>
            <w:r>
              <w:lastRenderedPageBreak/>
              <w:t>бюджетам, единиц</w:t>
            </w:r>
          </w:p>
        </w:tc>
        <w:tc>
          <w:tcPr>
            <w:tcW w:w="1701" w:type="dxa"/>
          </w:tcPr>
          <w:p w:rsidR="0048728C" w:rsidRDefault="0048728C">
            <w:pPr>
              <w:pStyle w:val="ConsPlusNormal"/>
            </w:pPr>
            <w:r>
              <w:lastRenderedPageBreak/>
              <w:t>Количество получателей межбюджетных трансфертов устанавливается ежегодно, не менее 10 муниципальных образований</w:t>
            </w:r>
          </w:p>
        </w:tc>
        <w:tc>
          <w:tcPr>
            <w:tcW w:w="1757" w:type="dxa"/>
          </w:tcPr>
          <w:p w:rsidR="0048728C" w:rsidRDefault="0048728C">
            <w:pPr>
              <w:pStyle w:val="ConsPlusNormal"/>
            </w:pPr>
            <w:r>
              <w:t xml:space="preserve">Приложение N 6 </w:t>
            </w:r>
            <w:hyperlink w:anchor="P5489" w:history="1">
              <w:r>
                <w:rPr>
                  <w:color w:val="0000FF"/>
                </w:rPr>
                <w:t>Индикаторы 1.1</w:t>
              </w:r>
            </w:hyperlink>
            <w:r>
              <w:t xml:space="preserve"> - </w:t>
            </w:r>
            <w:hyperlink w:anchor="P5766" w:history="1">
              <w:r>
                <w:rPr>
                  <w:color w:val="0000FF"/>
                </w:rPr>
                <w:t>3.9</w:t>
              </w:r>
            </w:hyperlink>
          </w:p>
        </w:tc>
      </w:tr>
      <w:tr w:rsidR="0048728C">
        <w:tc>
          <w:tcPr>
            <w:tcW w:w="879" w:type="dxa"/>
            <w:gridSpan w:val="2"/>
          </w:tcPr>
          <w:p w:rsidR="0048728C" w:rsidRDefault="0048728C">
            <w:pPr>
              <w:pStyle w:val="ConsPlusNormal"/>
            </w:pPr>
            <w:r>
              <w:t>3.1.2.</w:t>
            </w:r>
          </w:p>
        </w:tc>
        <w:tc>
          <w:tcPr>
            <w:tcW w:w="2268" w:type="dxa"/>
          </w:tcPr>
          <w:p w:rsidR="0048728C" w:rsidRDefault="0048728C">
            <w:pPr>
              <w:pStyle w:val="ConsPlusNormal"/>
            </w:pPr>
            <w:r>
              <w:t>Совершенствование механизмов регионального, межведомственного и межрегионального взаимодействия в сфере культуры (в том числе реализация издательских проектов)</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 органы местного самоуправления</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Расширение межрегионального сотрудничества с субъектами Российской Федерации; усиление межведомственного взаимодействия в области реализации государственной культурной политики; реализация региональных и межрегиональных культурных проектов, презентационных и издательских проектов, количество мероприятий, единиц</w:t>
            </w:r>
          </w:p>
        </w:tc>
        <w:tc>
          <w:tcPr>
            <w:tcW w:w="1701" w:type="dxa"/>
          </w:tcPr>
          <w:p w:rsidR="0048728C" w:rsidRDefault="0048728C">
            <w:pPr>
              <w:pStyle w:val="ConsPlusNormal"/>
            </w:pPr>
            <w:r>
              <w:t>Ежегодно не менее 10 мероприятий</w:t>
            </w:r>
          </w:p>
        </w:tc>
        <w:tc>
          <w:tcPr>
            <w:tcW w:w="1757" w:type="dxa"/>
          </w:tcPr>
          <w:p w:rsidR="0048728C" w:rsidRDefault="0048728C">
            <w:pPr>
              <w:pStyle w:val="ConsPlusNormal"/>
            </w:pPr>
            <w:r>
              <w:t xml:space="preserve">Приложение N 6 </w:t>
            </w:r>
            <w:hyperlink w:anchor="P5489" w:history="1">
              <w:r>
                <w:rPr>
                  <w:color w:val="0000FF"/>
                </w:rPr>
                <w:t>Индикаторы 1.1</w:t>
              </w:r>
            </w:hyperlink>
            <w:r>
              <w:t xml:space="preserve"> - </w:t>
            </w:r>
            <w:hyperlink w:anchor="P5766" w:history="1">
              <w:r>
                <w:rPr>
                  <w:color w:val="0000FF"/>
                </w:rPr>
                <w:t>3.9</w:t>
              </w:r>
            </w:hyperlink>
          </w:p>
        </w:tc>
      </w:tr>
      <w:tr w:rsidR="0048728C">
        <w:tc>
          <w:tcPr>
            <w:tcW w:w="879" w:type="dxa"/>
            <w:gridSpan w:val="2"/>
          </w:tcPr>
          <w:p w:rsidR="0048728C" w:rsidRDefault="0048728C">
            <w:pPr>
              <w:pStyle w:val="ConsPlusNormal"/>
            </w:pPr>
            <w:r>
              <w:t>3.1.3.</w:t>
            </w:r>
          </w:p>
        </w:tc>
        <w:tc>
          <w:tcPr>
            <w:tcW w:w="2268" w:type="dxa"/>
          </w:tcPr>
          <w:p w:rsidR="0048728C" w:rsidRDefault="0048728C">
            <w:pPr>
              <w:pStyle w:val="ConsPlusNormal"/>
            </w:pPr>
            <w:r>
              <w:t>Научное и методическое обеспечение развития сферы культуры</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 органы местного самоуправления</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Повышение эффективности деятельности органов местного самоуправления в сфере культуры и государственных подведомственных учреждений; создание необходимых условий для активизации инновационной деятельности в сфере культуры; реализация мероприятий по научному и методическому </w:t>
            </w:r>
            <w:r>
              <w:lastRenderedPageBreak/>
              <w:t>обеспечению развития сферы культуры, планируемых на соответствующий год, количество мероприятий, единиц</w:t>
            </w:r>
          </w:p>
        </w:tc>
        <w:tc>
          <w:tcPr>
            <w:tcW w:w="1701" w:type="dxa"/>
          </w:tcPr>
          <w:p w:rsidR="0048728C" w:rsidRDefault="0048728C">
            <w:pPr>
              <w:pStyle w:val="ConsPlusNormal"/>
            </w:pPr>
            <w:r>
              <w:lastRenderedPageBreak/>
              <w:t>Ежегодно не менее 20 мероприятий</w:t>
            </w:r>
          </w:p>
        </w:tc>
        <w:tc>
          <w:tcPr>
            <w:tcW w:w="1757" w:type="dxa"/>
          </w:tcPr>
          <w:p w:rsidR="0048728C" w:rsidRDefault="0048728C">
            <w:pPr>
              <w:pStyle w:val="ConsPlusNormal"/>
            </w:pPr>
            <w:r>
              <w:t xml:space="preserve">Приложение N 6 </w:t>
            </w:r>
            <w:hyperlink w:anchor="P5766" w:history="1">
              <w:r>
                <w:rPr>
                  <w:color w:val="0000FF"/>
                </w:rPr>
                <w:t>Индикатор 3.9</w:t>
              </w:r>
            </w:hyperlink>
          </w:p>
        </w:tc>
      </w:tr>
      <w:tr w:rsidR="0048728C">
        <w:tc>
          <w:tcPr>
            <w:tcW w:w="879" w:type="dxa"/>
            <w:gridSpan w:val="2"/>
          </w:tcPr>
          <w:p w:rsidR="0048728C" w:rsidRDefault="0048728C">
            <w:pPr>
              <w:pStyle w:val="ConsPlusNormal"/>
            </w:pPr>
            <w:r>
              <w:t>3.1.4.</w:t>
            </w:r>
          </w:p>
        </w:tc>
        <w:tc>
          <w:tcPr>
            <w:tcW w:w="2268" w:type="dxa"/>
          </w:tcPr>
          <w:p w:rsidR="0048728C" w:rsidRDefault="0048728C">
            <w:pPr>
              <w:pStyle w:val="ConsPlusNormal"/>
            </w:pPr>
            <w:r>
              <w:t>Обеспечение комплексной безопасности учреждений культуры</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Создание условий для безопасного пребывания, а также проводимых мероприятий на территории государственных подведомственных учреждений; повышение эффективности использования бюджетных средств, выделяемых на обеспечение комплексной безопасности учреждений культуры и отраслевого образования, единиц</w:t>
            </w:r>
          </w:p>
        </w:tc>
        <w:tc>
          <w:tcPr>
            <w:tcW w:w="1701" w:type="dxa"/>
          </w:tcPr>
          <w:p w:rsidR="0048728C" w:rsidRDefault="0048728C">
            <w:pPr>
              <w:pStyle w:val="ConsPlusNormal"/>
            </w:pPr>
            <w:r>
              <w:t>Ежегодно не менее 10 учреждений</w:t>
            </w:r>
          </w:p>
        </w:tc>
        <w:tc>
          <w:tcPr>
            <w:tcW w:w="1757" w:type="dxa"/>
          </w:tcPr>
          <w:p w:rsidR="0048728C" w:rsidRDefault="0048728C">
            <w:pPr>
              <w:pStyle w:val="ConsPlusNormal"/>
            </w:pPr>
            <w:r>
              <w:t xml:space="preserve">Приложение N 6 </w:t>
            </w:r>
            <w:hyperlink w:anchor="P5755" w:history="1">
              <w:r>
                <w:rPr>
                  <w:color w:val="0000FF"/>
                </w:rPr>
                <w:t>Индикаторы 3.8</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3.1.5.</w:t>
            </w:r>
          </w:p>
        </w:tc>
        <w:tc>
          <w:tcPr>
            <w:tcW w:w="2268" w:type="dxa"/>
          </w:tcPr>
          <w:p w:rsidR="0048728C" w:rsidRDefault="0048728C">
            <w:pPr>
              <w:pStyle w:val="ConsPlusNormal"/>
            </w:pPr>
            <w:r>
              <w:t xml:space="preserve">Обеспечение проведения строительства и мероприятий по текущему и капитальному ремонту зданий государственных и муниципальных учреждений культуры (в том числе приобретение </w:t>
            </w:r>
            <w:r>
              <w:lastRenderedPageBreak/>
              <w:t>оборудования)</w:t>
            </w:r>
          </w:p>
        </w:tc>
        <w:tc>
          <w:tcPr>
            <w:tcW w:w="2098" w:type="dxa"/>
          </w:tcPr>
          <w:p w:rsidR="0048728C" w:rsidRDefault="0048728C">
            <w:pPr>
              <w:pStyle w:val="ConsPlusNormal"/>
            </w:pPr>
            <w:r>
              <w:lastRenderedPageBreak/>
              <w:t>Министерство культуры и архивного дела Сахалинской области, государственные учреждения, подведомственные министерству, органы местного самоуправления</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Формирование благоприятной культурной среды, развитие инфраструктуры, восстановление, реконструкция и модернизация объектов культуры; реализация мероприятий по строительству, текущему и капитальному ремонту зданий государственных и </w:t>
            </w:r>
            <w:r>
              <w:lastRenderedPageBreak/>
              <w:t>муниципальных учреждений культуры и отраслевого образования, планируемых на соответствующий год, единиц</w:t>
            </w:r>
          </w:p>
        </w:tc>
        <w:tc>
          <w:tcPr>
            <w:tcW w:w="1701" w:type="dxa"/>
          </w:tcPr>
          <w:p w:rsidR="0048728C" w:rsidRDefault="0048728C">
            <w:pPr>
              <w:pStyle w:val="ConsPlusNormal"/>
            </w:pPr>
            <w:r>
              <w:lastRenderedPageBreak/>
              <w:t>Ежегодно не менее 40 учреждений</w:t>
            </w:r>
          </w:p>
        </w:tc>
        <w:tc>
          <w:tcPr>
            <w:tcW w:w="1757" w:type="dxa"/>
          </w:tcPr>
          <w:p w:rsidR="0048728C" w:rsidRDefault="0048728C">
            <w:pPr>
              <w:pStyle w:val="ConsPlusNormal"/>
            </w:pPr>
            <w:r>
              <w:t xml:space="preserve">Приложение N 6 </w:t>
            </w:r>
            <w:hyperlink w:anchor="P5744" w:history="1">
              <w:r>
                <w:rPr>
                  <w:color w:val="0000FF"/>
                </w:rPr>
                <w:t>Индикаторы 3.7</w:t>
              </w:r>
            </w:hyperlink>
            <w:r>
              <w:t xml:space="preserve">, </w:t>
            </w:r>
            <w:hyperlink w:anchor="P5755" w:history="1">
              <w:r>
                <w:rPr>
                  <w:color w:val="0000FF"/>
                </w:rPr>
                <w:t>3.8</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3.2.</w:t>
            </w:r>
          </w:p>
        </w:tc>
        <w:tc>
          <w:tcPr>
            <w:tcW w:w="2268" w:type="dxa"/>
          </w:tcPr>
          <w:p w:rsidR="0048728C" w:rsidRDefault="0048728C">
            <w:pPr>
              <w:pStyle w:val="ConsPlusNormal"/>
            </w:pPr>
            <w:r>
              <w:t>Основное мероприятие: Развитие социально-культурной деятельности</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 органы местного самоуправления, аппарат Губернатора и Правительства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pPr>
          </w:p>
        </w:tc>
        <w:tc>
          <w:tcPr>
            <w:tcW w:w="1757" w:type="dxa"/>
          </w:tcPr>
          <w:p w:rsidR="0048728C" w:rsidRDefault="0048728C">
            <w:pPr>
              <w:pStyle w:val="ConsPlusNormal"/>
            </w:pPr>
          </w:p>
        </w:tc>
      </w:tr>
      <w:tr w:rsidR="0048728C">
        <w:tc>
          <w:tcPr>
            <w:tcW w:w="879" w:type="dxa"/>
            <w:gridSpan w:val="2"/>
          </w:tcPr>
          <w:p w:rsidR="0048728C" w:rsidRDefault="0048728C">
            <w:pPr>
              <w:pStyle w:val="ConsPlusNormal"/>
            </w:pPr>
            <w:r>
              <w:t>3.2.1.</w:t>
            </w:r>
          </w:p>
        </w:tc>
        <w:tc>
          <w:tcPr>
            <w:tcW w:w="2268" w:type="dxa"/>
          </w:tcPr>
          <w:p w:rsidR="0048728C" w:rsidRDefault="0048728C">
            <w:pPr>
              <w:pStyle w:val="ConsPlusNormal"/>
            </w:pPr>
            <w:r>
              <w:t>Проведение социально-культурных мероприятий, в том числе открытых конкурсов и коллегий министерства</w:t>
            </w:r>
          </w:p>
        </w:tc>
        <w:tc>
          <w:tcPr>
            <w:tcW w:w="2098" w:type="dxa"/>
          </w:tcPr>
          <w:p w:rsidR="0048728C" w:rsidRDefault="0048728C">
            <w:pPr>
              <w:pStyle w:val="ConsPlusNormal"/>
            </w:pPr>
            <w:r>
              <w:t xml:space="preserve">Министерство культуры и архивного дела Сахалинской области, государственные учреждения, подведомственные министерству, органы местного </w:t>
            </w:r>
            <w:r>
              <w:lastRenderedPageBreak/>
              <w:t>самоуправления</w:t>
            </w:r>
          </w:p>
        </w:tc>
        <w:tc>
          <w:tcPr>
            <w:tcW w:w="1020" w:type="dxa"/>
          </w:tcPr>
          <w:p w:rsidR="0048728C" w:rsidRDefault="0048728C">
            <w:pPr>
              <w:pStyle w:val="ConsPlusNormal"/>
              <w:jc w:val="center"/>
            </w:pPr>
            <w:r>
              <w:lastRenderedPageBreak/>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Повышение интереса населения к культуре, создание условий для масштабного вовлечения населения в культурную жизнь региона, воспитания духовно-нравственной, творческой, ответственной личности; реализация социально-культурных </w:t>
            </w:r>
            <w:r>
              <w:lastRenderedPageBreak/>
              <w:t>проектов и мероприятий, планируемых на соответствующий год, количество мероприятий, единиц</w:t>
            </w:r>
          </w:p>
        </w:tc>
        <w:tc>
          <w:tcPr>
            <w:tcW w:w="1701" w:type="dxa"/>
          </w:tcPr>
          <w:p w:rsidR="0048728C" w:rsidRDefault="0048728C">
            <w:pPr>
              <w:pStyle w:val="ConsPlusNormal"/>
            </w:pPr>
            <w:r>
              <w:lastRenderedPageBreak/>
              <w:t>Ежегодно не менее 10 мероприятий</w:t>
            </w:r>
          </w:p>
        </w:tc>
        <w:tc>
          <w:tcPr>
            <w:tcW w:w="1757" w:type="dxa"/>
          </w:tcPr>
          <w:p w:rsidR="0048728C" w:rsidRDefault="0048728C">
            <w:pPr>
              <w:pStyle w:val="ConsPlusNormal"/>
            </w:pPr>
            <w:r>
              <w:t xml:space="preserve">Приложение N 6 </w:t>
            </w:r>
            <w:hyperlink w:anchor="P5489" w:history="1">
              <w:r>
                <w:rPr>
                  <w:color w:val="0000FF"/>
                </w:rPr>
                <w:t>Индикаторы 1.1</w:t>
              </w:r>
            </w:hyperlink>
            <w:r>
              <w:t xml:space="preserve"> - </w:t>
            </w:r>
            <w:hyperlink w:anchor="P5766" w:history="1">
              <w:r>
                <w:rPr>
                  <w:color w:val="0000FF"/>
                </w:rPr>
                <w:t>3.9</w:t>
              </w:r>
            </w:hyperlink>
          </w:p>
        </w:tc>
      </w:tr>
      <w:tr w:rsidR="0048728C">
        <w:tc>
          <w:tcPr>
            <w:tcW w:w="879" w:type="dxa"/>
            <w:gridSpan w:val="2"/>
          </w:tcPr>
          <w:p w:rsidR="0048728C" w:rsidRDefault="0048728C">
            <w:pPr>
              <w:pStyle w:val="ConsPlusNormal"/>
            </w:pPr>
            <w:r>
              <w:t>3.2.2.</w:t>
            </w:r>
          </w:p>
        </w:tc>
        <w:tc>
          <w:tcPr>
            <w:tcW w:w="2268" w:type="dxa"/>
          </w:tcPr>
          <w:p w:rsidR="0048728C" w:rsidRDefault="0048728C">
            <w:pPr>
              <w:pStyle w:val="ConsPlusNormal"/>
            </w:pPr>
            <w:r>
              <w:t>Мероприятия по проведению государственных праздников</w:t>
            </w:r>
          </w:p>
        </w:tc>
        <w:tc>
          <w:tcPr>
            <w:tcW w:w="2098" w:type="dxa"/>
          </w:tcPr>
          <w:p w:rsidR="0048728C" w:rsidRDefault="0048728C">
            <w:pPr>
              <w:pStyle w:val="ConsPlusNormal"/>
            </w:pPr>
            <w:r>
              <w:t>Аппарат Губернатора и Правительства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Создание условий для формирования социально ориентированного общества, способного к гражданскому единству, повышение эффективности использования бюджетных средств, направляемых на организацию и проведение мероприятий; реализация мероприятий, посвященных государственным праздникам и памятным датам, планируемых на соответствующий год, количество мероприятий, единиц</w:t>
            </w:r>
          </w:p>
        </w:tc>
        <w:tc>
          <w:tcPr>
            <w:tcW w:w="1701" w:type="dxa"/>
          </w:tcPr>
          <w:p w:rsidR="0048728C" w:rsidRDefault="0048728C">
            <w:pPr>
              <w:pStyle w:val="ConsPlusNormal"/>
            </w:pPr>
            <w:r>
              <w:t>Ежегодно не менее 6 мероприятий</w:t>
            </w:r>
          </w:p>
        </w:tc>
        <w:tc>
          <w:tcPr>
            <w:tcW w:w="1757" w:type="dxa"/>
          </w:tcPr>
          <w:p w:rsidR="0048728C" w:rsidRDefault="0048728C">
            <w:pPr>
              <w:pStyle w:val="ConsPlusNormal"/>
            </w:pPr>
            <w:r>
              <w:t xml:space="preserve">Приложение N 6 </w:t>
            </w:r>
            <w:hyperlink w:anchor="P5644" w:history="1">
              <w:r>
                <w:rPr>
                  <w:color w:val="0000FF"/>
                </w:rPr>
                <w:t>Индикаторы 2.2</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3.2.3.</w:t>
            </w:r>
          </w:p>
        </w:tc>
        <w:tc>
          <w:tcPr>
            <w:tcW w:w="2268" w:type="dxa"/>
          </w:tcPr>
          <w:p w:rsidR="0048728C" w:rsidRDefault="0048728C">
            <w:pPr>
              <w:pStyle w:val="ConsPlusNormal"/>
            </w:pPr>
            <w:r>
              <w:t>Проведение международных, межрегиональных, областных фестивалей, выставок и иных мероприятий государственных учреждений культуры</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2017</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Расширение международных культурных связей, межрегионального культурного сотрудничества; развитие системы фестивально-выставочной деятельности; повышение эффективности использования бюджетных средств, направляемых на </w:t>
            </w:r>
            <w:r>
              <w:lastRenderedPageBreak/>
              <w:t>организацию и проведение мероприятий; реализация международных, межрегиональных, областных проектов и иных мероприятий, планируемых на соответствующий год, количество мероприятий, единиц</w:t>
            </w:r>
          </w:p>
        </w:tc>
        <w:tc>
          <w:tcPr>
            <w:tcW w:w="1701" w:type="dxa"/>
          </w:tcPr>
          <w:p w:rsidR="0048728C" w:rsidRDefault="0048728C">
            <w:pPr>
              <w:pStyle w:val="ConsPlusNormal"/>
            </w:pPr>
            <w:r>
              <w:lastRenderedPageBreak/>
              <w:t>Ежегодно не менее 1 мероприятия</w:t>
            </w:r>
          </w:p>
        </w:tc>
        <w:tc>
          <w:tcPr>
            <w:tcW w:w="1757" w:type="dxa"/>
          </w:tcPr>
          <w:p w:rsidR="0048728C" w:rsidRDefault="0048728C">
            <w:pPr>
              <w:pStyle w:val="ConsPlusNormal"/>
            </w:pPr>
            <w:r>
              <w:t xml:space="preserve">Приложение N 6 </w:t>
            </w:r>
            <w:hyperlink w:anchor="P5533" w:history="1">
              <w:r>
                <w:rPr>
                  <w:color w:val="0000FF"/>
                </w:rPr>
                <w:t>Индикаторы 1.5</w:t>
              </w:r>
            </w:hyperlink>
            <w:r>
              <w:t xml:space="preserve">, </w:t>
            </w:r>
            <w:hyperlink w:anchor="P5566" w:history="1">
              <w:r>
                <w:rPr>
                  <w:color w:val="0000FF"/>
                </w:rPr>
                <w:t>1.8</w:t>
              </w:r>
            </w:hyperlink>
            <w:r>
              <w:t xml:space="preserve">, </w:t>
            </w:r>
            <w:hyperlink w:anchor="P5577" w:history="1">
              <w:r>
                <w:rPr>
                  <w:color w:val="0000FF"/>
                </w:rPr>
                <w:t>1.9</w:t>
              </w:r>
            </w:hyperlink>
            <w:r>
              <w:t xml:space="preserve">, </w:t>
            </w:r>
            <w:hyperlink w:anchor="P5633" w:history="1">
              <w:r>
                <w:rPr>
                  <w:color w:val="0000FF"/>
                </w:rPr>
                <w:t>2.1</w:t>
              </w:r>
            </w:hyperlink>
            <w:r>
              <w:t xml:space="preserve">, </w:t>
            </w:r>
            <w:hyperlink w:anchor="P5644" w:history="1">
              <w:r>
                <w:rPr>
                  <w:color w:val="0000FF"/>
                </w:rPr>
                <w:t>2.2</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3.3.</w:t>
            </w:r>
          </w:p>
        </w:tc>
        <w:tc>
          <w:tcPr>
            <w:tcW w:w="2268" w:type="dxa"/>
          </w:tcPr>
          <w:p w:rsidR="0048728C" w:rsidRDefault="0048728C">
            <w:pPr>
              <w:pStyle w:val="ConsPlusNormal"/>
            </w:pPr>
            <w:r>
              <w:t>Основное мероприятие: Поддержка и развитие кадрового потенциала сферы культуры</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pPr>
          </w:p>
        </w:tc>
        <w:tc>
          <w:tcPr>
            <w:tcW w:w="1757" w:type="dxa"/>
          </w:tcPr>
          <w:p w:rsidR="0048728C" w:rsidRDefault="0048728C">
            <w:pPr>
              <w:pStyle w:val="ConsPlusNormal"/>
            </w:pPr>
          </w:p>
        </w:tc>
      </w:tr>
      <w:tr w:rsidR="0048728C">
        <w:tc>
          <w:tcPr>
            <w:tcW w:w="879" w:type="dxa"/>
            <w:gridSpan w:val="2"/>
          </w:tcPr>
          <w:p w:rsidR="0048728C" w:rsidRDefault="0048728C">
            <w:pPr>
              <w:pStyle w:val="ConsPlusNormal"/>
            </w:pPr>
            <w:r>
              <w:t>3.3.1.</w:t>
            </w:r>
          </w:p>
        </w:tc>
        <w:tc>
          <w:tcPr>
            <w:tcW w:w="2268" w:type="dxa"/>
          </w:tcPr>
          <w:p w:rsidR="0048728C" w:rsidRDefault="0048728C">
            <w:pPr>
              <w:pStyle w:val="ConsPlusNormal"/>
            </w:pPr>
            <w:r>
              <w:t>Оказание государственных образовательных и методических услуг (выполнение работ) и обеспечение деятельности государственных учреждений образования и методического центра в сфере культуры и искусства</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Сохранение и совершенствование системы художественного образования; создание условий для вовлечения обучающихся в профессиональную творческую работу; достижение высокого уровня качества и доступности образовательных услуг; выполнение подведомственными </w:t>
            </w:r>
            <w:r>
              <w:lastRenderedPageBreak/>
              <w:t>государственными учреждениями образования и методическим центром государственного задания на оказание государственных образовательных и методических услуг (выполнение работ), %</w:t>
            </w:r>
          </w:p>
        </w:tc>
        <w:tc>
          <w:tcPr>
            <w:tcW w:w="1701" w:type="dxa"/>
          </w:tcPr>
          <w:p w:rsidR="0048728C" w:rsidRDefault="0048728C">
            <w:pPr>
              <w:pStyle w:val="ConsPlusNormal"/>
              <w:jc w:val="center"/>
            </w:pPr>
            <w:r>
              <w:lastRenderedPageBreak/>
              <w:t>100</w:t>
            </w:r>
          </w:p>
        </w:tc>
        <w:tc>
          <w:tcPr>
            <w:tcW w:w="1757" w:type="dxa"/>
          </w:tcPr>
          <w:p w:rsidR="0048728C" w:rsidRDefault="0048728C">
            <w:pPr>
              <w:pStyle w:val="ConsPlusNormal"/>
            </w:pPr>
            <w:r>
              <w:t xml:space="preserve">Приложение N 6 </w:t>
            </w:r>
            <w:hyperlink w:anchor="P5678" w:history="1">
              <w:r>
                <w:rPr>
                  <w:color w:val="0000FF"/>
                </w:rPr>
                <w:t>Индикаторы 3.1</w:t>
              </w:r>
            </w:hyperlink>
            <w:r>
              <w:t xml:space="preserve">, </w:t>
            </w:r>
            <w:hyperlink w:anchor="P5689" w:history="1">
              <w:r>
                <w:rPr>
                  <w:color w:val="0000FF"/>
                </w:rPr>
                <w:t>3.2</w:t>
              </w:r>
            </w:hyperlink>
            <w:r>
              <w:t xml:space="preserve">, </w:t>
            </w:r>
            <w:hyperlink w:anchor="P5722" w:history="1">
              <w:r>
                <w:rPr>
                  <w:color w:val="0000FF"/>
                </w:rPr>
                <w:t>3.5</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3.3.2.</w:t>
            </w:r>
          </w:p>
        </w:tc>
        <w:tc>
          <w:tcPr>
            <w:tcW w:w="2268" w:type="dxa"/>
          </w:tcPr>
          <w:p w:rsidR="0048728C" w:rsidRDefault="0048728C">
            <w:pPr>
              <w:pStyle w:val="ConsPlusNormal"/>
            </w:pPr>
            <w:r>
              <w:t>Укрепление материально-технической базы государственных учреждений образования в сфере культуры и искусства (капитальный ремонт и приобретение основных средств стоимостью свыше 500 тыс. рублей)</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Обновление инфраструктуры и модернизация материально-технической базы государственных учреждений образования в сфере культуры и искусства в соответствии с современными стандартами, единиц</w:t>
            </w:r>
          </w:p>
        </w:tc>
        <w:tc>
          <w:tcPr>
            <w:tcW w:w="1701" w:type="dxa"/>
          </w:tcPr>
          <w:p w:rsidR="0048728C" w:rsidRDefault="0048728C">
            <w:pPr>
              <w:pStyle w:val="ConsPlusNormal"/>
            </w:pPr>
            <w:r>
              <w:t>Ежегодно не менее 1 учреждения</w:t>
            </w:r>
          </w:p>
        </w:tc>
        <w:tc>
          <w:tcPr>
            <w:tcW w:w="1757" w:type="dxa"/>
          </w:tcPr>
          <w:p w:rsidR="0048728C" w:rsidRDefault="0048728C">
            <w:pPr>
              <w:pStyle w:val="ConsPlusNormal"/>
            </w:pPr>
            <w:r>
              <w:t xml:space="preserve">Приложение N 6 </w:t>
            </w:r>
            <w:hyperlink w:anchor="P5766" w:history="1">
              <w:r>
                <w:rPr>
                  <w:color w:val="0000FF"/>
                </w:rPr>
                <w:t>Индикатор 3.9</w:t>
              </w:r>
            </w:hyperlink>
          </w:p>
        </w:tc>
      </w:tr>
      <w:tr w:rsidR="0048728C">
        <w:tc>
          <w:tcPr>
            <w:tcW w:w="879" w:type="dxa"/>
            <w:gridSpan w:val="2"/>
          </w:tcPr>
          <w:p w:rsidR="0048728C" w:rsidRDefault="0048728C">
            <w:pPr>
              <w:pStyle w:val="ConsPlusNormal"/>
            </w:pPr>
            <w:r>
              <w:t>3.3.3.</w:t>
            </w:r>
          </w:p>
        </w:tc>
        <w:tc>
          <w:tcPr>
            <w:tcW w:w="2268" w:type="dxa"/>
          </w:tcPr>
          <w:p w:rsidR="0048728C" w:rsidRDefault="0048728C">
            <w:pPr>
              <w:pStyle w:val="ConsPlusNormal"/>
            </w:pPr>
            <w:r>
              <w:t>Выявление, развитие и поддержка одаренных детей - проект "Творческая одаренность"</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 органы местного самоуправления</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Реализация мероприятий по выявлению, развитию и поддержке одаренных детей в рамках проекта "Творческая одаренность", планируемых на соответствующий год, количество мероприятий, единиц</w:t>
            </w:r>
          </w:p>
        </w:tc>
        <w:tc>
          <w:tcPr>
            <w:tcW w:w="1701" w:type="dxa"/>
          </w:tcPr>
          <w:p w:rsidR="0048728C" w:rsidRDefault="0048728C">
            <w:pPr>
              <w:pStyle w:val="ConsPlusNormal"/>
            </w:pPr>
            <w:r>
              <w:t>Ежегодно не менее 15 мероприятий</w:t>
            </w:r>
          </w:p>
        </w:tc>
        <w:tc>
          <w:tcPr>
            <w:tcW w:w="1757" w:type="dxa"/>
          </w:tcPr>
          <w:p w:rsidR="0048728C" w:rsidRDefault="0048728C">
            <w:pPr>
              <w:pStyle w:val="ConsPlusNormal"/>
            </w:pPr>
            <w:r>
              <w:t xml:space="preserve">Приложение N 6 </w:t>
            </w:r>
            <w:hyperlink w:anchor="P5733" w:history="1">
              <w:r>
                <w:rPr>
                  <w:color w:val="0000FF"/>
                </w:rPr>
                <w:t>Индикатор 3.6</w:t>
              </w:r>
            </w:hyperlink>
          </w:p>
        </w:tc>
      </w:tr>
      <w:tr w:rsidR="0048728C">
        <w:tc>
          <w:tcPr>
            <w:tcW w:w="879" w:type="dxa"/>
            <w:gridSpan w:val="2"/>
          </w:tcPr>
          <w:p w:rsidR="0048728C" w:rsidRDefault="0048728C">
            <w:pPr>
              <w:pStyle w:val="ConsPlusNormal"/>
            </w:pPr>
            <w:r>
              <w:lastRenderedPageBreak/>
              <w:t>3.3.4.</w:t>
            </w:r>
          </w:p>
        </w:tc>
        <w:tc>
          <w:tcPr>
            <w:tcW w:w="2268" w:type="dxa"/>
          </w:tcPr>
          <w:p w:rsidR="0048728C" w:rsidRDefault="0048728C">
            <w:pPr>
              <w:pStyle w:val="ConsPlusNormal"/>
            </w:pPr>
            <w:r>
              <w:t>Целевая подготовка специалистов для государственных и муниципальных учреждений культуры и искусства</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 органы местного самоуправления</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Повышение профессиональной компетенции кадров, создание механизмов мотивации к повышению качества работы и непрерывному профессиональному развитию; обеспечение государственных и муниципальных учреждений культуры и искусства, отраслевого образования квалифицированными кадрами; направление на профессиональное целевое обучение по группе специальностей "Культура и искусство", количество специалистов, прошедших целевую подготовку, человек</w:t>
            </w:r>
          </w:p>
        </w:tc>
        <w:tc>
          <w:tcPr>
            <w:tcW w:w="1701" w:type="dxa"/>
          </w:tcPr>
          <w:p w:rsidR="0048728C" w:rsidRDefault="0048728C">
            <w:pPr>
              <w:pStyle w:val="ConsPlusNormal"/>
            </w:pPr>
            <w:r>
              <w:t>Ежегодно не менее 10 специалистов</w:t>
            </w:r>
          </w:p>
        </w:tc>
        <w:tc>
          <w:tcPr>
            <w:tcW w:w="1757" w:type="dxa"/>
          </w:tcPr>
          <w:p w:rsidR="0048728C" w:rsidRDefault="0048728C">
            <w:pPr>
              <w:pStyle w:val="ConsPlusNormal"/>
            </w:pPr>
            <w:r>
              <w:t xml:space="preserve">Приложение N 6 </w:t>
            </w:r>
            <w:hyperlink w:anchor="P5511" w:history="1">
              <w:r>
                <w:rPr>
                  <w:color w:val="0000FF"/>
                </w:rPr>
                <w:t>Индикаторы 1.3</w:t>
              </w:r>
            </w:hyperlink>
            <w:r>
              <w:t xml:space="preserve"> - </w:t>
            </w:r>
            <w:hyperlink w:anchor="P5733" w:history="1">
              <w:r>
                <w:rPr>
                  <w:color w:val="0000FF"/>
                </w:rPr>
                <w:t>3.6</w:t>
              </w:r>
            </w:hyperlink>
          </w:p>
        </w:tc>
      </w:tr>
      <w:tr w:rsidR="0048728C">
        <w:tc>
          <w:tcPr>
            <w:tcW w:w="879" w:type="dxa"/>
            <w:gridSpan w:val="2"/>
          </w:tcPr>
          <w:p w:rsidR="0048728C" w:rsidRDefault="0048728C">
            <w:pPr>
              <w:pStyle w:val="ConsPlusNormal"/>
            </w:pPr>
            <w:r>
              <w:t>3.3.5.</w:t>
            </w:r>
          </w:p>
        </w:tc>
        <w:tc>
          <w:tcPr>
            <w:tcW w:w="2268" w:type="dxa"/>
          </w:tcPr>
          <w:p w:rsidR="0048728C" w:rsidRDefault="0048728C">
            <w:pPr>
              <w:pStyle w:val="ConsPlusNormal"/>
            </w:pPr>
            <w:r>
              <w:t xml:space="preserve">Приглашение высококвалифицированных специалистов для работы в государственных и муниципальных учреждениях культуры, в том числе для создания новых творческих </w:t>
            </w:r>
            <w:r>
              <w:lastRenderedPageBreak/>
              <w:t>коллективов, создание условий для закрепления специалистов (в том числе приобретение служебного жилья)</w:t>
            </w:r>
          </w:p>
        </w:tc>
        <w:tc>
          <w:tcPr>
            <w:tcW w:w="2098" w:type="dxa"/>
          </w:tcPr>
          <w:p w:rsidR="0048728C" w:rsidRDefault="0048728C">
            <w:pPr>
              <w:pStyle w:val="ConsPlusNormal"/>
            </w:pPr>
            <w:r>
              <w:lastRenderedPageBreak/>
              <w:t xml:space="preserve">Министерство культуры и архивного дела Сахалинской области, государственные учреждения, подведомственные министерству, органы местного </w:t>
            </w:r>
            <w:r>
              <w:lastRenderedPageBreak/>
              <w:t>самоуправления</w:t>
            </w:r>
          </w:p>
        </w:tc>
        <w:tc>
          <w:tcPr>
            <w:tcW w:w="1020" w:type="dxa"/>
          </w:tcPr>
          <w:p w:rsidR="0048728C" w:rsidRDefault="0048728C">
            <w:pPr>
              <w:pStyle w:val="ConsPlusNormal"/>
              <w:jc w:val="center"/>
            </w:pPr>
            <w:r>
              <w:lastRenderedPageBreak/>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Создание условий для привлечения в отрасль высококвалифицированных кадров; рост числа высококвалифицированных специалистов, приглашенных для работы в государственные и муниципальные учреждения культуры и </w:t>
            </w:r>
            <w:r>
              <w:lastRenderedPageBreak/>
              <w:t>отраслевого образования, количество приглашенных высококвалифицированных специалистов, человек</w:t>
            </w:r>
          </w:p>
        </w:tc>
        <w:tc>
          <w:tcPr>
            <w:tcW w:w="1701" w:type="dxa"/>
          </w:tcPr>
          <w:p w:rsidR="0048728C" w:rsidRDefault="0048728C">
            <w:pPr>
              <w:pStyle w:val="ConsPlusNormal"/>
            </w:pPr>
            <w:r>
              <w:lastRenderedPageBreak/>
              <w:t>Ежегодно не менее 15 специалистов</w:t>
            </w:r>
          </w:p>
        </w:tc>
        <w:tc>
          <w:tcPr>
            <w:tcW w:w="1757" w:type="dxa"/>
          </w:tcPr>
          <w:p w:rsidR="0048728C" w:rsidRDefault="0048728C">
            <w:pPr>
              <w:pStyle w:val="ConsPlusNormal"/>
            </w:pPr>
            <w:r>
              <w:t xml:space="preserve">Приложение N 6 </w:t>
            </w:r>
            <w:hyperlink w:anchor="P5511" w:history="1">
              <w:r>
                <w:rPr>
                  <w:color w:val="0000FF"/>
                </w:rPr>
                <w:t>Индикаторы 1.3</w:t>
              </w:r>
            </w:hyperlink>
            <w:r>
              <w:t xml:space="preserve"> - </w:t>
            </w:r>
            <w:hyperlink w:anchor="P5700" w:history="1">
              <w:r>
                <w:rPr>
                  <w:color w:val="0000FF"/>
                </w:rPr>
                <w:t>3.3</w:t>
              </w:r>
            </w:hyperlink>
            <w:r>
              <w:t xml:space="preserve">, </w:t>
            </w:r>
            <w:hyperlink w:anchor="P5722" w:history="1">
              <w:r>
                <w:rPr>
                  <w:color w:val="0000FF"/>
                </w:rPr>
                <w:t>3.5</w:t>
              </w:r>
            </w:hyperlink>
            <w:r>
              <w:t xml:space="preserve">, </w:t>
            </w:r>
            <w:hyperlink w:anchor="P5733" w:history="1">
              <w:r>
                <w:rPr>
                  <w:color w:val="0000FF"/>
                </w:rPr>
                <w:t>3.6</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3.3.6.</w:t>
            </w:r>
          </w:p>
        </w:tc>
        <w:tc>
          <w:tcPr>
            <w:tcW w:w="2268" w:type="dxa"/>
          </w:tcPr>
          <w:p w:rsidR="0048728C" w:rsidRDefault="0048728C">
            <w:pPr>
              <w:pStyle w:val="ConsPlusNormal"/>
            </w:pPr>
            <w:r>
              <w:t>Грантовая поддержка в сфере культуры и искусства, в том числе социально ориентированным некоммерческим организациям</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 органы местного самоуправления</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Совершенствование механизмов стимулирования творческих инициатив и инновационных процессов, способствующих созданию нового культурного продукта, распространению на территории региона лучших образцов культуры и искусства Сахалинской области и приобщению к культурным ценностям различных слоев населения; обеспечение предоставления грантов на:</w:t>
            </w:r>
          </w:p>
          <w:p w:rsidR="0048728C" w:rsidRDefault="0048728C">
            <w:pPr>
              <w:pStyle w:val="ConsPlusNormal"/>
            </w:pPr>
            <w:r>
              <w:t>- укрепление материально-технической базы и развитие муниципальных бюджетных учреждений в сфере культуры и искусства;</w:t>
            </w:r>
          </w:p>
          <w:p w:rsidR="0048728C" w:rsidRDefault="0048728C">
            <w:pPr>
              <w:pStyle w:val="ConsPlusNormal"/>
            </w:pPr>
            <w:r>
              <w:t>- развитие творческих коллективов государственных и муниципальных бюджетных учреждений в сфере культуры и искусства;</w:t>
            </w:r>
          </w:p>
          <w:p w:rsidR="0048728C" w:rsidRDefault="0048728C">
            <w:pPr>
              <w:pStyle w:val="ConsPlusNormal"/>
            </w:pPr>
            <w:r>
              <w:lastRenderedPageBreak/>
              <w:t>- детских и молодежных творческих коллективов некоммерческих организаций, зарегистрированных в Сахалинской области, не являющихся бюджетными и автономными учреждениями;</w:t>
            </w:r>
          </w:p>
          <w:p w:rsidR="0048728C" w:rsidRDefault="0048728C">
            <w:pPr>
              <w:pStyle w:val="ConsPlusNormal"/>
            </w:pPr>
            <w:r>
              <w:t>- реализацию социально значимых проектов государственных бюджетных учреждений и иных некоммерческих организаций, осуществляющих деятельность в сфере культуры и искусства Сахалинской области, количество грантов, единиц</w:t>
            </w:r>
          </w:p>
        </w:tc>
        <w:tc>
          <w:tcPr>
            <w:tcW w:w="1701" w:type="dxa"/>
          </w:tcPr>
          <w:p w:rsidR="0048728C" w:rsidRDefault="0048728C">
            <w:pPr>
              <w:pStyle w:val="ConsPlusNormal"/>
            </w:pPr>
            <w:r>
              <w:lastRenderedPageBreak/>
              <w:t>Количество грантов устанавливается ежегодно</w:t>
            </w:r>
          </w:p>
        </w:tc>
        <w:tc>
          <w:tcPr>
            <w:tcW w:w="1757" w:type="dxa"/>
          </w:tcPr>
          <w:p w:rsidR="0048728C" w:rsidRDefault="0048728C">
            <w:pPr>
              <w:pStyle w:val="ConsPlusNormal"/>
            </w:pPr>
            <w:r>
              <w:t xml:space="preserve">Приложение N 6 </w:t>
            </w:r>
            <w:hyperlink w:anchor="P5711" w:history="1">
              <w:r>
                <w:rPr>
                  <w:color w:val="0000FF"/>
                </w:rPr>
                <w:t>Индикаторы 3.4</w:t>
              </w:r>
            </w:hyperlink>
            <w:r>
              <w:t xml:space="preserve">, </w:t>
            </w:r>
            <w:hyperlink w:anchor="P5766" w:history="1">
              <w:r>
                <w:rPr>
                  <w:color w:val="0000FF"/>
                </w:rPr>
                <w:t>3.9</w:t>
              </w:r>
            </w:hyperlink>
          </w:p>
        </w:tc>
      </w:tr>
      <w:tr w:rsidR="0048728C">
        <w:tc>
          <w:tcPr>
            <w:tcW w:w="879" w:type="dxa"/>
            <w:gridSpan w:val="2"/>
          </w:tcPr>
          <w:p w:rsidR="0048728C" w:rsidRDefault="0048728C">
            <w:pPr>
              <w:pStyle w:val="ConsPlusNormal"/>
            </w:pPr>
            <w:r>
              <w:t>3.3.7.</w:t>
            </w:r>
          </w:p>
        </w:tc>
        <w:tc>
          <w:tcPr>
            <w:tcW w:w="2268" w:type="dxa"/>
          </w:tcPr>
          <w:p w:rsidR="0048728C" w:rsidRDefault="0048728C">
            <w:pPr>
              <w:pStyle w:val="ConsPlusNormal"/>
            </w:pPr>
            <w:r>
              <w:t>Премии в сфере культуры и искусства</w:t>
            </w:r>
          </w:p>
        </w:tc>
        <w:tc>
          <w:tcPr>
            <w:tcW w:w="2098" w:type="dxa"/>
          </w:tcPr>
          <w:p w:rsidR="0048728C" w:rsidRDefault="0048728C">
            <w:pPr>
              <w:pStyle w:val="ConsPlusNormal"/>
            </w:pPr>
            <w:r>
              <w:t>Министерство культуры и архивного дела Сахалинской области, государственные учреждения, подведомственные министерству, органы местного самоуправления</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Повышение социальной значимости деятельности, направленной на сохранение и развитие культурного потенциала области; обеспечение высоких достижений в распространении и освоении культурных ценностей, имеющих общественное значение, способствующих формированию культурного </w:t>
            </w:r>
            <w:r>
              <w:lastRenderedPageBreak/>
              <w:t>пространства Сахалинской области, его интеграции во всероссийский и мировой культурный процесс; обеспечение выплаты премий Губернатора Сахалинской области в сфере культуры и искусства, количество премий, единиц</w:t>
            </w:r>
          </w:p>
        </w:tc>
        <w:tc>
          <w:tcPr>
            <w:tcW w:w="1701" w:type="dxa"/>
          </w:tcPr>
          <w:p w:rsidR="0048728C" w:rsidRDefault="0048728C">
            <w:pPr>
              <w:pStyle w:val="ConsPlusNormal"/>
            </w:pPr>
            <w:r>
              <w:lastRenderedPageBreak/>
              <w:t>Не более 4 премий в год</w:t>
            </w:r>
          </w:p>
        </w:tc>
        <w:tc>
          <w:tcPr>
            <w:tcW w:w="1757" w:type="dxa"/>
          </w:tcPr>
          <w:p w:rsidR="0048728C" w:rsidRDefault="0048728C">
            <w:pPr>
              <w:pStyle w:val="ConsPlusNormal"/>
            </w:pPr>
            <w:r>
              <w:t xml:space="preserve">Приложение N 6 </w:t>
            </w:r>
            <w:hyperlink w:anchor="P5722" w:history="1">
              <w:r>
                <w:rPr>
                  <w:color w:val="0000FF"/>
                </w:rPr>
                <w:t>Индикатор 3.5</w:t>
              </w:r>
            </w:hyperlink>
          </w:p>
        </w:tc>
      </w:tr>
      <w:tr w:rsidR="0048728C">
        <w:tc>
          <w:tcPr>
            <w:tcW w:w="879" w:type="dxa"/>
            <w:gridSpan w:val="2"/>
          </w:tcPr>
          <w:p w:rsidR="0048728C" w:rsidRDefault="0048728C">
            <w:pPr>
              <w:pStyle w:val="ConsPlusNormal"/>
            </w:pPr>
            <w:r>
              <w:t>3.3.8.</w:t>
            </w:r>
          </w:p>
        </w:tc>
        <w:tc>
          <w:tcPr>
            <w:tcW w:w="2268" w:type="dxa"/>
          </w:tcPr>
          <w:p w:rsidR="0048728C" w:rsidRDefault="0048728C">
            <w:pPr>
              <w:pStyle w:val="ConsPlusNormal"/>
            </w:pPr>
            <w:r>
              <w:t>Ежемесячная денежная выплата работникам, имеющим почетное звание "Заслуженный работник культуры Сахалинской области"</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Обеспечение государственной поддержки творческих работников и специалистов организаций культуры, проявивших высокое профессиональное мастерство; обеспечение ежемесячной денежной выплаты работникам, имеющим почетное звание "Заслуженный работник культуры Сахалинской области", количество получателей денежной выплаты, человек</w:t>
            </w:r>
          </w:p>
        </w:tc>
        <w:tc>
          <w:tcPr>
            <w:tcW w:w="1701" w:type="dxa"/>
          </w:tcPr>
          <w:p w:rsidR="0048728C" w:rsidRDefault="0048728C">
            <w:pPr>
              <w:pStyle w:val="ConsPlusNormal"/>
            </w:pPr>
            <w:r>
              <w:t>По фактическому количеству получателей денежной выплаты</w:t>
            </w:r>
          </w:p>
        </w:tc>
        <w:tc>
          <w:tcPr>
            <w:tcW w:w="1757" w:type="dxa"/>
          </w:tcPr>
          <w:p w:rsidR="0048728C" w:rsidRDefault="0048728C">
            <w:pPr>
              <w:pStyle w:val="ConsPlusNormal"/>
            </w:pPr>
            <w:r>
              <w:t xml:space="preserve">Приложение N 6 </w:t>
            </w:r>
            <w:hyperlink w:anchor="P5722" w:history="1">
              <w:r>
                <w:rPr>
                  <w:color w:val="0000FF"/>
                </w:rPr>
                <w:t>Индикатор 3.5</w:t>
              </w:r>
            </w:hyperlink>
          </w:p>
        </w:tc>
      </w:tr>
      <w:tr w:rsidR="0048728C">
        <w:tc>
          <w:tcPr>
            <w:tcW w:w="879" w:type="dxa"/>
            <w:gridSpan w:val="2"/>
          </w:tcPr>
          <w:p w:rsidR="0048728C" w:rsidRDefault="0048728C">
            <w:pPr>
              <w:pStyle w:val="ConsPlusNormal"/>
            </w:pPr>
            <w:r>
              <w:t>3.3.9.</w:t>
            </w:r>
          </w:p>
        </w:tc>
        <w:tc>
          <w:tcPr>
            <w:tcW w:w="2268" w:type="dxa"/>
          </w:tcPr>
          <w:p w:rsidR="0048728C" w:rsidRDefault="0048728C">
            <w:pPr>
              <w:pStyle w:val="ConsPlusNormal"/>
            </w:pPr>
            <w:r>
              <w:t xml:space="preserve">Единовременная денежная выплата к нагрудному знаку "За достижения в культуре" и единовременная премия к Почетной </w:t>
            </w:r>
            <w:r>
              <w:lastRenderedPageBreak/>
              <w:t>грамоте министерства культуры и архивного дела Сахалинской области</w:t>
            </w:r>
          </w:p>
        </w:tc>
        <w:tc>
          <w:tcPr>
            <w:tcW w:w="2098" w:type="dxa"/>
          </w:tcPr>
          <w:p w:rsidR="0048728C" w:rsidRDefault="0048728C">
            <w:pPr>
              <w:pStyle w:val="ConsPlusNormal"/>
            </w:pPr>
            <w:r>
              <w:lastRenderedPageBreak/>
              <w:t>Министерство культуры и архивного дела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 xml:space="preserve">Совершенствование механизмов стимулирования работников сферы культуры за заслуги в области развития культуры, искусства, историко-культурного наследия; </w:t>
            </w:r>
            <w:r>
              <w:lastRenderedPageBreak/>
              <w:t>повышение социального престижа и привлекательности профессии; обеспечение единовременной денежной выплаты к нагрудному знаку министерства культуры и архивного дела Сахалинской области "За достижения в культуре" и единовременной премии к Почетной грамоте министерства культуры и архивного дела Сахалинской области, количество получателей единовременной денежной выплаты, количество получателей единовременной премии, человек</w:t>
            </w:r>
          </w:p>
        </w:tc>
        <w:tc>
          <w:tcPr>
            <w:tcW w:w="1701" w:type="dxa"/>
          </w:tcPr>
          <w:p w:rsidR="0048728C" w:rsidRDefault="0048728C">
            <w:pPr>
              <w:pStyle w:val="ConsPlusNormal"/>
            </w:pPr>
            <w:r>
              <w:lastRenderedPageBreak/>
              <w:t>Не более 3 получателей денежной выплаты в год</w:t>
            </w:r>
          </w:p>
          <w:p w:rsidR="0048728C" w:rsidRDefault="0048728C">
            <w:pPr>
              <w:pStyle w:val="ConsPlusNormal"/>
            </w:pPr>
            <w:r>
              <w:t xml:space="preserve">По фактическому количеству </w:t>
            </w:r>
            <w:r>
              <w:lastRenderedPageBreak/>
              <w:t>получателей премии</w:t>
            </w:r>
          </w:p>
        </w:tc>
        <w:tc>
          <w:tcPr>
            <w:tcW w:w="1757" w:type="dxa"/>
          </w:tcPr>
          <w:p w:rsidR="0048728C" w:rsidRDefault="0048728C">
            <w:pPr>
              <w:pStyle w:val="ConsPlusNormal"/>
            </w:pPr>
            <w:r>
              <w:lastRenderedPageBreak/>
              <w:t xml:space="preserve">Приложение N 6 </w:t>
            </w:r>
            <w:hyperlink w:anchor="P5722" w:history="1">
              <w:r>
                <w:rPr>
                  <w:color w:val="0000FF"/>
                </w:rPr>
                <w:t>Индикатор 3.5</w:t>
              </w:r>
            </w:hyperlink>
          </w:p>
        </w:tc>
      </w:tr>
      <w:tr w:rsidR="0048728C">
        <w:tc>
          <w:tcPr>
            <w:tcW w:w="879" w:type="dxa"/>
            <w:gridSpan w:val="2"/>
          </w:tcPr>
          <w:p w:rsidR="0048728C" w:rsidRDefault="0048728C">
            <w:pPr>
              <w:pStyle w:val="ConsPlusNormal"/>
            </w:pPr>
            <w:r>
              <w:t>3.3.10.</w:t>
            </w:r>
          </w:p>
        </w:tc>
        <w:tc>
          <w:tcPr>
            <w:tcW w:w="2268" w:type="dxa"/>
          </w:tcPr>
          <w:p w:rsidR="0048728C" w:rsidRDefault="0048728C">
            <w:pPr>
              <w:pStyle w:val="ConsPlusNormal"/>
            </w:pPr>
            <w:r>
              <w:t>Реализация независимой системы оценки качества работы организаций, оказывающих социальные услуги</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Количество государственных подведомственных учреждений, охваченных независимой оценкой качества, единиц</w:t>
            </w:r>
          </w:p>
        </w:tc>
        <w:tc>
          <w:tcPr>
            <w:tcW w:w="1701" w:type="dxa"/>
          </w:tcPr>
          <w:p w:rsidR="0048728C" w:rsidRDefault="0048728C">
            <w:pPr>
              <w:pStyle w:val="ConsPlusNormal"/>
            </w:pPr>
            <w:r>
              <w:t>Не менее 5 учреждений в год</w:t>
            </w:r>
          </w:p>
        </w:tc>
        <w:tc>
          <w:tcPr>
            <w:tcW w:w="1757" w:type="dxa"/>
          </w:tcPr>
          <w:p w:rsidR="0048728C" w:rsidRDefault="0048728C">
            <w:pPr>
              <w:pStyle w:val="ConsPlusNormal"/>
            </w:pPr>
            <w:r>
              <w:t xml:space="preserve">Приложение N 6 </w:t>
            </w:r>
            <w:hyperlink w:anchor="P5777" w:history="1">
              <w:r>
                <w:rPr>
                  <w:color w:val="0000FF"/>
                </w:rPr>
                <w:t>Индикатор 3.10</w:t>
              </w:r>
            </w:hyperlink>
          </w:p>
        </w:tc>
      </w:tr>
      <w:tr w:rsidR="0048728C">
        <w:tc>
          <w:tcPr>
            <w:tcW w:w="13578" w:type="dxa"/>
            <w:gridSpan w:val="9"/>
          </w:tcPr>
          <w:p w:rsidR="0048728C" w:rsidRDefault="0048728C">
            <w:pPr>
              <w:pStyle w:val="ConsPlusNormal"/>
              <w:jc w:val="center"/>
              <w:outlineLvl w:val="2"/>
            </w:pPr>
            <w:r>
              <w:t>4. Мероприятия иных органов исполнительной власти</w:t>
            </w:r>
          </w:p>
        </w:tc>
      </w:tr>
      <w:tr w:rsidR="0048728C">
        <w:tc>
          <w:tcPr>
            <w:tcW w:w="737" w:type="dxa"/>
          </w:tcPr>
          <w:p w:rsidR="0048728C" w:rsidRDefault="0048728C">
            <w:pPr>
              <w:pStyle w:val="ConsPlusNormal"/>
            </w:pPr>
            <w:r>
              <w:t>4.1.</w:t>
            </w:r>
          </w:p>
        </w:tc>
        <w:tc>
          <w:tcPr>
            <w:tcW w:w="2410" w:type="dxa"/>
            <w:gridSpan w:val="2"/>
          </w:tcPr>
          <w:p w:rsidR="0048728C" w:rsidRDefault="0048728C">
            <w:pPr>
              <w:pStyle w:val="ConsPlusNormal"/>
            </w:pPr>
            <w:r>
              <w:t xml:space="preserve">Основное мероприятие: Развитие архивного дела в </w:t>
            </w:r>
            <w:r>
              <w:lastRenderedPageBreak/>
              <w:t>Сахалинской области</w:t>
            </w:r>
          </w:p>
        </w:tc>
        <w:tc>
          <w:tcPr>
            <w:tcW w:w="2098" w:type="dxa"/>
          </w:tcPr>
          <w:p w:rsidR="0048728C" w:rsidRDefault="0048728C">
            <w:pPr>
              <w:pStyle w:val="ConsPlusNormal"/>
            </w:pPr>
            <w:r>
              <w:lastRenderedPageBreak/>
              <w:t xml:space="preserve">Министерство культуры и архивного дела </w:t>
            </w:r>
            <w:r>
              <w:lastRenderedPageBreak/>
              <w:t>Сахалинской области</w:t>
            </w:r>
          </w:p>
        </w:tc>
        <w:tc>
          <w:tcPr>
            <w:tcW w:w="1020" w:type="dxa"/>
          </w:tcPr>
          <w:p w:rsidR="0048728C" w:rsidRDefault="0048728C">
            <w:pPr>
              <w:pStyle w:val="ConsPlusNormal"/>
              <w:jc w:val="center"/>
            </w:pPr>
            <w:r>
              <w:lastRenderedPageBreak/>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pPr>
          </w:p>
        </w:tc>
        <w:tc>
          <w:tcPr>
            <w:tcW w:w="1757" w:type="dxa"/>
          </w:tcPr>
          <w:p w:rsidR="0048728C" w:rsidRDefault="0048728C">
            <w:pPr>
              <w:pStyle w:val="ConsPlusNormal"/>
            </w:pPr>
          </w:p>
        </w:tc>
      </w:tr>
      <w:tr w:rsidR="0048728C">
        <w:tc>
          <w:tcPr>
            <w:tcW w:w="737" w:type="dxa"/>
          </w:tcPr>
          <w:p w:rsidR="0048728C" w:rsidRDefault="0048728C">
            <w:pPr>
              <w:pStyle w:val="ConsPlusNormal"/>
            </w:pPr>
            <w:r>
              <w:t>4.1.1.</w:t>
            </w:r>
          </w:p>
        </w:tc>
        <w:tc>
          <w:tcPr>
            <w:tcW w:w="2410" w:type="dxa"/>
            <w:gridSpan w:val="2"/>
          </w:tcPr>
          <w:p w:rsidR="0048728C" w:rsidRDefault="0048728C">
            <w:pPr>
              <w:pStyle w:val="ConsPlusNormal"/>
            </w:pPr>
            <w:r>
              <w:t>Субсидии на выполнение государственных услуг (выполнение работ) и на иные цели архивных учреждений</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2014</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Выполнение государственного задания на оказание государственных услуг (выполнение работ) по формированию архивного фонда Сахалинской области, обеспечению его сохранности и государственного учета, условий использования документов, %</w:t>
            </w:r>
          </w:p>
        </w:tc>
        <w:tc>
          <w:tcPr>
            <w:tcW w:w="1701" w:type="dxa"/>
          </w:tcPr>
          <w:p w:rsidR="0048728C" w:rsidRDefault="0048728C">
            <w:pPr>
              <w:pStyle w:val="ConsPlusNormal"/>
              <w:jc w:val="center"/>
            </w:pPr>
            <w:r>
              <w:t>100</w:t>
            </w:r>
          </w:p>
        </w:tc>
        <w:tc>
          <w:tcPr>
            <w:tcW w:w="1757" w:type="dxa"/>
          </w:tcPr>
          <w:p w:rsidR="0048728C" w:rsidRDefault="0048728C">
            <w:pPr>
              <w:pStyle w:val="ConsPlusNormal"/>
            </w:pPr>
            <w:r>
              <w:t xml:space="preserve">Приложение N 6 </w:t>
            </w:r>
            <w:hyperlink w:anchor="P5789" w:history="1">
              <w:r>
                <w:rPr>
                  <w:color w:val="0000FF"/>
                </w:rPr>
                <w:t>Индикаторы 4.1</w:t>
              </w:r>
            </w:hyperlink>
            <w:r>
              <w:t xml:space="preserve"> - </w:t>
            </w:r>
            <w:hyperlink w:anchor="P5822" w:history="1">
              <w:r>
                <w:rPr>
                  <w:color w:val="0000FF"/>
                </w:rPr>
                <w:t>4.4</w:t>
              </w:r>
            </w:hyperlink>
          </w:p>
        </w:tc>
      </w:tr>
      <w:tr w:rsidR="0048728C">
        <w:tc>
          <w:tcPr>
            <w:tcW w:w="13578" w:type="dxa"/>
            <w:gridSpan w:val="9"/>
          </w:tcPr>
          <w:p w:rsidR="0048728C" w:rsidRDefault="0048728C">
            <w:pPr>
              <w:pStyle w:val="ConsPlusNormal"/>
              <w:jc w:val="center"/>
              <w:outlineLvl w:val="2"/>
            </w:pPr>
            <w:r>
              <w:t>5. Развитие инфраструктуры и модернизация объектов культуры</w:t>
            </w:r>
          </w:p>
        </w:tc>
      </w:tr>
      <w:tr w:rsidR="0048728C">
        <w:tc>
          <w:tcPr>
            <w:tcW w:w="737" w:type="dxa"/>
          </w:tcPr>
          <w:p w:rsidR="0048728C" w:rsidRDefault="0048728C">
            <w:pPr>
              <w:pStyle w:val="ConsPlusNormal"/>
            </w:pPr>
            <w:r>
              <w:t>5.1.</w:t>
            </w:r>
          </w:p>
        </w:tc>
        <w:tc>
          <w:tcPr>
            <w:tcW w:w="2410" w:type="dxa"/>
            <w:gridSpan w:val="2"/>
          </w:tcPr>
          <w:p w:rsidR="0048728C" w:rsidRDefault="0048728C">
            <w:pPr>
              <w:pStyle w:val="ConsPlusNormal"/>
            </w:pPr>
            <w:r>
              <w:t>Основное мероприятие: Развитие инфраструктуры и модернизация объектов культуры</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2016</w:t>
            </w:r>
          </w:p>
        </w:tc>
        <w:tc>
          <w:tcPr>
            <w:tcW w:w="1020" w:type="dxa"/>
          </w:tcPr>
          <w:p w:rsidR="0048728C" w:rsidRDefault="0048728C">
            <w:pPr>
              <w:pStyle w:val="ConsPlusNormal"/>
              <w:jc w:val="center"/>
            </w:pPr>
            <w:r>
              <w:t>2020</w:t>
            </w:r>
          </w:p>
        </w:tc>
        <w:tc>
          <w:tcPr>
            <w:tcW w:w="2835" w:type="dxa"/>
          </w:tcPr>
          <w:p w:rsidR="0048728C" w:rsidRDefault="0048728C">
            <w:pPr>
              <w:pStyle w:val="ConsPlusNormal"/>
            </w:pPr>
          </w:p>
        </w:tc>
        <w:tc>
          <w:tcPr>
            <w:tcW w:w="1701" w:type="dxa"/>
          </w:tcPr>
          <w:p w:rsidR="0048728C" w:rsidRDefault="0048728C">
            <w:pPr>
              <w:pStyle w:val="ConsPlusNormal"/>
            </w:pPr>
          </w:p>
        </w:tc>
        <w:tc>
          <w:tcPr>
            <w:tcW w:w="1757" w:type="dxa"/>
          </w:tcPr>
          <w:p w:rsidR="0048728C" w:rsidRDefault="0048728C">
            <w:pPr>
              <w:pStyle w:val="ConsPlusNormal"/>
            </w:pPr>
          </w:p>
        </w:tc>
      </w:tr>
      <w:tr w:rsidR="0048728C">
        <w:tc>
          <w:tcPr>
            <w:tcW w:w="737" w:type="dxa"/>
          </w:tcPr>
          <w:p w:rsidR="0048728C" w:rsidRDefault="0048728C">
            <w:pPr>
              <w:pStyle w:val="ConsPlusNormal"/>
            </w:pPr>
            <w:r>
              <w:t>5.1.1.</w:t>
            </w:r>
          </w:p>
        </w:tc>
        <w:tc>
          <w:tcPr>
            <w:tcW w:w="2410" w:type="dxa"/>
            <w:gridSpan w:val="2"/>
          </w:tcPr>
          <w:p w:rsidR="0048728C" w:rsidRDefault="0048728C">
            <w:pPr>
              <w:pStyle w:val="ConsPlusNormal"/>
            </w:pPr>
            <w:r>
              <w:t>Расходы на обеспечение деятельности (оказание услуг) государственных учреждений</w:t>
            </w:r>
          </w:p>
        </w:tc>
        <w:tc>
          <w:tcPr>
            <w:tcW w:w="2098" w:type="dxa"/>
          </w:tcPr>
          <w:p w:rsidR="0048728C" w:rsidRDefault="0048728C">
            <w:pPr>
              <w:pStyle w:val="ConsPlusNormal"/>
            </w:pPr>
            <w:r>
              <w:t>Министерство культуры и архивного дела Сахалинской области</w:t>
            </w:r>
          </w:p>
        </w:tc>
        <w:tc>
          <w:tcPr>
            <w:tcW w:w="1020" w:type="dxa"/>
          </w:tcPr>
          <w:p w:rsidR="0048728C" w:rsidRDefault="0048728C">
            <w:pPr>
              <w:pStyle w:val="ConsPlusNormal"/>
              <w:jc w:val="center"/>
            </w:pPr>
            <w:r>
              <w:t>2016</w:t>
            </w:r>
          </w:p>
        </w:tc>
        <w:tc>
          <w:tcPr>
            <w:tcW w:w="1020" w:type="dxa"/>
          </w:tcPr>
          <w:p w:rsidR="0048728C" w:rsidRDefault="0048728C">
            <w:pPr>
              <w:pStyle w:val="ConsPlusNormal"/>
              <w:jc w:val="center"/>
            </w:pPr>
            <w:r>
              <w:t>2020</w:t>
            </w:r>
          </w:p>
        </w:tc>
        <w:tc>
          <w:tcPr>
            <w:tcW w:w="2835" w:type="dxa"/>
          </w:tcPr>
          <w:p w:rsidR="0048728C" w:rsidRDefault="0048728C">
            <w:pPr>
              <w:pStyle w:val="ConsPlusNormal"/>
            </w:pPr>
            <w:r>
              <w:t>Проведение мероприятий по укреплению материально-технической базы государственных учреждений</w:t>
            </w:r>
          </w:p>
        </w:tc>
        <w:tc>
          <w:tcPr>
            <w:tcW w:w="1701" w:type="dxa"/>
          </w:tcPr>
          <w:p w:rsidR="0048728C" w:rsidRDefault="0048728C">
            <w:pPr>
              <w:pStyle w:val="ConsPlusNormal"/>
            </w:pPr>
            <w:r>
              <w:t>Ежегодно не менее одного учреждения в год</w:t>
            </w:r>
          </w:p>
        </w:tc>
        <w:tc>
          <w:tcPr>
            <w:tcW w:w="1757" w:type="dxa"/>
          </w:tcPr>
          <w:p w:rsidR="0048728C" w:rsidRDefault="0048728C">
            <w:pPr>
              <w:pStyle w:val="ConsPlusNormal"/>
            </w:pPr>
            <w:r>
              <w:t xml:space="preserve">Приложение N 6 </w:t>
            </w:r>
            <w:hyperlink w:anchor="P5834" w:history="1">
              <w:r>
                <w:rPr>
                  <w:color w:val="0000FF"/>
                </w:rPr>
                <w:t>Индикатор 5.1</w:t>
              </w:r>
            </w:hyperlink>
          </w:p>
        </w:tc>
      </w:tr>
    </w:tbl>
    <w:p w:rsidR="0048728C" w:rsidRDefault="0048728C">
      <w:pPr>
        <w:sectPr w:rsidR="0048728C">
          <w:pgSz w:w="16838" w:h="11905" w:orient="landscape"/>
          <w:pgMar w:top="1701" w:right="1134" w:bottom="850" w:left="1134" w:header="0" w:footer="0" w:gutter="0"/>
          <w:cols w:space="720"/>
        </w:sectPr>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jc w:val="right"/>
        <w:outlineLvl w:val="1"/>
      </w:pPr>
      <w:r>
        <w:t>Приложение N 2</w:t>
      </w:r>
    </w:p>
    <w:p w:rsidR="0048728C" w:rsidRDefault="0048728C">
      <w:pPr>
        <w:pStyle w:val="ConsPlusNormal"/>
        <w:jc w:val="right"/>
      </w:pPr>
      <w:r>
        <w:t>к государственной программе</w:t>
      </w:r>
    </w:p>
    <w:p w:rsidR="0048728C" w:rsidRDefault="0048728C">
      <w:pPr>
        <w:pStyle w:val="ConsPlusNormal"/>
        <w:jc w:val="right"/>
      </w:pPr>
      <w:r>
        <w:t>"Развитие сферы культуры</w:t>
      </w:r>
    </w:p>
    <w:p w:rsidR="0048728C" w:rsidRDefault="0048728C">
      <w:pPr>
        <w:pStyle w:val="ConsPlusNormal"/>
        <w:jc w:val="right"/>
      </w:pPr>
      <w:r>
        <w:t>в Сахалинской области"</w:t>
      </w:r>
    </w:p>
    <w:p w:rsidR="0048728C" w:rsidRDefault="0048728C">
      <w:pPr>
        <w:pStyle w:val="ConsPlusNormal"/>
        <w:jc w:val="right"/>
      </w:pPr>
      <w:r>
        <w:t>на 2014 - 2020 годы,</w:t>
      </w:r>
    </w:p>
    <w:p w:rsidR="0048728C" w:rsidRDefault="0048728C">
      <w:pPr>
        <w:pStyle w:val="ConsPlusNormal"/>
        <w:jc w:val="right"/>
      </w:pPr>
      <w:r>
        <w:t>утвержденной постановлением</w:t>
      </w:r>
    </w:p>
    <w:p w:rsidR="0048728C" w:rsidRDefault="0048728C">
      <w:pPr>
        <w:pStyle w:val="ConsPlusNormal"/>
        <w:jc w:val="right"/>
      </w:pPr>
      <w:r>
        <w:t>Правительства Сахалинской области</w:t>
      </w:r>
    </w:p>
    <w:p w:rsidR="0048728C" w:rsidRDefault="0048728C">
      <w:pPr>
        <w:pStyle w:val="ConsPlusNormal"/>
        <w:jc w:val="right"/>
      </w:pPr>
      <w:r>
        <w:t>от 31.07.2013 N 394</w:t>
      </w:r>
    </w:p>
    <w:p w:rsidR="0048728C" w:rsidRDefault="0048728C">
      <w:pPr>
        <w:pStyle w:val="ConsPlusNormal"/>
        <w:jc w:val="center"/>
      </w:pPr>
    </w:p>
    <w:p w:rsidR="0048728C" w:rsidRDefault="0048728C">
      <w:pPr>
        <w:pStyle w:val="ConsPlusTitle"/>
        <w:jc w:val="center"/>
      </w:pPr>
      <w:bookmarkStart w:id="4" w:name="P1357"/>
      <w:bookmarkEnd w:id="4"/>
      <w:r>
        <w:t>ИНФОРМАЦИЯ</w:t>
      </w:r>
    </w:p>
    <w:p w:rsidR="0048728C" w:rsidRDefault="0048728C">
      <w:pPr>
        <w:pStyle w:val="ConsPlusTitle"/>
        <w:jc w:val="center"/>
      </w:pPr>
      <w:r>
        <w:t>ПО ОБЪЕКТАМ (МЕРОПРИЯТИЯМ) КАПИТАЛЬНЫХ ВЛОЖЕНИЙ</w:t>
      </w:r>
    </w:p>
    <w:p w:rsidR="0048728C" w:rsidRDefault="0048728C">
      <w:pPr>
        <w:pStyle w:val="ConsPlusTitle"/>
        <w:jc w:val="center"/>
      </w:pPr>
      <w:r>
        <w:t>ГОСУДАРСТВЕННОЙ ПРОГРАММЫ "РАЗВИТИЕ СФЕРЫ КУЛЬТУРЫ</w:t>
      </w:r>
    </w:p>
    <w:p w:rsidR="0048728C" w:rsidRDefault="0048728C">
      <w:pPr>
        <w:pStyle w:val="ConsPlusTitle"/>
        <w:jc w:val="center"/>
      </w:pPr>
      <w:r>
        <w:t>В САХАЛИНСКОЙ ОБЛАСТИ" НА 2014 - 2020 ГОДЫ</w:t>
      </w:r>
    </w:p>
    <w:p w:rsidR="0048728C" w:rsidRDefault="004872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 xml:space="preserve">(в ред. </w:t>
            </w:r>
            <w:hyperlink r:id="rId44" w:history="1">
              <w:r>
                <w:rPr>
                  <w:color w:val="0000FF"/>
                </w:rPr>
                <w:t>Постановления</w:t>
              </w:r>
            </w:hyperlink>
            <w:r>
              <w:rPr>
                <w:color w:val="392C69"/>
              </w:rPr>
              <w:t xml:space="preserve"> Правительства Сахалинской области</w:t>
            </w:r>
          </w:p>
          <w:p w:rsidR="0048728C" w:rsidRDefault="0048728C">
            <w:pPr>
              <w:pStyle w:val="ConsPlusNormal"/>
              <w:jc w:val="center"/>
            </w:pPr>
            <w:r>
              <w:rPr>
                <w:color w:val="392C69"/>
              </w:rPr>
              <w:t>от 04.04.2017 N 149)</w:t>
            </w:r>
          </w:p>
        </w:tc>
      </w:tr>
    </w:tbl>
    <w:p w:rsidR="0048728C" w:rsidRDefault="0048728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268"/>
        <w:gridCol w:w="850"/>
        <w:gridCol w:w="1191"/>
        <w:gridCol w:w="1134"/>
        <w:gridCol w:w="1191"/>
        <w:gridCol w:w="1701"/>
        <w:gridCol w:w="865"/>
        <w:gridCol w:w="1191"/>
        <w:gridCol w:w="1191"/>
        <w:gridCol w:w="1191"/>
        <w:gridCol w:w="1191"/>
        <w:gridCol w:w="899"/>
        <w:gridCol w:w="1701"/>
      </w:tblGrid>
      <w:tr w:rsidR="0048728C">
        <w:tc>
          <w:tcPr>
            <w:tcW w:w="680" w:type="dxa"/>
            <w:vMerge w:val="restart"/>
          </w:tcPr>
          <w:p w:rsidR="0048728C" w:rsidRDefault="0048728C">
            <w:pPr>
              <w:pStyle w:val="ConsPlusNormal"/>
              <w:jc w:val="center"/>
            </w:pPr>
            <w:r>
              <w:t>N пп.</w:t>
            </w:r>
          </w:p>
        </w:tc>
        <w:tc>
          <w:tcPr>
            <w:tcW w:w="2268" w:type="dxa"/>
            <w:vMerge w:val="restart"/>
          </w:tcPr>
          <w:p w:rsidR="0048728C" w:rsidRDefault="0048728C">
            <w:pPr>
              <w:pStyle w:val="ConsPlusNormal"/>
              <w:jc w:val="center"/>
            </w:pPr>
            <w:r>
              <w:t>Наименование объекта (мероприятия)</w:t>
            </w:r>
          </w:p>
        </w:tc>
        <w:tc>
          <w:tcPr>
            <w:tcW w:w="850" w:type="dxa"/>
            <w:vMerge w:val="restart"/>
          </w:tcPr>
          <w:p w:rsidR="0048728C" w:rsidRDefault="0048728C">
            <w:pPr>
              <w:pStyle w:val="ConsPlusNormal"/>
              <w:jc w:val="center"/>
            </w:pPr>
            <w:r>
              <w:t>ГРБС</w:t>
            </w:r>
          </w:p>
        </w:tc>
        <w:tc>
          <w:tcPr>
            <w:tcW w:w="1191" w:type="dxa"/>
            <w:vMerge w:val="restart"/>
          </w:tcPr>
          <w:p w:rsidR="0048728C" w:rsidRDefault="0048728C">
            <w:pPr>
              <w:pStyle w:val="ConsPlusNormal"/>
              <w:jc w:val="center"/>
            </w:pPr>
            <w:r>
              <w:t>Форма собственности</w:t>
            </w:r>
          </w:p>
        </w:tc>
        <w:tc>
          <w:tcPr>
            <w:tcW w:w="1134" w:type="dxa"/>
            <w:vMerge w:val="restart"/>
          </w:tcPr>
          <w:p w:rsidR="0048728C" w:rsidRDefault="0048728C">
            <w:pPr>
              <w:pStyle w:val="ConsPlusNormal"/>
              <w:jc w:val="center"/>
            </w:pPr>
            <w:r>
              <w:t>Срок строительства/срок ввода в эксплуатацию</w:t>
            </w:r>
          </w:p>
        </w:tc>
        <w:tc>
          <w:tcPr>
            <w:tcW w:w="1191" w:type="dxa"/>
            <w:vMerge w:val="restart"/>
          </w:tcPr>
          <w:p w:rsidR="0048728C" w:rsidRDefault="0048728C">
            <w:pPr>
              <w:pStyle w:val="ConsPlusNormal"/>
              <w:jc w:val="center"/>
            </w:pPr>
            <w:r>
              <w:t>Мощность</w:t>
            </w:r>
          </w:p>
        </w:tc>
        <w:tc>
          <w:tcPr>
            <w:tcW w:w="1701" w:type="dxa"/>
            <w:vMerge w:val="restart"/>
          </w:tcPr>
          <w:p w:rsidR="0048728C" w:rsidRDefault="0048728C">
            <w:pPr>
              <w:pStyle w:val="ConsPlusNormal"/>
              <w:jc w:val="center"/>
            </w:pPr>
            <w:r>
              <w:t>Наличие проектно-сметной документации, заключения главгосэкспертизы</w:t>
            </w:r>
          </w:p>
        </w:tc>
        <w:tc>
          <w:tcPr>
            <w:tcW w:w="865" w:type="dxa"/>
            <w:vMerge w:val="restart"/>
          </w:tcPr>
          <w:p w:rsidR="0048728C" w:rsidRDefault="0048728C">
            <w:pPr>
              <w:pStyle w:val="ConsPlusNormal"/>
              <w:jc w:val="center"/>
            </w:pPr>
            <w:r>
              <w:t>Период реализации, годы</w:t>
            </w:r>
          </w:p>
        </w:tc>
        <w:tc>
          <w:tcPr>
            <w:tcW w:w="5663" w:type="dxa"/>
            <w:gridSpan w:val="5"/>
          </w:tcPr>
          <w:p w:rsidR="0048728C" w:rsidRDefault="0048728C">
            <w:pPr>
              <w:pStyle w:val="ConsPlusNormal"/>
              <w:jc w:val="center"/>
            </w:pPr>
            <w:r>
              <w:t>Объем финансирования, тыс. рублей</w:t>
            </w:r>
          </w:p>
        </w:tc>
        <w:tc>
          <w:tcPr>
            <w:tcW w:w="1701" w:type="dxa"/>
            <w:vMerge w:val="restart"/>
          </w:tcPr>
          <w:p w:rsidR="0048728C" w:rsidRDefault="0048728C">
            <w:pPr>
              <w:pStyle w:val="ConsPlusNormal"/>
              <w:jc w:val="center"/>
            </w:pPr>
            <w:r>
              <w:t>Непосредственный результат</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vMerge/>
          </w:tcPr>
          <w:p w:rsidR="0048728C" w:rsidRDefault="0048728C"/>
        </w:tc>
        <w:tc>
          <w:tcPr>
            <w:tcW w:w="1191" w:type="dxa"/>
          </w:tcPr>
          <w:p w:rsidR="0048728C" w:rsidRDefault="0048728C">
            <w:pPr>
              <w:pStyle w:val="ConsPlusNormal"/>
              <w:jc w:val="center"/>
            </w:pPr>
            <w:r>
              <w:t>всего</w:t>
            </w:r>
          </w:p>
        </w:tc>
        <w:tc>
          <w:tcPr>
            <w:tcW w:w="1191" w:type="dxa"/>
          </w:tcPr>
          <w:p w:rsidR="0048728C" w:rsidRDefault="0048728C">
            <w:pPr>
              <w:pStyle w:val="ConsPlusNormal"/>
              <w:jc w:val="center"/>
            </w:pPr>
            <w:r>
              <w:t>федеральный бюджет</w:t>
            </w:r>
          </w:p>
        </w:tc>
        <w:tc>
          <w:tcPr>
            <w:tcW w:w="1191" w:type="dxa"/>
          </w:tcPr>
          <w:p w:rsidR="0048728C" w:rsidRDefault="0048728C">
            <w:pPr>
              <w:pStyle w:val="ConsPlusNormal"/>
              <w:jc w:val="center"/>
            </w:pPr>
            <w:r>
              <w:t>областной бюджет</w:t>
            </w:r>
          </w:p>
        </w:tc>
        <w:tc>
          <w:tcPr>
            <w:tcW w:w="1191" w:type="dxa"/>
          </w:tcPr>
          <w:p w:rsidR="0048728C" w:rsidRDefault="0048728C">
            <w:pPr>
              <w:pStyle w:val="ConsPlusNormal"/>
              <w:jc w:val="center"/>
            </w:pPr>
            <w:r>
              <w:t>местный бюджет</w:t>
            </w:r>
          </w:p>
        </w:tc>
        <w:tc>
          <w:tcPr>
            <w:tcW w:w="899" w:type="dxa"/>
          </w:tcPr>
          <w:p w:rsidR="0048728C" w:rsidRDefault="0048728C">
            <w:pPr>
              <w:pStyle w:val="ConsPlusNormal"/>
              <w:jc w:val="center"/>
            </w:pPr>
            <w:r>
              <w:t>привлеченные средства</w:t>
            </w:r>
          </w:p>
        </w:tc>
        <w:tc>
          <w:tcPr>
            <w:tcW w:w="1701" w:type="dxa"/>
            <w:vMerge/>
          </w:tcPr>
          <w:p w:rsidR="0048728C" w:rsidRDefault="0048728C"/>
        </w:tc>
      </w:tr>
      <w:tr w:rsidR="0048728C">
        <w:tc>
          <w:tcPr>
            <w:tcW w:w="680" w:type="dxa"/>
            <w:vMerge w:val="restart"/>
          </w:tcPr>
          <w:p w:rsidR="0048728C" w:rsidRDefault="0048728C">
            <w:pPr>
              <w:pStyle w:val="ConsPlusNormal"/>
            </w:pPr>
          </w:p>
        </w:tc>
        <w:tc>
          <w:tcPr>
            <w:tcW w:w="8335" w:type="dxa"/>
            <w:gridSpan w:val="6"/>
            <w:vMerge w:val="restart"/>
          </w:tcPr>
          <w:p w:rsidR="0048728C" w:rsidRDefault="0048728C">
            <w:pPr>
              <w:pStyle w:val="ConsPlusNormal"/>
            </w:pPr>
            <w:r>
              <w:t>Итого по государственной программе</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3695132,4</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3652206,8</w:t>
            </w:r>
          </w:p>
        </w:tc>
        <w:tc>
          <w:tcPr>
            <w:tcW w:w="1191" w:type="dxa"/>
          </w:tcPr>
          <w:p w:rsidR="0048728C" w:rsidRDefault="0048728C">
            <w:pPr>
              <w:pStyle w:val="ConsPlusNormal"/>
              <w:jc w:val="center"/>
            </w:pPr>
            <w:r>
              <w:t>42925,6</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757069,7</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750855,3</w:t>
            </w:r>
          </w:p>
        </w:tc>
        <w:tc>
          <w:tcPr>
            <w:tcW w:w="1191" w:type="dxa"/>
          </w:tcPr>
          <w:p w:rsidR="0048728C" w:rsidRDefault="0048728C">
            <w:pPr>
              <w:pStyle w:val="ConsPlusNormal"/>
              <w:jc w:val="center"/>
            </w:pPr>
            <w:r>
              <w:t>6214,4</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1043684,8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1039443</w:t>
            </w:r>
          </w:p>
        </w:tc>
        <w:tc>
          <w:tcPr>
            <w:tcW w:w="1191" w:type="dxa"/>
          </w:tcPr>
          <w:p w:rsidR="0048728C" w:rsidRDefault="0048728C">
            <w:pPr>
              <w:pStyle w:val="ConsPlusNormal"/>
              <w:jc w:val="center"/>
            </w:pPr>
            <w:r>
              <w:t>4241,8</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1379361,7</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1366760,6</w:t>
            </w:r>
          </w:p>
        </w:tc>
        <w:tc>
          <w:tcPr>
            <w:tcW w:w="1191" w:type="dxa"/>
          </w:tcPr>
          <w:p w:rsidR="0048728C" w:rsidRDefault="0048728C">
            <w:pPr>
              <w:pStyle w:val="ConsPlusNormal"/>
              <w:jc w:val="center"/>
            </w:pPr>
            <w:r>
              <w:t>12601,1</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123386,8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123147,9</w:t>
            </w:r>
          </w:p>
        </w:tc>
        <w:tc>
          <w:tcPr>
            <w:tcW w:w="1191" w:type="dxa"/>
          </w:tcPr>
          <w:p w:rsidR="0048728C" w:rsidRDefault="0048728C">
            <w:pPr>
              <w:pStyle w:val="ConsPlusNormal"/>
              <w:jc w:val="center"/>
            </w:pPr>
            <w:r>
              <w:t>238,9</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391629,4</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372000</w:t>
            </w:r>
          </w:p>
        </w:tc>
        <w:tc>
          <w:tcPr>
            <w:tcW w:w="1191" w:type="dxa"/>
          </w:tcPr>
          <w:p w:rsidR="0048728C" w:rsidRDefault="0048728C">
            <w:pPr>
              <w:pStyle w:val="ConsPlusNormal"/>
              <w:jc w:val="center"/>
            </w:pPr>
            <w:r>
              <w:t>19629,4</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p>
        </w:tc>
        <w:tc>
          <w:tcPr>
            <w:tcW w:w="8335" w:type="dxa"/>
            <w:gridSpan w:val="6"/>
            <w:vMerge w:val="restart"/>
          </w:tcPr>
          <w:p w:rsidR="0048728C" w:rsidRDefault="0048728C">
            <w:pPr>
              <w:pStyle w:val="ConsPlusNormal"/>
            </w:pPr>
            <w:r>
              <w:t>Итого по главному распорядителю бюджетных средств (министерство культуры и архивного дела Сахалинской области)</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1223086,5</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1195667,6</w:t>
            </w:r>
          </w:p>
        </w:tc>
        <w:tc>
          <w:tcPr>
            <w:tcW w:w="1191" w:type="dxa"/>
          </w:tcPr>
          <w:p w:rsidR="0048728C" w:rsidRDefault="0048728C">
            <w:pPr>
              <w:pStyle w:val="ConsPlusNormal"/>
              <w:jc w:val="center"/>
            </w:pPr>
            <w:r>
              <w:t>27418,9</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266697,9</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260483,5</w:t>
            </w:r>
          </w:p>
        </w:tc>
        <w:tc>
          <w:tcPr>
            <w:tcW w:w="1191" w:type="dxa"/>
          </w:tcPr>
          <w:p w:rsidR="0048728C" w:rsidRDefault="0048728C">
            <w:pPr>
              <w:pStyle w:val="ConsPlusNormal"/>
              <w:jc w:val="center"/>
            </w:pPr>
            <w:r>
              <w:t>6214,4</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330686,5</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326444,7</w:t>
            </w:r>
          </w:p>
        </w:tc>
        <w:tc>
          <w:tcPr>
            <w:tcW w:w="1191" w:type="dxa"/>
          </w:tcPr>
          <w:p w:rsidR="0048728C" w:rsidRDefault="0048728C">
            <w:pPr>
              <w:pStyle w:val="ConsPlusNormal"/>
              <w:jc w:val="center"/>
            </w:pPr>
            <w:r>
              <w:t>4241,8</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525698,9</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514039,4</w:t>
            </w:r>
          </w:p>
        </w:tc>
        <w:tc>
          <w:tcPr>
            <w:tcW w:w="1191" w:type="dxa"/>
          </w:tcPr>
          <w:p w:rsidR="0048728C" w:rsidRDefault="0048728C">
            <w:pPr>
              <w:pStyle w:val="ConsPlusNormal"/>
              <w:jc w:val="center"/>
            </w:pPr>
            <w:r>
              <w:t>11659,5</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100003,2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94700</w:t>
            </w:r>
          </w:p>
        </w:tc>
        <w:tc>
          <w:tcPr>
            <w:tcW w:w="1191" w:type="dxa"/>
          </w:tcPr>
          <w:p w:rsidR="0048728C" w:rsidRDefault="0048728C">
            <w:pPr>
              <w:pStyle w:val="ConsPlusNormal"/>
              <w:jc w:val="center"/>
            </w:pPr>
            <w:r>
              <w:t>5303,2</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p>
        </w:tc>
        <w:tc>
          <w:tcPr>
            <w:tcW w:w="8335" w:type="dxa"/>
            <w:gridSpan w:val="6"/>
            <w:vMerge w:val="restart"/>
          </w:tcPr>
          <w:p w:rsidR="0048728C" w:rsidRDefault="0048728C">
            <w:pPr>
              <w:pStyle w:val="ConsPlusNormal"/>
            </w:pPr>
            <w:r>
              <w:t>Итого по главному распорядителю бюджетных средств (министерство строительства Сахалинской области)</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2472045,9</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2456539,2</w:t>
            </w:r>
          </w:p>
        </w:tc>
        <w:tc>
          <w:tcPr>
            <w:tcW w:w="1191" w:type="dxa"/>
          </w:tcPr>
          <w:p w:rsidR="0048728C" w:rsidRDefault="0048728C">
            <w:pPr>
              <w:pStyle w:val="ConsPlusNormal"/>
              <w:jc w:val="center"/>
            </w:pPr>
            <w:r>
              <w:t>15506,7</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490371,8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490371,8</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712998,3</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712998,3</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853662,8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852721,2</w:t>
            </w:r>
          </w:p>
        </w:tc>
        <w:tc>
          <w:tcPr>
            <w:tcW w:w="1191" w:type="dxa"/>
          </w:tcPr>
          <w:p w:rsidR="0048728C" w:rsidRDefault="0048728C">
            <w:pPr>
              <w:pStyle w:val="ConsPlusNormal"/>
              <w:jc w:val="center"/>
            </w:pPr>
            <w:r>
              <w:t>941,6</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123386,8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123147,9</w:t>
            </w:r>
          </w:p>
        </w:tc>
        <w:tc>
          <w:tcPr>
            <w:tcW w:w="1191" w:type="dxa"/>
          </w:tcPr>
          <w:p w:rsidR="0048728C" w:rsidRDefault="0048728C">
            <w:pPr>
              <w:pStyle w:val="ConsPlusNormal"/>
              <w:jc w:val="center"/>
            </w:pPr>
            <w:r>
              <w:t>238,9</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8335" w:type="dxa"/>
            <w:gridSpan w:val="6"/>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291626,2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277300</w:t>
            </w:r>
          </w:p>
        </w:tc>
        <w:tc>
          <w:tcPr>
            <w:tcW w:w="1191" w:type="dxa"/>
          </w:tcPr>
          <w:p w:rsidR="0048728C" w:rsidRDefault="0048728C">
            <w:pPr>
              <w:pStyle w:val="ConsPlusNormal"/>
              <w:jc w:val="center"/>
            </w:pPr>
            <w:r>
              <w:t>14326,2</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tcPr>
          <w:p w:rsidR="0048728C" w:rsidRDefault="0048728C">
            <w:pPr>
              <w:pStyle w:val="ConsPlusNormal"/>
            </w:pPr>
            <w:r>
              <w:t>1.</w:t>
            </w:r>
          </w:p>
        </w:tc>
        <w:tc>
          <w:tcPr>
            <w:tcW w:w="16564" w:type="dxa"/>
            <w:gridSpan w:val="13"/>
          </w:tcPr>
          <w:p w:rsidR="0048728C" w:rsidRDefault="0048728C">
            <w:pPr>
              <w:pStyle w:val="ConsPlusNormal"/>
              <w:jc w:val="center"/>
            </w:pPr>
            <w:r>
              <w:t>Государственная программа "Развитие сферы культуры в Сахалинской области" на 2014 - 2020 годы</w:t>
            </w:r>
          </w:p>
        </w:tc>
      </w:tr>
      <w:tr w:rsidR="0048728C">
        <w:tc>
          <w:tcPr>
            <w:tcW w:w="680" w:type="dxa"/>
            <w:vMerge w:val="restart"/>
          </w:tcPr>
          <w:p w:rsidR="0048728C" w:rsidRDefault="0048728C">
            <w:pPr>
              <w:pStyle w:val="ConsPlusNormal"/>
            </w:pPr>
            <w:r>
              <w:t>1.1.</w:t>
            </w:r>
          </w:p>
        </w:tc>
        <w:tc>
          <w:tcPr>
            <w:tcW w:w="2268" w:type="dxa"/>
            <w:vMerge w:val="restart"/>
          </w:tcPr>
          <w:p w:rsidR="0048728C" w:rsidRDefault="0048728C">
            <w:pPr>
              <w:pStyle w:val="ConsPlusNormal"/>
            </w:pPr>
            <w:r>
              <w:t>Строительство и реконструкция музейного комплекса "А.П.Чехов и Сахалин" г. Александровск-Сахалинский</w:t>
            </w:r>
          </w:p>
        </w:tc>
        <w:tc>
          <w:tcPr>
            <w:tcW w:w="850" w:type="dxa"/>
            <w:vMerge w:val="restart"/>
          </w:tcPr>
          <w:p w:rsidR="0048728C" w:rsidRDefault="0048728C">
            <w:pPr>
              <w:pStyle w:val="ConsPlusNormal"/>
              <w:jc w:val="center"/>
            </w:pPr>
            <w:r>
              <w:t>014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2014 - 2015/2015</w:t>
            </w:r>
          </w:p>
        </w:tc>
        <w:tc>
          <w:tcPr>
            <w:tcW w:w="1191" w:type="dxa"/>
            <w:vMerge w:val="restart"/>
          </w:tcPr>
          <w:p w:rsidR="0048728C" w:rsidRDefault="0048728C">
            <w:pPr>
              <w:pStyle w:val="ConsPlusNormal"/>
              <w:jc w:val="center"/>
            </w:pPr>
            <w:r>
              <w:t>265,4 м</w:t>
            </w:r>
            <w:r>
              <w:rPr>
                <w:vertAlign w:val="superscript"/>
              </w:rPr>
              <w:t>2</w:t>
            </w:r>
          </w:p>
        </w:tc>
        <w:tc>
          <w:tcPr>
            <w:tcW w:w="1701" w:type="dxa"/>
            <w:vMerge w:val="restart"/>
          </w:tcPr>
          <w:p w:rsidR="0048728C" w:rsidRDefault="0048728C">
            <w:pPr>
              <w:pStyle w:val="ConsPlusNormal"/>
            </w:pPr>
            <w:r>
              <w:t>Приказ ГБУК "Историко-литературный музей "А.П.Чехов и Сахалин" N 148а от 11.11.2013</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30160,6</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30160,6</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3645</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3645</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- 14%</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26515,6</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26515,6</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1.2.</w:t>
            </w:r>
          </w:p>
        </w:tc>
        <w:tc>
          <w:tcPr>
            <w:tcW w:w="2268" w:type="dxa"/>
            <w:vMerge w:val="restart"/>
          </w:tcPr>
          <w:p w:rsidR="0048728C" w:rsidRDefault="0048728C">
            <w:pPr>
              <w:pStyle w:val="ConsPlusNormal"/>
            </w:pPr>
            <w:r>
              <w:t xml:space="preserve">Реконструкция здания ККЗ "Октябрь" в г. </w:t>
            </w:r>
            <w:r>
              <w:lastRenderedPageBreak/>
              <w:t>Южно-Сахалинске</w:t>
            </w:r>
          </w:p>
        </w:tc>
        <w:tc>
          <w:tcPr>
            <w:tcW w:w="850" w:type="dxa"/>
            <w:vMerge w:val="restart"/>
          </w:tcPr>
          <w:p w:rsidR="0048728C" w:rsidRDefault="0048728C">
            <w:pPr>
              <w:pStyle w:val="ConsPlusNormal"/>
              <w:jc w:val="center"/>
            </w:pPr>
            <w:r>
              <w:lastRenderedPageBreak/>
              <w:t>014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2014 - 2015/2016</w:t>
            </w:r>
          </w:p>
        </w:tc>
        <w:tc>
          <w:tcPr>
            <w:tcW w:w="1191" w:type="dxa"/>
            <w:vMerge w:val="restart"/>
          </w:tcPr>
          <w:p w:rsidR="0048728C" w:rsidRDefault="0048728C">
            <w:pPr>
              <w:pStyle w:val="ConsPlusNormal"/>
              <w:jc w:val="center"/>
            </w:pPr>
            <w:r>
              <w:t>559 мест</w:t>
            </w:r>
          </w:p>
        </w:tc>
        <w:tc>
          <w:tcPr>
            <w:tcW w:w="1701" w:type="dxa"/>
            <w:vMerge w:val="restart"/>
          </w:tcPr>
          <w:p w:rsidR="0048728C" w:rsidRDefault="0048728C">
            <w:pPr>
              <w:pStyle w:val="ConsPlusNormal"/>
            </w:pPr>
            <w:r>
              <w:t xml:space="preserve">Приказ Минкультуры от </w:t>
            </w:r>
            <w:r>
              <w:lastRenderedPageBreak/>
              <w:t>24.07.2013 N 45-пр (в ценах 2011 года)</w:t>
            </w:r>
          </w:p>
        </w:tc>
        <w:tc>
          <w:tcPr>
            <w:tcW w:w="865" w:type="dxa"/>
          </w:tcPr>
          <w:p w:rsidR="0048728C" w:rsidRDefault="0048728C">
            <w:pPr>
              <w:pStyle w:val="ConsPlusNormal"/>
              <w:jc w:val="center"/>
            </w:pPr>
            <w:r>
              <w:lastRenderedPageBreak/>
              <w:t>2014 - 2020</w:t>
            </w:r>
          </w:p>
        </w:tc>
        <w:tc>
          <w:tcPr>
            <w:tcW w:w="1191" w:type="dxa"/>
          </w:tcPr>
          <w:p w:rsidR="0048728C" w:rsidRDefault="0048728C">
            <w:pPr>
              <w:pStyle w:val="ConsPlusNormal"/>
              <w:jc w:val="center"/>
            </w:pPr>
            <w:r>
              <w:t>378417</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378417</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175000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175000</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- 50%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185925</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185925</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- 61%</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17492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17492</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1.3.</w:t>
            </w:r>
          </w:p>
        </w:tc>
        <w:tc>
          <w:tcPr>
            <w:tcW w:w="2268" w:type="dxa"/>
            <w:vMerge w:val="restart"/>
          </w:tcPr>
          <w:p w:rsidR="0048728C" w:rsidRDefault="0048728C">
            <w:pPr>
              <w:pStyle w:val="ConsPlusNormal"/>
            </w:pPr>
            <w:r>
              <w:t>Мемориальный комплекс в г. Южно-Сахалинске в честь 70-летия окончания Второй мировой войны</w:t>
            </w:r>
          </w:p>
        </w:tc>
        <w:tc>
          <w:tcPr>
            <w:tcW w:w="850" w:type="dxa"/>
            <w:vMerge w:val="restart"/>
          </w:tcPr>
          <w:p w:rsidR="0048728C" w:rsidRDefault="0048728C">
            <w:pPr>
              <w:pStyle w:val="ConsPlusNormal"/>
              <w:jc w:val="center"/>
            </w:pPr>
            <w:r>
              <w:t>014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2014 - 2016/2016</w:t>
            </w:r>
          </w:p>
        </w:tc>
        <w:tc>
          <w:tcPr>
            <w:tcW w:w="1191" w:type="dxa"/>
            <w:vMerge w:val="restart"/>
          </w:tcPr>
          <w:p w:rsidR="0048728C" w:rsidRDefault="0048728C">
            <w:pPr>
              <w:pStyle w:val="ConsPlusNormal"/>
              <w:jc w:val="center"/>
            </w:pPr>
            <w:r>
              <w:t>500 чел. 4200 м</w:t>
            </w:r>
            <w:r>
              <w:rPr>
                <w:vertAlign w:val="superscript"/>
              </w:rPr>
              <w:t>2</w:t>
            </w:r>
          </w:p>
        </w:tc>
        <w:tc>
          <w:tcPr>
            <w:tcW w:w="1701" w:type="dxa"/>
            <w:vMerge w:val="restart"/>
          </w:tcPr>
          <w:p w:rsidR="0048728C" w:rsidRDefault="0048728C">
            <w:pPr>
              <w:pStyle w:val="ConsPlusNormal"/>
            </w:pPr>
            <w:r>
              <w:t>Приказ министерства строительства от 02.12.2013 N 444-у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1482044,3</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1482044,3</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253399,2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253399,2</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- 27%</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500000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500000</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- 55%</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728645,1</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728645,1</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1.4.</w:t>
            </w:r>
          </w:p>
        </w:tc>
        <w:tc>
          <w:tcPr>
            <w:tcW w:w="2268" w:type="dxa"/>
            <w:vMerge w:val="restart"/>
          </w:tcPr>
          <w:p w:rsidR="0048728C" w:rsidRDefault="0048728C">
            <w:pPr>
              <w:pStyle w:val="ConsPlusNormal"/>
            </w:pPr>
            <w:r>
              <w:t>Строительство государственных учреждений культуры и отраслевого образования Колледж искусств в г. Южно-Сахалинске</w:t>
            </w:r>
          </w:p>
        </w:tc>
        <w:tc>
          <w:tcPr>
            <w:tcW w:w="850" w:type="dxa"/>
            <w:vMerge w:val="restart"/>
          </w:tcPr>
          <w:p w:rsidR="0048728C" w:rsidRDefault="0048728C">
            <w:pPr>
              <w:pStyle w:val="ConsPlusNormal"/>
              <w:jc w:val="center"/>
            </w:pPr>
            <w:r>
              <w:t>014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2017 - 2020/2020</w:t>
            </w:r>
          </w:p>
        </w:tc>
        <w:tc>
          <w:tcPr>
            <w:tcW w:w="1191" w:type="dxa"/>
            <w:vMerge w:val="restart"/>
          </w:tcPr>
          <w:p w:rsidR="0048728C" w:rsidRDefault="0048728C">
            <w:pPr>
              <w:pStyle w:val="ConsPlusNormal"/>
              <w:jc w:val="center"/>
            </w:pPr>
            <w:r>
              <w:t>300 обучающихся и общежитие на 240 мест</w:t>
            </w:r>
          </w:p>
        </w:tc>
        <w:tc>
          <w:tcPr>
            <w:tcW w:w="1701" w:type="dxa"/>
            <w:vMerge w:val="restart"/>
          </w:tcPr>
          <w:p w:rsidR="0048728C" w:rsidRDefault="0048728C">
            <w:pPr>
              <w:pStyle w:val="ConsPlusNormal"/>
            </w:pPr>
            <w:r>
              <w:t>ПИР в 2017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100000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100000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ПИР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- 50%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- 75%</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100000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100000</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val="restart"/>
          </w:tcPr>
          <w:p w:rsidR="0048728C" w:rsidRDefault="0048728C">
            <w:pPr>
              <w:pStyle w:val="ConsPlusNormal"/>
            </w:pPr>
            <w:r>
              <w:t>1.5.</w:t>
            </w:r>
          </w:p>
        </w:tc>
        <w:tc>
          <w:tcPr>
            <w:tcW w:w="2268" w:type="dxa"/>
            <w:vMerge w:val="restart"/>
          </w:tcPr>
          <w:p w:rsidR="0048728C" w:rsidRDefault="0048728C">
            <w:pPr>
              <w:pStyle w:val="ConsPlusNormal"/>
            </w:pPr>
            <w:r>
              <w:t xml:space="preserve">Реставрация и приспособление здания по ул. </w:t>
            </w:r>
            <w:r>
              <w:lastRenderedPageBreak/>
              <w:t>Советской, 3 в г. Корсакове под музей</w:t>
            </w:r>
          </w:p>
        </w:tc>
        <w:tc>
          <w:tcPr>
            <w:tcW w:w="850" w:type="dxa"/>
            <w:vMerge w:val="restart"/>
          </w:tcPr>
          <w:p w:rsidR="0048728C" w:rsidRDefault="0048728C">
            <w:pPr>
              <w:pStyle w:val="ConsPlusNormal"/>
              <w:jc w:val="center"/>
            </w:pPr>
            <w:r>
              <w:lastRenderedPageBreak/>
              <w:t>014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2016 - ПД</w:t>
            </w:r>
          </w:p>
        </w:tc>
        <w:tc>
          <w:tcPr>
            <w:tcW w:w="1191" w:type="dxa"/>
            <w:vMerge w:val="restart"/>
          </w:tcPr>
          <w:p w:rsidR="0048728C" w:rsidRDefault="0048728C">
            <w:pPr>
              <w:pStyle w:val="ConsPlusNormal"/>
              <w:jc w:val="center"/>
            </w:pPr>
            <w:r>
              <w:t>620,3 м</w:t>
            </w:r>
            <w:r>
              <w:rPr>
                <w:vertAlign w:val="superscript"/>
              </w:rPr>
              <w:t>2</w:t>
            </w:r>
          </w:p>
        </w:tc>
        <w:tc>
          <w:tcPr>
            <w:tcW w:w="1701" w:type="dxa"/>
            <w:vMerge w:val="restart"/>
          </w:tcPr>
          <w:p w:rsidR="0048728C" w:rsidRDefault="0048728C">
            <w:pPr>
              <w:pStyle w:val="ConsPlusNormal"/>
            </w:pPr>
            <w:r>
              <w:t>Разработка ПД в 2016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15688,6</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15688,6</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4728,9</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4728,9</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557,7</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557,7</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10402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10402</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разработка ПД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1.6.</w:t>
            </w:r>
          </w:p>
        </w:tc>
        <w:tc>
          <w:tcPr>
            <w:tcW w:w="2268" w:type="dxa"/>
            <w:vMerge w:val="restart"/>
          </w:tcPr>
          <w:p w:rsidR="0048728C" w:rsidRDefault="0048728C">
            <w:pPr>
              <w:pStyle w:val="ConsPlusNormal"/>
            </w:pPr>
            <w:r>
              <w:t>Областной многофункциональный культурный центр в г. Южно-Сахалинске (изыскательские, проектные работы, заключение сейсмоцентра, кадастровые работы, экспертные работы, строительство)</w:t>
            </w:r>
          </w:p>
        </w:tc>
        <w:tc>
          <w:tcPr>
            <w:tcW w:w="850" w:type="dxa"/>
            <w:vMerge w:val="restart"/>
          </w:tcPr>
          <w:p w:rsidR="0048728C" w:rsidRDefault="0048728C">
            <w:pPr>
              <w:pStyle w:val="ConsPlusNormal"/>
              <w:jc w:val="center"/>
            </w:pPr>
            <w:r>
              <w:t>014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2014</w:t>
            </w:r>
          </w:p>
        </w:tc>
        <w:tc>
          <w:tcPr>
            <w:tcW w:w="1191" w:type="dxa"/>
            <w:vMerge w:val="restart"/>
          </w:tcPr>
          <w:p w:rsidR="0048728C" w:rsidRDefault="0048728C">
            <w:pPr>
              <w:pStyle w:val="ConsPlusNormal"/>
              <w:jc w:val="center"/>
            </w:pPr>
            <w:r>
              <w:t>Объект</w:t>
            </w:r>
          </w:p>
        </w:tc>
        <w:tc>
          <w:tcPr>
            <w:tcW w:w="1701" w:type="dxa"/>
            <w:vMerge w:val="restart"/>
          </w:tcPr>
          <w:p w:rsidR="0048728C" w:rsidRDefault="0048728C">
            <w:pPr>
              <w:pStyle w:val="ConsPlusNormal"/>
            </w:pPr>
            <w:r>
              <w:t>Эскизное проектирование 2014 год</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8333,2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8333,2</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8333,2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8333,2</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эскизное проектирование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1.7.</w:t>
            </w:r>
          </w:p>
        </w:tc>
        <w:tc>
          <w:tcPr>
            <w:tcW w:w="2268" w:type="dxa"/>
            <w:vMerge w:val="restart"/>
          </w:tcPr>
          <w:p w:rsidR="0048728C" w:rsidRDefault="0048728C">
            <w:pPr>
              <w:pStyle w:val="ConsPlusNormal"/>
            </w:pPr>
            <w:r>
              <w:t xml:space="preserve">Первая очередь строительства. Первый пусковой комплекс. Здание для </w:t>
            </w:r>
            <w:r>
              <w:lastRenderedPageBreak/>
              <w:t>приготовления и хранения кормов. Сахалинская область, г. Южно-Сахалинск, ул. Детская, 4а</w:t>
            </w:r>
          </w:p>
        </w:tc>
        <w:tc>
          <w:tcPr>
            <w:tcW w:w="850" w:type="dxa"/>
            <w:vMerge w:val="restart"/>
          </w:tcPr>
          <w:p w:rsidR="0048728C" w:rsidRDefault="0048728C">
            <w:pPr>
              <w:pStyle w:val="ConsPlusNormal"/>
              <w:jc w:val="center"/>
            </w:pPr>
            <w:r>
              <w:lastRenderedPageBreak/>
              <w:t>014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2014/2014</w:t>
            </w:r>
          </w:p>
        </w:tc>
        <w:tc>
          <w:tcPr>
            <w:tcW w:w="1191" w:type="dxa"/>
            <w:vMerge w:val="restart"/>
          </w:tcPr>
          <w:p w:rsidR="0048728C" w:rsidRDefault="0048728C">
            <w:pPr>
              <w:pStyle w:val="ConsPlusNormal"/>
              <w:jc w:val="center"/>
            </w:pPr>
            <w:r>
              <w:t>Объект</w:t>
            </w:r>
          </w:p>
        </w:tc>
        <w:tc>
          <w:tcPr>
            <w:tcW w:w="1701" w:type="dxa"/>
            <w:vMerge w:val="restart"/>
          </w:tcPr>
          <w:p w:rsidR="0048728C" w:rsidRDefault="0048728C">
            <w:pPr>
              <w:pStyle w:val="ConsPlusNormal"/>
            </w:pPr>
            <w:r>
              <w:t xml:space="preserve">Приказ ГАУК "Сахалинский зооботанический парк" от </w:t>
            </w:r>
            <w:r>
              <w:lastRenderedPageBreak/>
              <w:t>30.04.2013 N 97/1-п</w:t>
            </w:r>
          </w:p>
        </w:tc>
        <w:tc>
          <w:tcPr>
            <w:tcW w:w="865" w:type="dxa"/>
          </w:tcPr>
          <w:p w:rsidR="0048728C" w:rsidRDefault="0048728C">
            <w:pPr>
              <w:pStyle w:val="ConsPlusNormal"/>
              <w:jc w:val="center"/>
            </w:pPr>
            <w:r>
              <w:lastRenderedPageBreak/>
              <w:t>2014 - 2020</w:t>
            </w:r>
          </w:p>
        </w:tc>
        <w:tc>
          <w:tcPr>
            <w:tcW w:w="1191" w:type="dxa"/>
          </w:tcPr>
          <w:p w:rsidR="0048728C" w:rsidRDefault="0048728C">
            <w:pPr>
              <w:pStyle w:val="ConsPlusNormal"/>
              <w:jc w:val="center"/>
            </w:pPr>
            <w:r>
              <w:t>27445,5</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27445,5</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27445,5</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27445,5</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 xml:space="preserve">уровень технической </w:t>
            </w:r>
            <w:r>
              <w:lastRenderedPageBreak/>
              <w:t>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1.8.</w:t>
            </w:r>
          </w:p>
        </w:tc>
        <w:tc>
          <w:tcPr>
            <w:tcW w:w="2268" w:type="dxa"/>
            <w:vMerge w:val="restart"/>
          </w:tcPr>
          <w:p w:rsidR="0048728C" w:rsidRDefault="0048728C">
            <w:pPr>
              <w:pStyle w:val="ConsPlusNormal"/>
            </w:pPr>
            <w:r>
              <w:t>Реконструкция сквера у здания "Чехов-центр"</w:t>
            </w:r>
          </w:p>
        </w:tc>
        <w:tc>
          <w:tcPr>
            <w:tcW w:w="850" w:type="dxa"/>
            <w:vMerge w:val="restart"/>
          </w:tcPr>
          <w:p w:rsidR="0048728C" w:rsidRDefault="0048728C">
            <w:pPr>
              <w:pStyle w:val="ConsPlusNormal"/>
              <w:jc w:val="center"/>
            </w:pPr>
            <w:r>
              <w:t>014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2014/2014</w:t>
            </w:r>
          </w:p>
        </w:tc>
        <w:tc>
          <w:tcPr>
            <w:tcW w:w="1191" w:type="dxa"/>
            <w:vMerge w:val="restart"/>
          </w:tcPr>
          <w:p w:rsidR="0048728C" w:rsidRDefault="0048728C">
            <w:pPr>
              <w:pStyle w:val="ConsPlusNormal"/>
              <w:jc w:val="center"/>
            </w:pPr>
            <w:r>
              <w:t>Объект</w:t>
            </w:r>
          </w:p>
        </w:tc>
        <w:tc>
          <w:tcPr>
            <w:tcW w:w="1701" w:type="dxa"/>
            <w:vMerge w:val="restart"/>
          </w:tcPr>
          <w:p w:rsidR="0048728C" w:rsidRDefault="0048728C">
            <w:pPr>
              <w:pStyle w:val="ConsPlusNormal"/>
            </w:pPr>
            <w:r>
              <w:t>Приказ ОБУ "УКС СО" от 20.09.2013 N 333а-у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17820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17820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17820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17820</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1.9.</w:t>
            </w:r>
          </w:p>
        </w:tc>
        <w:tc>
          <w:tcPr>
            <w:tcW w:w="2268" w:type="dxa"/>
            <w:vMerge w:val="restart"/>
          </w:tcPr>
          <w:p w:rsidR="0048728C" w:rsidRDefault="0048728C">
            <w:pPr>
              <w:pStyle w:val="ConsPlusNormal"/>
            </w:pPr>
            <w:r>
              <w:t>Строительство Дома культуры в с. Быков</w:t>
            </w:r>
          </w:p>
        </w:tc>
        <w:tc>
          <w:tcPr>
            <w:tcW w:w="850" w:type="dxa"/>
            <w:vMerge w:val="restart"/>
          </w:tcPr>
          <w:p w:rsidR="0048728C" w:rsidRDefault="0048728C">
            <w:pPr>
              <w:pStyle w:val="ConsPlusNormal"/>
              <w:jc w:val="center"/>
            </w:pPr>
            <w:r>
              <w:t>014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2015 - 2018/2018</w:t>
            </w:r>
          </w:p>
        </w:tc>
        <w:tc>
          <w:tcPr>
            <w:tcW w:w="1191" w:type="dxa"/>
            <w:vMerge w:val="restart"/>
          </w:tcPr>
          <w:p w:rsidR="0048728C" w:rsidRDefault="0048728C">
            <w:pPr>
              <w:pStyle w:val="ConsPlusNormal"/>
              <w:jc w:val="center"/>
            </w:pPr>
            <w:r>
              <w:t>1431,8 м</w:t>
            </w:r>
            <w:r>
              <w:rPr>
                <w:vertAlign w:val="superscript"/>
              </w:rPr>
              <w:t>2</w:t>
            </w:r>
          </w:p>
          <w:p w:rsidR="0048728C" w:rsidRDefault="0048728C">
            <w:pPr>
              <w:pStyle w:val="ConsPlusNormal"/>
              <w:jc w:val="center"/>
            </w:pPr>
            <w:r>
              <w:t>100 мест</w:t>
            </w:r>
          </w:p>
        </w:tc>
        <w:tc>
          <w:tcPr>
            <w:tcW w:w="1701" w:type="dxa"/>
            <w:vMerge w:val="restart"/>
          </w:tcPr>
          <w:p w:rsidR="0048728C" w:rsidRDefault="0048728C">
            <w:pPr>
              <w:pStyle w:val="ConsPlusNormal"/>
            </w:pPr>
            <w:r>
              <w:t xml:space="preserve">Проектно-сметная </w:t>
            </w:r>
            <w:r>
              <w:lastRenderedPageBreak/>
              <w:t>документация будет разработана в 2016 году</w:t>
            </w:r>
          </w:p>
        </w:tc>
        <w:tc>
          <w:tcPr>
            <w:tcW w:w="865" w:type="dxa"/>
          </w:tcPr>
          <w:p w:rsidR="0048728C" w:rsidRDefault="0048728C">
            <w:pPr>
              <w:pStyle w:val="ConsPlusNormal"/>
              <w:jc w:val="center"/>
            </w:pPr>
            <w:r>
              <w:lastRenderedPageBreak/>
              <w:t>2014 - 2020</w:t>
            </w:r>
          </w:p>
        </w:tc>
        <w:tc>
          <w:tcPr>
            <w:tcW w:w="1191" w:type="dxa"/>
          </w:tcPr>
          <w:p w:rsidR="0048728C" w:rsidRDefault="0048728C">
            <w:pPr>
              <w:pStyle w:val="ConsPlusNormal"/>
              <w:jc w:val="center"/>
            </w:pPr>
            <w:r>
              <w:t>49750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49750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49750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49750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1.10.</w:t>
            </w:r>
          </w:p>
        </w:tc>
        <w:tc>
          <w:tcPr>
            <w:tcW w:w="2268" w:type="dxa"/>
            <w:vMerge w:val="restart"/>
          </w:tcPr>
          <w:p w:rsidR="0048728C" w:rsidRDefault="0048728C">
            <w:pPr>
              <w:pStyle w:val="ConsPlusNormal"/>
            </w:pPr>
            <w:r>
              <w:t>Строительство центра культурного развития в с. Некрасовка Охинского района</w:t>
            </w:r>
          </w:p>
        </w:tc>
        <w:tc>
          <w:tcPr>
            <w:tcW w:w="850" w:type="dxa"/>
            <w:vMerge w:val="restart"/>
          </w:tcPr>
          <w:p w:rsidR="0048728C" w:rsidRDefault="0048728C">
            <w:pPr>
              <w:pStyle w:val="ConsPlusNormal"/>
              <w:jc w:val="center"/>
            </w:pPr>
            <w:r>
              <w:t>014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2016 - 2017 - ПД/2018</w:t>
            </w:r>
          </w:p>
        </w:tc>
        <w:tc>
          <w:tcPr>
            <w:tcW w:w="1191" w:type="dxa"/>
            <w:vMerge w:val="restart"/>
          </w:tcPr>
          <w:p w:rsidR="0048728C" w:rsidRDefault="0048728C">
            <w:pPr>
              <w:pStyle w:val="ConsPlusNormal"/>
              <w:jc w:val="center"/>
            </w:pPr>
            <w:r>
              <w:t>100 мест</w:t>
            </w:r>
          </w:p>
        </w:tc>
        <w:tc>
          <w:tcPr>
            <w:tcW w:w="1701" w:type="dxa"/>
            <w:vMerge w:val="restart"/>
          </w:tcPr>
          <w:p w:rsidR="0048728C" w:rsidRDefault="0048728C">
            <w:pPr>
              <w:pStyle w:val="ConsPlusNormal"/>
            </w:pPr>
            <w:r>
              <w:t>ПИР в 2016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51770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51770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2020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r>
              <w:t>Разработка ПД - 1%</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49750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49750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r>
              <w:t>Разработка ПД 100%,</w:t>
            </w:r>
          </w:p>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1.11.</w:t>
            </w:r>
          </w:p>
        </w:tc>
        <w:tc>
          <w:tcPr>
            <w:tcW w:w="2268" w:type="dxa"/>
            <w:vMerge w:val="restart"/>
          </w:tcPr>
          <w:p w:rsidR="0048728C" w:rsidRDefault="0048728C">
            <w:pPr>
              <w:pStyle w:val="ConsPlusNormal"/>
            </w:pPr>
            <w:r>
              <w:t>Строительство краеведческого музея в пгт. Ноглики</w:t>
            </w:r>
          </w:p>
        </w:tc>
        <w:tc>
          <w:tcPr>
            <w:tcW w:w="850" w:type="dxa"/>
            <w:vMerge w:val="restart"/>
          </w:tcPr>
          <w:p w:rsidR="0048728C" w:rsidRDefault="0048728C">
            <w:pPr>
              <w:pStyle w:val="ConsPlusNormal"/>
              <w:jc w:val="center"/>
            </w:pPr>
            <w:r>
              <w:t>014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2018 - 2020/2020</w:t>
            </w:r>
          </w:p>
        </w:tc>
        <w:tc>
          <w:tcPr>
            <w:tcW w:w="1191" w:type="dxa"/>
            <w:vMerge w:val="restart"/>
          </w:tcPr>
          <w:p w:rsidR="0048728C" w:rsidRDefault="0048728C">
            <w:pPr>
              <w:pStyle w:val="ConsPlusNormal"/>
              <w:jc w:val="center"/>
            </w:pPr>
            <w:r>
              <w:t>800 м</w:t>
            </w:r>
            <w:r>
              <w:rPr>
                <w:vertAlign w:val="superscript"/>
              </w:rPr>
              <w:t>2</w:t>
            </w:r>
          </w:p>
        </w:tc>
        <w:tc>
          <w:tcPr>
            <w:tcW w:w="1701" w:type="dxa"/>
            <w:vMerge w:val="restart"/>
          </w:tcPr>
          <w:p w:rsidR="0048728C" w:rsidRDefault="0048728C">
            <w:pPr>
              <w:pStyle w:val="ConsPlusNormal"/>
            </w:pPr>
            <w:r>
              <w:t>ПИР в 2018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110000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100000</w:t>
            </w:r>
          </w:p>
        </w:tc>
        <w:tc>
          <w:tcPr>
            <w:tcW w:w="1191" w:type="dxa"/>
          </w:tcPr>
          <w:p w:rsidR="0048728C" w:rsidRDefault="0048728C">
            <w:pPr>
              <w:pStyle w:val="ConsPlusNormal"/>
              <w:jc w:val="center"/>
            </w:pPr>
            <w:r>
              <w:t>10000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ПИР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110000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100000</w:t>
            </w:r>
          </w:p>
        </w:tc>
        <w:tc>
          <w:tcPr>
            <w:tcW w:w="1191" w:type="dxa"/>
          </w:tcPr>
          <w:p w:rsidR="0048728C" w:rsidRDefault="0048728C">
            <w:pPr>
              <w:pStyle w:val="ConsPlusNormal"/>
              <w:jc w:val="center"/>
            </w:pPr>
            <w:r>
              <w:t>10000</w:t>
            </w: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val="restart"/>
          </w:tcPr>
          <w:p w:rsidR="0048728C" w:rsidRDefault="0048728C">
            <w:pPr>
              <w:pStyle w:val="ConsPlusNormal"/>
            </w:pPr>
            <w:r>
              <w:t>1.12.</w:t>
            </w:r>
          </w:p>
        </w:tc>
        <w:tc>
          <w:tcPr>
            <w:tcW w:w="2268" w:type="dxa"/>
            <w:vMerge w:val="restart"/>
          </w:tcPr>
          <w:p w:rsidR="0048728C" w:rsidRDefault="0048728C">
            <w:pPr>
              <w:pStyle w:val="ConsPlusNormal"/>
            </w:pPr>
            <w:r>
              <w:t>Строительство Детской школы искусств в г. Александровск-Сахалинский, в т.ч. инженерно-геологические изыскания, экспертиза ПД</w:t>
            </w:r>
          </w:p>
        </w:tc>
        <w:tc>
          <w:tcPr>
            <w:tcW w:w="850" w:type="dxa"/>
            <w:vMerge w:val="restart"/>
          </w:tcPr>
          <w:p w:rsidR="0048728C" w:rsidRDefault="0048728C">
            <w:pPr>
              <w:pStyle w:val="ConsPlusNormal"/>
              <w:jc w:val="center"/>
            </w:pPr>
            <w:r>
              <w:t>014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2019/2019</w:t>
            </w:r>
          </w:p>
        </w:tc>
        <w:tc>
          <w:tcPr>
            <w:tcW w:w="1191" w:type="dxa"/>
            <w:vMerge w:val="restart"/>
          </w:tcPr>
          <w:p w:rsidR="0048728C" w:rsidRDefault="0048728C">
            <w:pPr>
              <w:pStyle w:val="ConsPlusNormal"/>
              <w:jc w:val="center"/>
            </w:pPr>
            <w:r>
              <w:t>300 мест</w:t>
            </w:r>
          </w:p>
        </w:tc>
        <w:tc>
          <w:tcPr>
            <w:tcW w:w="1701" w:type="dxa"/>
            <w:vMerge w:val="restart"/>
          </w:tcPr>
          <w:p w:rsidR="0048728C" w:rsidRDefault="0048728C">
            <w:pPr>
              <w:pStyle w:val="ConsPlusNormal"/>
            </w:pPr>
            <w:r>
              <w:t>ПИР в 2019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ПИР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1.13.</w:t>
            </w:r>
          </w:p>
        </w:tc>
        <w:tc>
          <w:tcPr>
            <w:tcW w:w="2268" w:type="dxa"/>
            <w:vMerge w:val="restart"/>
          </w:tcPr>
          <w:p w:rsidR="0048728C" w:rsidRDefault="0048728C">
            <w:pPr>
              <w:pStyle w:val="ConsPlusNormal"/>
            </w:pPr>
            <w:r>
              <w:t>Строительство туристско-рекреационной зоны мыса Жонкиер</w:t>
            </w:r>
          </w:p>
        </w:tc>
        <w:tc>
          <w:tcPr>
            <w:tcW w:w="850" w:type="dxa"/>
            <w:vMerge w:val="restart"/>
          </w:tcPr>
          <w:p w:rsidR="0048728C" w:rsidRDefault="0048728C">
            <w:pPr>
              <w:pStyle w:val="ConsPlusNormal"/>
              <w:jc w:val="center"/>
            </w:pPr>
            <w:r>
              <w:t>014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2020/2020</w:t>
            </w:r>
          </w:p>
        </w:tc>
        <w:tc>
          <w:tcPr>
            <w:tcW w:w="1191" w:type="dxa"/>
            <w:vMerge w:val="restart"/>
          </w:tcPr>
          <w:p w:rsidR="0048728C" w:rsidRDefault="0048728C">
            <w:pPr>
              <w:pStyle w:val="ConsPlusNormal"/>
              <w:jc w:val="center"/>
            </w:pPr>
            <w:r>
              <w:t>3,4 Га</w:t>
            </w:r>
          </w:p>
        </w:tc>
        <w:tc>
          <w:tcPr>
            <w:tcW w:w="1701" w:type="dxa"/>
            <w:vMerge w:val="restart"/>
          </w:tcPr>
          <w:p w:rsidR="0048728C" w:rsidRDefault="0048728C">
            <w:pPr>
              <w:pStyle w:val="ConsPlusNormal"/>
            </w:pPr>
            <w:r>
              <w:t>ПД в 2018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81626,2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77300</w:t>
            </w:r>
          </w:p>
        </w:tc>
        <w:tc>
          <w:tcPr>
            <w:tcW w:w="1191" w:type="dxa"/>
          </w:tcPr>
          <w:p w:rsidR="0048728C" w:rsidRDefault="0048728C">
            <w:pPr>
              <w:pStyle w:val="ConsPlusNormal"/>
              <w:jc w:val="center"/>
            </w:pPr>
            <w:r>
              <w:t>4326,2</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81626,2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77300</w:t>
            </w:r>
          </w:p>
        </w:tc>
        <w:tc>
          <w:tcPr>
            <w:tcW w:w="1191" w:type="dxa"/>
          </w:tcPr>
          <w:p w:rsidR="0048728C" w:rsidRDefault="0048728C">
            <w:pPr>
              <w:pStyle w:val="ConsPlusNormal"/>
              <w:jc w:val="center"/>
            </w:pPr>
            <w:r>
              <w:t>4326,2</w:t>
            </w: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val="restart"/>
          </w:tcPr>
          <w:p w:rsidR="0048728C" w:rsidRDefault="0048728C">
            <w:pPr>
              <w:pStyle w:val="ConsPlusNormal"/>
            </w:pPr>
            <w:r>
              <w:t>1.14.</w:t>
            </w:r>
          </w:p>
        </w:tc>
        <w:tc>
          <w:tcPr>
            <w:tcW w:w="2268" w:type="dxa"/>
            <w:vMerge w:val="restart"/>
          </w:tcPr>
          <w:p w:rsidR="0048728C" w:rsidRDefault="0048728C">
            <w:pPr>
              <w:pStyle w:val="ConsPlusNormal"/>
            </w:pPr>
            <w:r>
              <w:t>Разработка проектной документации "Строительство туристско-рекреационной зоны мыса Жонкиер"</w:t>
            </w:r>
          </w:p>
        </w:tc>
        <w:tc>
          <w:tcPr>
            <w:tcW w:w="850" w:type="dxa"/>
            <w:vMerge w:val="restart"/>
          </w:tcPr>
          <w:p w:rsidR="0048728C" w:rsidRDefault="0048728C">
            <w:pPr>
              <w:pStyle w:val="ConsPlusNormal"/>
              <w:jc w:val="center"/>
            </w:pPr>
            <w:r>
              <w:t>014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2018/2018</w:t>
            </w:r>
          </w:p>
        </w:tc>
        <w:tc>
          <w:tcPr>
            <w:tcW w:w="1191" w:type="dxa"/>
            <w:vMerge w:val="restart"/>
          </w:tcPr>
          <w:p w:rsidR="0048728C" w:rsidRDefault="0048728C">
            <w:pPr>
              <w:pStyle w:val="ConsPlusNormal"/>
              <w:jc w:val="center"/>
            </w:pPr>
            <w:r>
              <w:t>3,4 Га</w:t>
            </w:r>
          </w:p>
        </w:tc>
        <w:tc>
          <w:tcPr>
            <w:tcW w:w="1701" w:type="dxa"/>
            <w:vMerge w:val="restart"/>
          </w:tcPr>
          <w:p w:rsidR="0048728C" w:rsidRDefault="0048728C">
            <w:pPr>
              <w:pStyle w:val="ConsPlusNormal"/>
            </w:pPr>
            <w:r>
              <w:t>ПД в 2018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разработка ПД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1.15.</w:t>
            </w:r>
          </w:p>
        </w:tc>
        <w:tc>
          <w:tcPr>
            <w:tcW w:w="2268" w:type="dxa"/>
            <w:vMerge w:val="restart"/>
          </w:tcPr>
          <w:p w:rsidR="0048728C" w:rsidRDefault="0048728C">
            <w:pPr>
              <w:pStyle w:val="ConsPlusNormal"/>
            </w:pPr>
            <w:r>
              <w:t>Корректировка проектно-сметной документации по объекту "Реконструкция здания ККЗ "Октябрь"</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2014/2014</w:t>
            </w:r>
          </w:p>
        </w:tc>
        <w:tc>
          <w:tcPr>
            <w:tcW w:w="1191" w:type="dxa"/>
            <w:vMerge w:val="restart"/>
          </w:tcPr>
          <w:p w:rsidR="0048728C" w:rsidRDefault="0048728C">
            <w:pPr>
              <w:pStyle w:val="ConsPlusNormal"/>
              <w:jc w:val="center"/>
            </w:pPr>
            <w:r>
              <w:t>Нет</w:t>
            </w:r>
          </w:p>
        </w:tc>
        <w:tc>
          <w:tcPr>
            <w:tcW w:w="1701" w:type="dxa"/>
            <w:vMerge w:val="restart"/>
          </w:tcPr>
          <w:p w:rsidR="0048728C" w:rsidRDefault="0048728C">
            <w:pPr>
              <w:pStyle w:val="ConsPlusNormal"/>
            </w:pPr>
            <w:r>
              <w:t>Не требуется</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321,4</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321,4</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321,4</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321,4</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корректировка ПСД</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1.16.</w:t>
            </w:r>
          </w:p>
        </w:tc>
        <w:tc>
          <w:tcPr>
            <w:tcW w:w="2268" w:type="dxa"/>
            <w:vMerge w:val="restart"/>
          </w:tcPr>
          <w:p w:rsidR="0048728C" w:rsidRDefault="0048728C">
            <w:pPr>
              <w:pStyle w:val="ConsPlusNormal"/>
            </w:pPr>
            <w:r>
              <w:t>Реконструкция складского помещения с обустройством навеса по адресу: ул. Сахалинская, 155</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2014/2014</w:t>
            </w:r>
          </w:p>
        </w:tc>
        <w:tc>
          <w:tcPr>
            <w:tcW w:w="1191" w:type="dxa"/>
            <w:vMerge w:val="restart"/>
          </w:tcPr>
          <w:p w:rsidR="0048728C" w:rsidRDefault="0048728C">
            <w:pPr>
              <w:pStyle w:val="ConsPlusNormal"/>
              <w:jc w:val="center"/>
            </w:pPr>
            <w:r>
              <w:t>122,8 м</w:t>
            </w:r>
            <w:r>
              <w:rPr>
                <w:vertAlign w:val="superscript"/>
              </w:rPr>
              <w:t>3</w:t>
            </w:r>
          </w:p>
        </w:tc>
        <w:tc>
          <w:tcPr>
            <w:tcW w:w="1701" w:type="dxa"/>
            <w:vMerge w:val="restart"/>
          </w:tcPr>
          <w:p w:rsidR="0048728C" w:rsidRDefault="0048728C">
            <w:pPr>
              <w:pStyle w:val="ConsPlusNormal"/>
            </w:pPr>
            <w:r>
              <w:t>Не требуется</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1979,9</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1979,9</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1979,9</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1979,9</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1.17.</w:t>
            </w:r>
          </w:p>
        </w:tc>
        <w:tc>
          <w:tcPr>
            <w:tcW w:w="2268" w:type="dxa"/>
            <w:vMerge w:val="restart"/>
          </w:tcPr>
          <w:p w:rsidR="0048728C" w:rsidRDefault="0048728C">
            <w:pPr>
              <w:pStyle w:val="ConsPlusNormal"/>
            </w:pPr>
            <w:r>
              <w:t>Оснащение технологическим оборудованием "Киноконцертного зала "Октябрь", г. Южно-Сахалинск по объекту: Реконструкция здания ККЗ "Октябрь" в г. Южно-Сахалинске. Осуществление авторского и строительного надзора по объекту: Реконструкция здания ККЗ "Октябрь" в г. Южно-Сахалинске</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2014 - 2015/2015</w:t>
            </w:r>
          </w:p>
        </w:tc>
        <w:tc>
          <w:tcPr>
            <w:tcW w:w="1191" w:type="dxa"/>
            <w:vMerge w:val="restart"/>
          </w:tcPr>
          <w:p w:rsidR="0048728C" w:rsidRDefault="0048728C">
            <w:pPr>
              <w:pStyle w:val="ConsPlusNormal"/>
              <w:jc w:val="center"/>
            </w:pPr>
            <w:r>
              <w:t>559 мест</w:t>
            </w:r>
          </w:p>
        </w:tc>
        <w:tc>
          <w:tcPr>
            <w:tcW w:w="1701" w:type="dxa"/>
            <w:vMerge w:val="restart"/>
          </w:tcPr>
          <w:p w:rsidR="0048728C" w:rsidRDefault="0048728C">
            <w:pPr>
              <w:pStyle w:val="ConsPlusNormal"/>
            </w:pPr>
            <w:r>
              <w:t>Приказ Минкультуры от 24.07.2013 N 45-пр (в ценах 2011 года)</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188100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188100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100000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100000</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- 53%</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88100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88100</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1.18.</w:t>
            </w:r>
          </w:p>
        </w:tc>
        <w:tc>
          <w:tcPr>
            <w:tcW w:w="2268" w:type="dxa"/>
            <w:vMerge w:val="restart"/>
          </w:tcPr>
          <w:p w:rsidR="0048728C" w:rsidRDefault="0048728C">
            <w:pPr>
              <w:pStyle w:val="ConsPlusNormal"/>
            </w:pPr>
            <w:r>
              <w:t xml:space="preserve">Реконструкция системы водоснабжения ГБУК "Сахалинский зооботанический парк" (в том числе изыскательские, проектные работы, </w:t>
            </w:r>
            <w:r>
              <w:lastRenderedPageBreak/>
              <w:t>строительство)</w:t>
            </w:r>
          </w:p>
        </w:tc>
        <w:tc>
          <w:tcPr>
            <w:tcW w:w="850" w:type="dxa"/>
            <w:vMerge w:val="restart"/>
          </w:tcPr>
          <w:p w:rsidR="0048728C" w:rsidRDefault="0048728C">
            <w:pPr>
              <w:pStyle w:val="ConsPlusNormal"/>
              <w:jc w:val="center"/>
            </w:pPr>
            <w:r>
              <w:lastRenderedPageBreak/>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2015/2015</w:t>
            </w:r>
          </w:p>
        </w:tc>
        <w:tc>
          <w:tcPr>
            <w:tcW w:w="1191" w:type="dxa"/>
            <w:vMerge w:val="restart"/>
          </w:tcPr>
          <w:p w:rsidR="0048728C" w:rsidRDefault="0048728C">
            <w:pPr>
              <w:pStyle w:val="ConsPlusNormal"/>
              <w:jc w:val="center"/>
            </w:pPr>
            <w:r>
              <w:t>16,7 м</w:t>
            </w:r>
            <w:r>
              <w:rPr>
                <w:vertAlign w:val="superscript"/>
              </w:rPr>
              <w:t>3</w:t>
            </w:r>
            <w:r>
              <w:t>/сут.</w:t>
            </w:r>
          </w:p>
        </w:tc>
        <w:tc>
          <w:tcPr>
            <w:tcW w:w="1701" w:type="dxa"/>
            <w:vMerge w:val="restart"/>
          </w:tcPr>
          <w:p w:rsidR="0048728C" w:rsidRDefault="0048728C">
            <w:pPr>
              <w:pStyle w:val="ConsPlusNormal"/>
            </w:pPr>
            <w:r>
              <w:t>Приказ ГБУК "Сахалинский зооботанический парк" от 18.09.2014 N 155/1-п</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1883,8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1883,8</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1883,8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1883,8</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1.19.</w:t>
            </w:r>
          </w:p>
        </w:tc>
        <w:tc>
          <w:tcPr>
            <w:tcW w:w="2268" w:type="dxa"/>
            <w:vMerge w:val="restart"/>
          </w:tcPr>
          <w:p w:rsidR="0048728C" w:rsidRDefault="0048728C">
            <w:pPr>
              <w:pStyle w:val="ConsPlusNormal"/>
            </w:pPr>
            <w:r>
              <w:t>Реконструкция системы теплоснабжения ГБУК "Сахалинский зооботанический парк" (в том числе изыскательские, проектные работы, строительство)</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2015/2015</w:t>
            </w:r>
          </w:p>
        </w:tc>
        <w:tc>
          <w:tcPr>
            <w:tcW w:w="1191" w:type="dxa"/>
            <w:vMerge w:val="restart"/>
          </w:tcPr>
          <w:p w:rsidR="0048728C" w:rsidRDefault="0048728C">
            <w:pPr>
              <w:pStyle w:val="ConsPlusNormal"/>
              <w:jc w:val="center"/>
            </w:pPr>
            <w:r>
              <w:t>0,84 Гкал</w:t>
            </w:r>
          </w:p>
        </w:tc>
        <w:tc>
          <w:tcPr>
            <w:tcW w:w="1701" w:type="dxa"/>
            <w:vMerge w:val="restart"/>
          </w:tcPr>
          <w:p w:rsidR="0048728C" w:rsidRDefault="0048728C">
            <w:pPr>
              <w:pStyle w:val="ConsPlusNormal"/>
            </w:pPr>
            <w:r>
              <w:t>Разработка ПД в 2015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1.20.</w:t>
            </w:r>
          </w:p>
        </w:tc>
        <w:tc>
          <w:tcPr>
            <w:tcW w:w="2268" w:type="dxa"/>
            <w:vMerge w:val="restart"/>
          </w:tcPr>
          <w:p w:rsidR="0048728C" w:rsidRDefault="0048728C">
            <w:pPr>
              <w:pStyle w:val="ConsPlusNormal"/>
            </w:pPr>
            <w:r>
              <w:t xml:space="preserve">Строительство административного здания, совмещенного с помещением для приматов (1-й и 2-й пусковые комплексы), в т.ч. инженерно-геологические </w:t>
            </w:r>
            <w:r>
              <w:lastRenderedPageBreak/>
              <w:t>изыскания, разработка, корректировка и государственная экспертиза ПД</w:t>
            </w:r>
          </w:p>
        </w:tc>
        <w:tc>
          <w:tcPr>
            <w:tcW w:w="850" w:type="dxa"/>
            <w:vMerge w:val="restart"/>
          </w:tcPr>
          <w:p w:rsidR="0048728C" w:rsidRDefault="0048728C">
            <w:pPr>
              <w:pStyle w:val="ConsPlusNormal"/>
              <w:jc w:val="center"/>
            </w:pPr>
            <w:r>
              <w:lastRenderedPageBreak/>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2015 - 2016/2016</w:t>
            </w:r>
          </w:p>
        </w:tc>
        <w:tc>
          <w:tcPr>
            <w:tcW w:w="1191" w:type="dxa"/>
            <w:vMerge w:val="restart"/>
          </w:tcPr>
          <w:p w:rsidR="0048728C" w:rsidRDefault="0048728C">
            <w:pPr>
              <w:pStyle w:val="ConsPlusNormal"/>
            </w:pPr>
            <w:r>
              <w:t>Административный блок 1480,4 м</w:t>
            </w:r>
            <w:r>
              <w:rPr>
                <w:vertAlign w:val="superscript"/>
              </w:rPr>
              <w:t>2</w:t>
            </w:r>
            <w:r>
              <w:t>, помещение для приматов 652,1 м</w:t>
            </w:r>
            <w:r>
              <w:rPr>
                <w:vertAlign w:val="superscript"/>
              </w:rPr>
              <w:t>2</w:t>
            </w:r>
          </w:p>
        </w:tc>
        <w:tc>
          <w:tcPr>
            <w:tcW w:w="1701" w:type="dxa"/>
            <w:vMerge w:val="restart"/>
          </w:tcPr>
          <w:p w:rsidR="0048728C" w:rsidRDefault="0048728C">
            <w:pPr>
              <w:pStyle w:val="ConsPlusNormal"/>
            </w:pPr>
            <w:r>
              <w:t>Приказ ГБУК "Сахалинский зооботанический парк" от 14.07.2013 N 151/1-п</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1.21.</w:t>
            </w:r>
          </w:p>
        </w:tc>
        <w:tc>
          <w:tcPr>
            <w:tcW w:w="2268" w:type="dxa"/>
            <w:vMerge w:val="restart"/>
          </w:tcPr>
          <w:p w:rsidR="0048728C" w:rsidRDefault="0048728C">
            <w:pPr>
              <w:pStyle w:val="ConsPlusNormal"/>
            </w:pPr>
            <w:r>
              <w:t>Строительство вольера для карликовых копытных, в т.ч. инженерно-геологические изыскания, разработка, корректировка и государственная экспертиза ПД</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2015 - 2017/2017</w:t>
            </w:r>
          </w:p>
        </w:tc>
        <w:tc>
          <w:tcPr>
            <w:tcW w:w="1191" w:type="dxa"/>
            <w:vMerge w:val="restart"/>
          </w:tcPr>
          <w:p w:rsidR="0048728C" w:rsidRDefault="0048728C">
            <w:pPr>
              <w:pStyle w:val="ConsPlusNormal"/>
              <w:jc w:val="center"/>
            </w:pPr>
            <w:r>
              <w:t>695 м</w:t>
            </w:r>
            <w:r>
              <w:rPr>
                <w:vertAlign w:val="superscript"/>
              </w:rPr>
              <w:t>2</w:t>
            </w:r>
          </w:p>
        </w:tc>
        <w:tc>
          <w:tcPr>
            <w:tcW w:w="1701" w:type="dxa"/>
            <w:vMerge w:val="restart"/>
          </w:tcPr>
          <w:p w:rsidR="0048728C" w:rsidRDefault="0048728C">
            <w:pPr>
              <w:pStyle w:val="ConsPlusNormal"/>
            </w:pPr>
            <w:r>
              <w:t>ПД в 2015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1.22.</w:t>
            </w:r>
          </w:p>
        </w:tc>
        <w:tc>
          <w:tcPr>
            <w:tcW w:w="2268" w:type="dxa"/>
            <w:vMerge w:val="restart"/>
          </w:tcPr>
          <w:p w:rsidR="0048728C" w:rsidRDefault="0048728C">
            <w:pPr>
              <w:pStyle w:val="ConsPlusNormal"/>
            </w:pPr>
            <w:r>
              <w:t>Строительство здания ветеринарной клиники, в т.ч. инженерно-геологические изыскания, разработка, корректировка и государственная экспертиза ПД</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2015 - 2016/2016</w:t>
            </w:r>
          </w:p>
        </w:tc>
        <w:tc>
          <w:tcPr>
            <w:tcW w:w="1191" w:type="dxa"/>
            <w:vMerge w:val="restart"/>
          </w:tcPr>
          <w:p w:rsidR="0048728C" w:rsidRDefault="0048728C">
            <w:pPr>
              <w:pStyle w:val="ConsPlusNormal"/>
              <w:jc w:val="center"/>
            </w:pPr>
            <w:r>
              <w:t>668,56 м</w:t>
            </w:r>
            <w:r>
              <w:rPr>
                <w:vertAlign w:val="superscript"/>
              </w:rPr>
              <w:t>2</w:t>
            </w:r>
          </w:p>
        </w:tc>
        <w:tc>
          <w:tcPr>
            <w:tcW w:w="1701" w:type="dxa"/>
            <w:vMerge w:val="restart"/>
          </w:tcPr>
          <w:p w:rsidR="0048728C" w:rsidRDefault="0048728C">
            <w:pPr>
              <w:pStyle w:val="ConsPlusNormal"/>
            </w:pPr>
            <w:r>
              <w:t>ПД в 2015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1.23.</w:t>
            </w:r>
          </w:p>
        </w:tc>
        <w:tc>
          <w:tcPr>
            <w:tcW w:w="2268" w:type="dxa"/>
            <w:vMerge w:val="restart"/>
          </w:tcPr>
          <w:p w:rsidR="0048728C" w:rsidRDefault="0048728C">
            <w:pPr>
              <w:pStyle w:val="ConsPlusNormal"/>
            </w:pPr>
            <w:r>
              <w:t>Корректировка проекта планировки территории, в т.ч. инженерно-геологические изыскания, экспертиза ПД</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2015/2015</w:t>
            </w:r>
          </w:p>
        </w:tc>
        <w:tc>
          <w:tcPr>
            <w:tcW w:w="1191" w:type="dxa"/>
            <w:vMerge w:val="restart"/>
          </w:tcPr>
          <w:p w:rsidR="0048728C" w:rsidRDefault="0048728C">
            <w:pPr>
              <w:pStyle w:val="ConsPlusNormal"/>
              <w:jc w:val="center"/>
            </w:pPr>
          </w:p>
        </w:tc>
        <w:tc>
          <w:tcPr>
            <w:tcW w:w="1701" w:type="dxa"/>
            <w:vMerge w:val="restart"/>
          </w:tcPr>
          <w:p w:rsidR="0048728C" w:rsidRDefault="0048728C">
            <w:pPr>
              <w:pStyle w:val="ConsPlusNormal"/>
            </w:pPr>
            <w:r>
              <w:t>Корректировка ПД в 2015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4000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4000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4000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4000</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Корректировка ПД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1.24.</w:t>
            </w:r>
          </w:p>
        </w:tc>
        <w:tc>
          <w:tcPr>
            <w:tcW w:w="2268" w:type="dxa"/>
            <w:vMerge w:val="restart"/>
          </w:tcPr>
          <w:p w:rsidR="0048728C" w:rsidRDefault="0048728C">
            <w:pPr>
              <w:pStyle w:val="ConsPlusNormal"/>
            </w:pPr>
            <w:r>
              <w:t>Наружные сети электроснабжения по объекту: Реконструкция здания ККЗ "Октябрь" в г. Южно-Сахалинске</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2014/2014</w:t>
            </w:r>
          </w:p>
        </w:tc>
        <w:tc>
          <w:tcPr>
            <w:tcW w:w="1191" w:type="dxa"/>
            <w:vMerge w:val="restart"/>
          </w:tcPr>
          <w:p w:rsidR="0048728C" w:rsidRDefault="0048728C">
            <w:pPr>
              <w:pStyle w:val="ConsPlusNormal"/>
              <w:jc w:val="center"/>
            </w:pPr>
            <w:r>
              <w:t>573 кВт/ч</w:t>
            </w:r>
          </w:p>
        </w:tc>
        <w:tc>
          <w:tcPr>
            <w:tcW w:w="1701" w:type="dxa"/>
            <w:vMerge w:val="restart"/>
          </w:tcPr>
          <w:p w:rsidR="0048728C" w:rsidRDefault="0048728C">
            <w:pPr>
              <w:pStyle w:val="ConsPlusNormal"/>
            </w:pPr>
            <w:r>
              <w:t>Приказ Минкультуры от 24.07.2013 N 45-пр (в ценах 2011 года). ПД утверждена постановлением администрации МО ГО "Долинский" от 14.03.2014 N 283-па</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2071,4</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2071,4</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2071,4</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2071,4</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1.25.</w:t>
            </w:r>
          </w:p>
        </w:tc>
        <w:tc>
          <w:tcPr>
            <w:tcW w:w="2268" w:type="dxa"/>
            <w:vMerge w:val="restart"/>
          </w:tcPr>
          <w:p w:rsidR="0048728C" w:rsidRDefault="0048728C">
            <w:pPr>
              <w:pStyle w:val="ConsPlusNormal"/>
            </w:pPr>
            <w:r>
              <w:t>Реконструкция площади ККЗ "Октябрь" в г. Южно-Сахалинске (в том числе ПД)</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2015 - 2016/2016</w:t>
            </w:r>
          </w:p>
        </w:tc>
        <w:tc>
          <w:tcPr>
            <w:tcW w:w="1191" w:type="dxa"/>
            <w:vMerge w:val="restart"/>
          </w:tcPr>
          <w:p w:rsidR="0048728C" w:rsidRDefault="0048728C">
            <w:pPr>
              <w:pStyle w:val="ConsPlusNormal"/>
              <w:jc w:val="center"/>
            </w:pPr>
            <w:r>
              <w:t>1357 м</w:t>
            </w:r>
            <w:r>
              <w:rPr>
                <w:vertAlign w:val="superscript"/>
              </w:rPr>
              <w:t>2</w:t>
            </w:r>
          </w:p>
        </w:tc>
        <w:tc>
          <w:tcPr>
            <w:tcW w:w="1701" w:type="dxa"/>
            <w:vMerge w:val="restart"/>
          </w:tcPr>
          <w:p w:rsidR="0048728C" w:rsidRDefault="0048728C">
            <w:pPr>
              <w:pStyle w:val="ConsPlusNormal"/>
            </w:pPr>
            <w:r>
              <w:t>ПД в 2015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40274,1</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40274,1</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3858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3858</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разработка ПД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36416,1</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36416,1</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- 50%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1.26.</w:t>
            </w:r>
          </w:p>
        </w:tc>
        <w:tc>
          <w:tcPr>
            <w:tcW w:w="2268" w:type="dxa"/>
            <w:vMerge w:val="restart"/>
          </w:tcPr>
          <w:p w:rsidR="0048728C" w:rsidRDefault="0048728C">
            <w:pPr>
              <w:pStyle w:val="ConsPlusNormal"/>
            </w:pPr>
            <w:r>
              <w:t>Строительство сквера Сахалинской областной универсальной научной библиотеки</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Областная</w:t>
            </w:r>
          </w:p>
        </w:tc>
        <w:tc>
          <w:tcPr>
            <w:tcW w:w="1134" w:type="dxa"/>
            <w:vMerge w:val="restart"/>
          </w:tcPr>
          <w:p w:rsidR="0048728C" w:rsidRDefault="0048728C">
            <w:pPr>
              <w:pStyle w:val="ConsPlusNormal"/>
              <w:jc w:val="center"/>
            </w:pPr>
            <w:r>
              <w:t>2016/2016</w:t>
            </w:r>
          </w:p>
        </w:tc>
        <w:tc>
          <w:tcPr>
            <w:tcW w:w="1191" w:type="dxa"/>
            <w:vMerge w:val="restart"/>
          </w:tcPr>
          <w:p w:rsidR="0048728C" w:rsidRDefault="0048728C">
            <w:pPr>
              <w:pStyle w:val="ConsPlusNormal"/>
              <w:jc w:val="center"/>
            </w:pPr>
            <w:r>
              <w:t>7160 м</w:t>
            </w:r>
            <w:r>
              <w:rPr>
                <w:vertAlign w:val="superscript"/>
              </w:rPr>
              <w:t>2</w:t>
            </w:r>
          </w:p>
        </w:tc>
        <w:tc>
          <w:tcPr>
            <w:tcW w:w="1701" w:type="dxa"/>
            <w:vMerge w:val="restart"/>
          </w:tcPr>
          <w:p w:rsidR="0048728C" w:rsidRDefault="0048728C">
            <w:pPr>
              <w:pStyle w:val="ConsPlusNormal"/>
            </w:pPr>
            <w:r>
              <w:t>Приказ ГБУК "Сахалинская областная универсальная научная библиотека" от 27.11.2015 N 367-п</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32544,9</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32544,9</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23270,9</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23270,9</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разработка ПД - 100%,</w:t>
            </w:r>
          </w:p>
          <w:p w:rsidR="0048728C" w:rsidRDefault="0048728C">
            <w:pPr>
              <w:pStyle w:val="ConsPlusNormal"/>
            </w:pPr>
            <w:r>
              <w:t>уровень технической готовности - 50%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9274</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9274</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- 75%</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1.27.</w:t>
            </w:r>
          </w:p>
        </w:tc>
        <w:tc>
          <w:tcPr>
            <w:tcW w:w="2268" w:type="dxa"/>
            <w:vMerge w:val="restart"/>
          </w:tcPr>
          <w:p w:rsidR="0048728C" w:rsidRDefault="0048728C">
            <w:pPr>
              <w:pStyle w:val="ConsPlusNormal"/>
            </w:pPr>
            <w:r>
              <w:t>Строительство Дома культуры в с. Сокол</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2019 - 2020/2020</w:t>
            </w:r>
          </w:p>
        </w:tc>
        <w:tc>
          <w:tcPr>
            <w:tcW w:w="1191" w:type="dxa"/>
            <w:vMerge w:val="restart"/>
          </w:tcPr>
          <w:p w:rsidR="0048728C" w:rsidRDefault="0048728C">
            <w:pPr>
              <w:pStyle w:val="ConsPlusNormal"/>
              <w:jc w:val="center"/>
            </w:pPr>
            <w:r>
              <w:t>150 мест клуб и библиотека</w:t>
            </w:r>
          </w:p>
        </w:tc>
        <w:tc>
          <w:tcPr>
            <w:tcW w:w="1701" w:type="dxa"/>
            <w:vMerge w:val="restart"/>
          </w:tcPr>
          <w:p w:rsidR="0048728C" w:rsidRDefault="0048728C">
            <w:pPr>
              <w:pStyle w:val="ConsPlusNormal"/>
            </w:pPr>
            <w:r>
              <w:t>ПИР в 2019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ПИР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1.28.</w:t>
            </w:r>
          </w:p>
        </w:tc>
        <w:tc>
          <w:tcPr>
            <w:tcW w:w="2268" w:type="dxa"/>
            <w:vMerge w:val="restart"/>
          </w:tcPr>
          <w:p w:rsidR="0048728C" w:rsidRDefault="0048728C">
            <w:pPr>
              <w:pStyle w:val="ConsPlusNormal"/>
            </w:pPr>
            <w:r>
              <w:t>Строительство школы искусств в г. Долинске, в том числе приобретение и установка оборудования</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2014 - 2016/2016</w:t>
            </w:r>
          </w:p>
        </w:tc>
        <w:tc>
          <w:tcPr>
            <w:tcW w:w="1191" w:type="dxa"/>
            <w:vMerge w:val="restart"/>
          </w:tcPr>
          <w:p w:rsidR="0048728C" w:rsidRDefault="0048728C">
            <w:pPr>
              <w:pStyle w:val="ConsPlusNormal"/>
              <w:jc w:val="center"/>
            </w:pPr>
            <w:r>
              <w:t>5364 м</w:t>
            </w:r>
            <w:r>
              <w:rPr>
                <w:vertAlign w:val="superscript"/>
              </w:rPr>
              <w:t>2</w:t>
            </w:r>
          </w:p>
          <w:p w:rsidR="0048728C" w:rsidRDefault="0048728C">
            <w:pPr>
              <w:pStyle w:val="ConsPlusNormal"/>
              <w:jc w:val="center"/>
            </w:pPr>
            <w:r>
              <w:t>300 мест</w:t>
            </w:r>
          </w:p>
        </w:tc>
        <w:tc>
          <w:tcPr>
            <w:tcW w:w="1701" w:type="dxa"/>
            <w:vMerge w:val="restart"/>
          </w:tcPr>
          <w:p w:rsidR="0048728C" w:rsidRDefault="0048728C">
            <w:pPr>
              <w:pStyle w:val="ConsPlusNormal"/>
            </w:pPr>
            <w:r>
              <w:t>ПД утверждена постановлением администрации МО ГО "Долинский" от 14.03.2014 N 283-па</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422478,1</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416846</w:t>
            </w:r>
          </w:p>
        </w:tc>
        <w:tc>
          <w:tcPr>
            <w:tcW w:w="1191" w:type="dxa"/>
          </w:tcPr>
          <w:p w:rsidR="0048728C" w:rsidRDefault="0048728C">
            <w:pPr>
              <w:pStyle w:val="ConsPlusNormal"/>
              <w:jc w:val="center"/>
            </w:pPr>
            <w:r>
              <w:t>5632,1</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20173,4</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19042,1</w:t>
            </w:r>
          </w:p>
        </w:tc>
        <w:tc>
          <w:tcPr>
            <w:tcW w:w="1191" w:type="dxa"/>
          </w:tcPr>
          <w:p w:rsidR="0048728C" w:rsidRDefault="0048728C">
            <w:pPr>
              <w:pStyle w:val="ConsPlusNormal"/>
              <w:jc w:val="center"/>
            </w:pPr>
            <w:r>
              <w:t>1131,3</w:t>
            </w:r>
          </w:p>
        </w:tc>
        <w:tc>
          <w:tcPr>
            <w:tcW w:w="899" w:type="dxa"/>
          </w:tcPr>
          <w:p w:rsidR="0048728C" w:rsidRDefault="0048728C">
            <w:pPr>
              <w:pStyle w:val="ConsPlusNormal"/>
              <w:jc w:val="center"/>
            </w:pPr>
          </w:p>
        </w:tc>
        <w:tc>
          <w:tcPr>
            <w:tcW w:w="1701" w:type="dxa"/>
          </w:tcPr>
          <w:p w:rsidR="0048728C" w:rsidRDefault="0048728C">
            <w:pPr>
              <w:pStyle w:val="ConsPlusNormal"/>
            </w:pPr>
            <w:r>
              <w:t>разработка ПД - 100%,</w:t>
            </w:r>
          </w:p>
          <w:p w:rsidR="0048728C" w:rsidRDefault="0048728C">
            <w:pPr>
              <w:pStyle w:val="ConsPlusNormal"/>
            </w:pPr>
            <w:r>
              <w:t>ПИР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81266,8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80000</w:t>
            </w:r>
          </w:p>
        </w:tc>
        <w:tc>
          <w:tcPr>
            <w:tcW w:w="1191" w:type="dxa"/>
          </w:tcPr>
          <w:p w:rsidR="0048728C" w:rsidRDefault="0048728C">
            <w:pPr>
              <w:pStyle w:val="ConsPlusNormal"/>
              <w:jc w:val="center"/>
            </w:pPr>
            <w:r>
              <w:t>1266,8</w:t>
            </w: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- 21%</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321037,9</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317803,9</w:t>
            </w:r>
          </w:p>
        </w:tc>
        <w:tc>
          <w:tcPr>
            <w:tcW w:w="1191" w:type="dxa"/>
          </w:tcPr>
          <w:p w:rsidR="0048728C" w:rsidRDefault="0048728C">
            <w:pPr>
              <w:pStyle w:val="ConsPlusNormal"/>
              <w:jc w:val="center"/>
            </w:pPr>
            <w:r>
              <w:t>3234</w:t>
            </w:r>
          </w:p>
        </w:tc>
        <w:tc>
          <w:tcPr>
            <w:tcW w:w="899" w:type="dxa"/>
          </w:tcPr>
          <w:p w:rsidR="0048728C" w:rsidRDefault="0048728C">
            <w:pPr>
              <w:pStyle w:val="ConsPlusNormal"/>
              <w:jc w:val="center"/>
            </w:pPr>
          </w:p>
        </w:tc>
        <w:tc>
          <w:tcPr>
            <w:tcW w:w="1701" w:type="dxa"/>
          </w:tcPr>
          <w:p w:rsidR="0048728C" w:rsidRDefault="0048728C">
            <w:pPr>
              <w:pStyle w:val="ConsPlusNormal"/>
            </w:pPr>
            <w:r>
              <w:t xml:space="preserve">Уровень </w:t>
            </w:r>
            <w:r>
              <w:lastRenderedPageBreak/>
              <w:t>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1.29.</w:t>
            </w:r>
          </w:p>
        </w:tc>
        <w:tc>
          <w:tcPr>
            <w:tcW w:w="2268" w:type="dxa"/>
            <w:vMerge w:val="restart"/>
          </w:tcPr>
          <w:p w:rsidR="0048728C" w:rsidRDefault="0048728C">
            <w:pPr>
              <w:pStyle w:val="ConsPlusNormal"/>
            </w:pPr>
            <w:r>
              <w:t>Инженерные изыскания для строительства объекта "Строительство Дома культуры в с. Быков"</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2014/2014</w:t>
            </w:r>
          </w:p>
        </w:tc>
        <w:tc>
          <w:tcPr>
            <w:tcW w:w="1191" w:type="dxa"/>
            <w:vMerge w:val="restart"/>
          </w:tcPr>
          <w:p w:rsidR="0048728C" w:rsidRDefault="0048728C">
            <w:pPr>
              <w:pStyle w:val="ConsPlusNormal"/>
              <w:jc w:val="center"/>
            </w:pPr>
            <w:r>
              <w:t>3500 м</w:t>
            </w:r>
            <w:r>
              <w:rPr>
                <w:vertAlign w:val="superscript"/>
              </w:rPr>
              <w:t>2</w:t>
            </w:r>
          </w:p>
        </w:tc>
        <w:tc>
          <w:tcPr>
            <w:tcW w:w="1701" w:type="dxa"/>
            <w:vMerge w:val="restart"/>
          </w:tcPr>
          <w:p w:rsidR="0048728C" w:rsidRDefault="0048728C">
            <w:pPr>
              <w:pStyle w:val="ConsPlusNormal"/>
            </w:pPr>
            <w:r>
              <w:t>ПИР в 2014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1109,6</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1050,8</w:t>
            </w:r>
          </w:p>
        </w:tc>
        <w:tc>
          <w:tcPr>
            <w:tcW w:w="1191" w:type="dxa"/>
          </w:tcPr>
          <w:p w:rsidR="0048728C" w:rsidRDefault="0048728C">
            <w:pPr>
              <w:pStyle w:val="ConsPlusNormal"/>
              <w:jc w:val="center"/>
            </w:pPr>
            <w:r>
              <w:t>58,8</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1109,6</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1050,8</w:t>
            </w:r>
          </w:p>
        </w:tc>
        <w:tc>
          <w:tcPr>
            <w:tcW w:w="1191" w:type="dxa"/>
          </w:tcPr>
          <w:p w:rsidR="0048728C" w:rsidRDefault="0048728C">
            <w:pPr>
              <w:pStyle w:val="ConsPlusNormal"/>
              <w:jc w:val="center"/>
            </w:pPr>
            <w:r>
              <w:t>58,8</w:t>
            </w:r>
          </w:p>
        </w:tc>
        <w:tc>
          <w:tcPr>
            <w:tcW w:w="899" w:type="dxa"/>
          </w:tcPr>
          <w:p w:rsidR="0048728C" w:rsidRDefault="0048728C">
            <w:pPr>
              <w:pStyle w:val="ConsPlusNormal"/>
              <w:jc w:val="center"/>
            </w:pPr>
          </w:p>
        </w:tc>
        <w:tc>
          <w:tcPr>
            <w:tcW w:w="1701" w:type="dxa"/>
          </w:tcPr>
          <w:p w:rsidR="0048728C" w:rsidRDefault="0048728C">
            <w:pPr>
              <w:pStyle w:val="ConsPlusNormal"/>
            </w:pPr>
            <w:r>
              <w:t>ПИР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1.30.</w:t>
            </w:r>
          </w:p>
        </w:tc>
        <w:tc>
          <w:tcPr>
            <w:tcW w:w="2268" w:type="dxa"/>
            <w:vMerge w:val="restart"/>
          </w:tcPr>
          <w:p w:rsidR="0048728C" w:rsidRDefault="0048728C">
            <w:pPr>
              <w:pStyle w:val="ConsPlusNormal"/>
            </w:pPr>
            <w:r>
              <w:t>Приобретение объекта незавершенного строительства под архив и музей в г. Долинске</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2014/2014</w:t>
            </w:r>
          </w:p>
        </w:tc>
        <w:tc>
          <w:tcPr>
            <w:tcW w:w="1191" w:type="dxa"/>
            <w:vMerge w:val="restart"/>
          </w:tcPr>
          <w:p w:rsidR="0048728C" w:rsidRDefault="0048728C">
            <w:pPr>
              <w:pStyle w:val="ConsPlusNormal"/>
              <w:jc w:val="center"/>
            </w:pPr>
            <w:r>
              <w:t>3500 м</w:t>
            </w:r>
            <w:r>
              <w:rPr>
                <w:vertAlign w:val="superscript"/>
              </w:rPr>
              <w:t>2</w:t>
            </w:r>
          </w:p>
        </w:tc>
        <w:tc>
          <w:tcPr>
            <w:tcW w:w="1701" w:type="dxa"/>
            <w:vMerge w:val="restart"/>
          </w:tcPr>
          <w:p w:rsidR="0048728C" w:rsidRDefault="0048728C">
            <w:pPr>
              <w:pStyle w:val="ConsPlusNormal"/>
            </w:pPr>
            <w:r>
              <w:t>Не требуется</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45322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45220</w:t>
            </w:r>
          </w:p>
        </w:tc>
        <w:tc>
          <w:tcPr>
            <w:tcW w:w="1191" w:type="dxa"/>
          </w:tcPr>
          <w:p w:rsidR="0048728C" w:rsidRDefault="0048728C">
            <w:pPr>
              <w:pStyle w:val="ConsPlusNormal"/>
              <w:jc w:val="center"/>
            </w:pPr>
            <w:r>
              <w:t>102</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45322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45220</w:t>
            </w:r>
          </w:p>
        </w:tc>
        <w:tc>
          <w:tcPr>
            <w:tcW w:w="1191" w:type="dxa"/>
          </w:tcPr>
          <w:p w:rsidR="0048728C" w:rsidRDefault="0048728C">
            <w:pPr>
              <w:pStyle w:val="ConsPlusNormal"/>
              <w:jc w:val="center"/>
            </w:pPr>
            <w:r>
              <w:t>102</w:t>
            </w:r>
          </w:p>
        </w:tc>
        <w:tc>
          <w:tcPr>
            <w:tcW w:w="899" w:type="dxa"/>
          </w:tcPr>
          <w:p w:rsidR="0048728C" w:rsidRDefault="0048728C">
            <w:pPr>
              <w:pStyle w:val="ConsPlusNormal"/>
              <w:jc w:val="center"/>
            </w:pPr>
          </w:p>
        </w:tc>
        <w:tc>
          <w:tcPr>
            <w:tcW w:w="1701" w:type="dxa"/>
          </w:tcPr>
          <w:p w:rsidR="0048728C" w:rsidRDefault="0048728C">
            <w:pPr>
              <w:pStyle w:val="ConsPlusNormal"/>
            </w:pPr>
            <w:r>
              <w:t>приобретение здания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1.31.</w:t>
            </w:r>
          </w:p>
        </w:tc>
        <w:tc>
          <w:tcPr>
            <w:tcW w:w="2268" w:type="dxa"/>
            <w:vMerge w:val="restart"/>
          </w:tcPr>
          <w:p w:rsidR="0048728C" w:rsidRDefault="0048728C">
            <w:pPr>
              <w:pStyle w:val="ConsPlusNormal"/>
            </w:pPr>
            <w:r>
              <w:t>Реконструкция объекта незавершенного строительства под архив и музей в г. Долинске (разработка проектной документации, реконструкция, технологическое присоединение)</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2015/2015</w:t>
            </w:r>
          </w:p>
        </w:tc>
        <w:tc>
          <w:tcPr>
            <w:tcW w:w="1191" w:type="dxa"/>
            <w:vMerge w:val="restart"/>
          </w:tcPr>
          <w:p w:rsidR="0048728C" w:rsidRDefault="0048728C">
            <w:pPr>
              <w:pStyle w:val="ConsPlusNormal"/>
              <w:jc w:val="center"/>
            </w:pPr>
            <w:r>
              <w:t>3500 м</w:t>
            </w:r>
            <w:r>
              <w:rPr>
                <w:vertAlign w:val="superscript"/>
              </w:rPr>
              <w:t>2</w:t>
            </w:r>
          </w:p>
        </w:tc>
        <w:tc>
          <w:tcPr>
            <w:tcW w:w="1701" w:type="dxa"/>
            <w:vMerge w:val="restart"/>
          </w:tcPr>
          <w:p w:rsidR="0048728C" w:rsidRDefault="0048728C">
            <w:pPr>
              <w:pStyle w:val="ConsPlusNormal"/>
            </w:pPr>
            <w:r>
              <w:t>ПИР в 2015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3817</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3762</w:t>
            </w:r>
          </w:p>
        </w:tc>
        <w:tc>
          <w:tcPr>
            <w:tcW w:w="1191" w:type="dxa"/>
          </w:tcPr>
          <w:p w:rsidR="0048728C" w:rsidRDefault="0048728C">
            <w:pPr>
              <w:pStyle w:val="ConsPlusNormal"/>
              <w:jc w:val="center"/>
            </w:pPr>
            <w:r>
              <w:t>55</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3817</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3762</w:t>
            </w:r>
          </w:p>
        </w:tc>
        <w:tc>
          <w:tcPr>
            <w:tcW w:w="1191" w:type="dxa"/>
          </w:tcPr>
          <w:p w:rsidR="0048728C" w:rsidRDefault="0048728C">
            <w:pPr>
              <w:pStyle w:val="ConsPlusNormal"/>
              <w:jc w:val="center"/>
            </w:pPr>
            <w:r>
              <w:t>55</w:t>
            </w:r>
          </w:p>
        </w:tc>
        <w:tc>
          <w:tcPr>
            <w:tcW w:w="899" w:type="dxa"/>
          </w:tcPr>
          <w:p w:rsidR="0048728C" w:rsidRDefault="0048728C">
            <w:pPr>
              <w:pStyle w:val="ConsPlusNormal"/>
              <w:jc w:val="center"/>
            </w:pPr>
          </w:p>
        </w:tc>
        <w:tc>
          <w:tcPr>
            <w:tcW w:w="1701" w:type="dxa"/>
          </w:tcPr>
          <w:p w:rsidR="0048728C" w:rsidRDefault="0048728C">
            <w:pPr>
              <w:pStyle w:val="ConsPlusNormal"/>
            </w:pPr>
            <w:r>
              <w:t>ПИР - 100%,</w:t>
            </w:r>
          </w:p>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1.32.</w:t>
            </w:r>
          </w:p>
        </w:tc>
        <w:tc>
          <w:tcPr>
            <w:tcW w:w="2268" w:type="dxa"/>
            <w:vMerge w:val="restart"/>
          </w:tcPr>
          <w:p w:rsidR="0048728C" w:rsidRDefault="0048728C">
            <w:pPr>
              <w:pStyle w:val="ConsPlusNormal"/>
            </w:pPr>
            <w:r>
              <w:t>Строительство Краеведческого музея в г. Макаров</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2017 - 2019/2020</w:t>
            </w:r>
          </w:p>
        </w:tc>
        <w:tc>
          <w:tcPr>
            <w:tcW w:w="1191" w:type="dxa"/>
            <w:vMerge w:val="restart"/>
          </w:tcPr>
          <w:p w:rsidR="0048728C" w:rsidRDefault="0048728C">
            <w:pPr>
              <w:pStyle w:val="ConsPlusNormal"/>
              <w:jc w:val="center"/>
            </w:pPr>
            <w:r>
              <w:t>120 мест</w:t>
            </w:r>
          </w:p>
        </w:tc>
        <w:tc>
          <w:tcPr>
            <w:tcW w:w="1701" w:type="dxa"/>
            <w:vMerge w:val="restart"/>
          </w:tcPr>
          <w:p w:rsidR="0048728C" w:rsidRDefault="0048728C">
            <w:pPr>
              <w:pStyle w:val="ConsPlusNormal"/>
            </w:pPr>
            <w:r>
              <w:t>ПД в 2017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разработка ПД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1.33.</w:t>
            </w:r>
          </w:p>
        </w:tc>
        <w:tc>
          <w:tcPr>
            <w:tcW w:w="2268" w:type="dxa"/>
            <w:vMerge w:val="restart"/>
          </w:tcPr>
          <w:p w:rsidR="0048728C" w:rsidRDefault="0048728C">
            <w:pPr>
              <w:pStyle w:val="ConsPlusNormal"/>
            </w:pPr>
            <w:r>
              <w:t>Центр культурного развития г. Томари</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2016 - 2017/2017</w:t>
            </w:r>
          </w:p>
        </w:tc>
        <w:tc>
          <w:tcPr>
            <w:tcW w:w="1191" w:type="dxa"/>
            <w:vMerge w:val="restart"/>
          </w:tcPr>
          <w:p w:rsidR="0048728C" w:rsidRDefault="0048728C">
            <w:pPr>
              <w:pStyle w:val="ConsPlusNormal"/>
              <w:jc w:val="center"/>
            </w:pPr>
            <w:r>
              <w:t>120 мест</w:t>
            </w:r>
          </w:p>
        </w:tc>
        <w:tc>
          <w:tcPr>
            <w:tcW w:w="1701" w:type="dxa"/>
            <w:vMerge w:val="restart"/>
          </w:tcPr>
          <w:p w:rsidR="0048728C" w:rsidRDefault="0048728C">
            <w:pPr>
              <w:pStyle w:val="ConsPlusNormal"/>
            </w:pPr>
            <w:r>
              <w:t>ПД в 2016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1.34.</w:t>
            </w:r>
          </w:p>
        </w:tc>
        <w:tc>
          <w:tcPr>
            <w:tcW w:w="2268" w:type="dxa"/>
            <w:vMerge w:val="restart"/>
          </w:tcPr>
          <w:p w:rsidR="0048728C" w:rsidRDefault="0048728C">
            <w:pPr>
              <w:pStyle w:val="ConsPlusNormal"/>
            </w:pPr>
            <w:r>
              <w:t>Строительство Дома культуры в с. Молодежное, в т.ч. разработка ПСД</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2015 - 2016/2017</w:t>
            </w:r>
          </w:p>
        </w:tc>
        <w:tc>
          <w:tcPr>
            <w:tcW w:w="1191" w:type="dxa"/>
            <w:vMerge w:val="restart"/>
          </w:tcPr>
          <w:p w:rsidR="0048728C" w:rsidRDefault="0048728C">
            <w:pPr>
              <w:pStyle w:val="ConsPlusNormal"/>
              <w:jc w:val="center"/>
            </w:pPr>
            <w:r>
              <w:t>1371,37 м</w:t>
            </w:r>
            <w:r>
              <w:rPr>
                <w:vertAlign w:val="superscript"/>
              </w:rPr>
              <w:t>2</w:t>
            </w:r>
          </w:p>
        </w:tc>
        <w:tc>
          <w:tcPr>
            <w:tcW w:w="1701" w:type="dxa"/>
            <w:vMerge w:val="restart"/>
          </w:tcPr>
          <w:p w:rsidR="0048728C" w:rsidRDefault="0048728C">
            <w:pPr>
              <w:pStyle w:val="ConsPlusNormal"/>
            </w:pPr>
            <w:r>
              <w:t>ПД в 2015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149085,5</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146310</w:t>
            </w:r>
          </w:p>
        </w:tc>
        <w:tc>
          <w:tcPr>
            <w:tcW w:w="1191" w:type="dxa"/>
          </w:tcPr>
          <w:p w:rsidR="0048728C" w:rsidRDefault="0048728C">
            <w:pPr>
              <w:pStyle w:val="ConsPlusNormal"/>
              <w:jc w:val="center"/>
            </w:pPr>
            <w:r>
              <w:t>2775,5</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30095</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28500</w:t>
            </w:r>
          </w:p>
        </w:tc>
        <w:tc>
          <w:tcPr>
            <w:tcW w:w="1191" w:type="dxa"/>
          </w:tcPr>
          <w:p w:rsidR="0048728C" w:rsidRDefault="0048728C">
            <w:pPr>
              <w:pStyle w:val="ConsPlusNormal"/>
              <w:jc w:val="center"/>
            </w:pPr>
            <w:r>
              <w:t>1595</w:t>
            </w:r>
          </w:p>
        </w:tc>
        <w:tc>
          <w:tcPr>
            <w:tcW w:w="899" w:type="dxa"/>
          </w:tcPr>
          <w:p w:rsidR="0048728C" w:rsidRDefault="0048728C">
            <w:pPr>
              <w:pStyle w:val="ConsPlusNormal"/>
              <w:jc w:val="center"/>
            </w:pPr>
          </w:p>
        </w:tc>
        <w:tc>
          <w:tcPr>
            <w:tcW w:w="1701" w:type="dxa"/>
          </w:tcPr>
          <w:p w:rsidR="0048728C" w:rsidRDefault="0048728C">
            <w:pPr>
              <w:pStyle w:val="ConsPlusNormal"/>
            </w:pPr>
            <w:r>
              <w:t>разработка ПД - 100%,</w:t>
            </w:r>
          </w:p>
          <w:p w:rsidR="0048728C" w:rsidRDefault="0048728C">
            <w:pPr>
              <w:pStyle w:val="ConsPlusNormal"/>
            </w:pPr>
            <w:r>
              <w:t xml:space="preserve">уровень технической </w:t>
            </w:r>
            <w:r>
              <w:lastRenderedPageBreak/>
              <w:t>готовности - 30%</w:t>
            </w:r>
          </w:p>
        </w:tc>
      </w:tr>
      <w:tr w:rsidR="0048728C">
        <w:tc>
          <w:tcPr>
            <w:tcW w:w="680" w:type="dxa"/>
            <w:vMerge/>
          </w:tcPr>
          <w:p w:rsidR="0048728C" w:rsidRDefault="0048728C"/>
        </w:tc>
        <w:tc>
          <w:tcPr>
            <w:tcW w:w="2268" w:type="dxa"/>
            <w:vMerge/>
          </w:tcPr>
          <w:p w:rsidR="0048728C" w:rsidRDefault="0048728C"/>
        </w:tc>
        <w:tc>
          <w:tcPr>
            <w:tcW w:w="850" w:type="dxa"/>
            <w:vMerge w:val="restart"/>
          </w:tcPr>
          <w:p w:rsidR="0048728C" w:rsidRDefault="0048728C">
            <w:pPr>
              <w:pStyle w:val="ConsPlusNormal"/>
              <w:jc w:val="center"/>
            </w:pPr>
            <w:r>
              <w:t>014</w:t>
            </w:r>
          </w:p>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95103,7</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94162,1</w:t>
            </w:r>
          </w:p>
        </w:tc>
        <w:tc>
          <w:tcPr>
            <w:tcW w:w="1191" w:type="dxa"/>
          </w:tcPr>
          <w:p w:rsidR="0048728C" w:rsidRDefault="0048728C">
            <w:pPr>
              <w:pStyle w:val="ConsPlusNormal"/>
              <w:jc w:val="center"/>
            </w:pPr>
            <w:r>
              <w:t>941,6</w:t>
            </w: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- 80%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23886,8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23647,9</w:t>
            </w:r>
          </w:p>
        </w:tc>
        <w:tc>
          <w:tcPr>
            <w:tcW w:w="1191" w:type="dxa"/>
          </w:tcPr>
          <w:p w:rsidR="0048728C" w:rsidRDefault="0048728C">
            <w:pPr>
              <w:pStyle w:val="ConsPlusNormal"/>
              <w:jc w:val="center"/>
            </w:pPr>
            <w:r>
              <w:t>238,9</w:t>
            </w: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1.35.</w:t>
            </w:r>
          </w:p>
        </w:tc>
        <w:tc>
          <w:tcPr>
            <w:tcW w:w="2268" w:type="dxa"/>
            <w:vMerge w:val="restart"/>
          </w:tcPr>
          <w:p w:rsidR="0048728C" w:rsidRDefault="0048728C">
            <w:pPr>
              <w:pStyle w:val="ConsPlusNormal"/>
            </w:pPr>
            <w:r>
              <w:t>Центр культурного развития г. Шахтерска</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2016 - 2017/2017</w:t>
            </w:r>
          </w:p>
        </w:tc>
        <w:tc>
          <w:tcPr>
            <w:tcW w:w="1191" w:type="dxa"/>
            <w:vMerge w:val="restart"/>
          </w:tcPr>
          <w:p w:rsidR="0048728C" w:rsidRDefault="0048728C">
            <w:pPr>
              <w:pStyle w:val="ConsPlusNormal"/>
              <w:jc w:val="center"/>
            </w:pPr>
            <w:r>
              <w:t>350 мест</w:t>
            </w:r>
          </w:p>
        </w:tc>
        <w:tc>
          <w:tcPr>
            <w:tcW w:w="1701" w:type="dxa"/>
            <w:vMerge w:val="restart"/>
          </w:tcPr>
          <w:p w:rsidR="0048728C" w:rsidRDefault="0048728C">
            <w:pPr>
              <w:pStyle w:val="ConsPlusNormal"/>
            </w:pPr>
            <w:r>
              <w:t>ПД в 2016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разработка ПД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1.36.</w:t>
            </w:r>
          </w:p>
        </w:tc>
        <w:tc>
          <w:tcPr>
            <w:tcW w:w="2268" w:type="dxa"/>
            <w:vMerge w:val="restart"/>
          </w:tcPr>
          <w:p w:rsidR="0048728C" w:rsidRDefault="0048728C">
            <w:pPr>
              <w:pStyle w:val="ConsPlusNormal"/>
            </w:pPr>
            <w:r>
              <w:t xml:space="preserve">Реконструкция здания </w:t>
            </w:r>
            <w:r>
              <w:lastRenderedPageBreak/>
              <w:t>кинодосугового центра "Россия" в г. Холмск, в т.ч. ПСД</w:t>
            </w:r>
          </w:p>
        </w:tc>
        <w:tc>
          <w:tcPr>
            <w:tcW w:w="850" w:type="dxa"/>
            <w:vMerge w:val="restart"/>
          </w:tcPr>
          <w:p w:rsidR="0048728C" w:rsidRDefault="0048728C">
            <w:pPr>
              <w:pStyle w:val="ConsPlusNormal"/>
              <w:jc w:val="center"/>
            </w:pPr>
            <w:r>
              <w:lastRenderedPageBreak/>
              <w:t>044</w:t>
            </w:r>
          </w:p>
        </w:tc>
        <w:tc>
          <w:tcPr>
            <w:tcW w:w="1191" w:type="dxa"/>
            <w:vMerge w:val="restart"/>
          </w:tcPr>
          <w:p w:rsidR="0048728C" w:rsidRDefault="0048728C">
            <w:pPr>
              <w:pStyle w:val="ConsPlusNormal"/>
            </w:pPr>
            <w:r>
              <w:t>Муниципа</w:t>
            </w:r>
            <w:r>
              <w:lastRenderedPageBreak/>
              <w:t>льная</w:t>
            </w:r>
          </w:p>
        </w:tc>
        <w:tc>
          <w:tcPr>
            <w:tcW w:w="1134" w:type="dxa"/>
            <w:vMerge w:val="restart"/>
          </w:tcPr>
          <w:p w:rsidR="0048728C" w:rsidRDefault="0048728C">
            <w:pPr>
              <w:pStyle w:val="ConsPlusNormal"/>
              <w:jc w:val="center"/>
            </w:pPr>
            <w:r>
              <w:lastRenderedPageBreak/>
              <w:t xml:space="preserve">2014 - </w:t>
            </w:r>
            <w:r>
              <w:lastRenderedPageBreak/>
              <w:t>2016/2016</w:t>
            </w:r>
          </w:p>
        </w:tc>
        <w:tc>
          <w:tcPr>
            <w:tcW w:w="1191" w:type="dxa"/>
            <w:vMerge w:val="restart"/>
          </w:tcPr>
          <w:p w:rsidR="0048728C" w:rsidRDefault="0048728C">
            <w:pPr>
              <w:pStyle w:val="ConsPlusNormal"/>
              <w:jc w:val="center"/>
            </w:pPr>
            <w:r>
              <w:lastRenderedPageBreak/>
              <w:t>3567 м</w:t>
            </w:r>
            <w:r>
              <w:rPr>
                <w:vertAlign w:val="superscript"/>
              </w:rPr>
              <w:t>2</w:t>
            </w:r>
          </w:p>
          <w:p w:rsidR="0048728C" w:rsidRDefault="0048728C">
            <w:pPr>
              <w:pStyle w:val="ConsPlusNormal"/>
              <w:jc w:val="center"/>
            </w:pPr>
            <w:r>
              <w:lastRenderedPageBreak/>
              <w:t>276 мест</w:t>
            </w:r>
          </w:p>
        </w:tc>
        <w:tc>
          <w:tcPr>
            <w:tcW w:w="1701" w:type="dxa"/>
            <w:vMerge w:val="restart"/>
          </w:tcPr>
          <w:p w:rsidR="0048728C" w:rsidRDefault="0048728C">
            <w:pPr>
              <w:pStyle w:val="ConsPlusNormal"/>
            </w:pPr>
            <w:r>
              <w:lastRenderedPageBreak/>
              <w:t xml:space="preserve">Постановление </w:t>
            </w:r>
            <w:r>
              <w:lastRenderedPageBreak/>
              <w:t>администрации муниципального образования "Холмский городской округ" от 30.12.2013 N 1561</w:t>
            </w:r>
          </w:p>
        </w:tc>
        <w:tc>
          <w:tcPr>
            <w:tcW w:w="865" w:type="dxa"/>
          </w:tcPr>
          <w:p w:rsidR="0048728C" w:rsidRDefault="0048728C">
            <w:pPr>
              <w:pStyle w:val="ConsPlusNormal"/>
              <w:jc w:val="center"/>
            </w:pPr>
            <w:r>
              <w:lastRenderedPageBreak/>
              <w:t xml:space="preserve">2014 - </w:t>
            </w:r>
            <w:r>
              <w:lastRenderedPageBreak/>
              <w:t>2020</w:t>
            </w:r>
          </w:p>
        </w:tc>
        <w:tc>
          <w:tcPr>
            <w:tcW w:w="1191" w:type="dxa"/>
          </w:tcPr>
          <w:p w:rsidR="0048728C" w:rsidRDefault="0048728C">
            <w:pPr>
              <w:pStyle w:val="ConsPlusNormal"/>
              <w:jc w:val="center"/>
            </w:pPr>
            <w:r>
              <w:lastRenderedPageBreak/>
              <w:t>290527,3</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278390,4</w:t>
            </w:r>
          </w:p>
        </w:tc>
        <w:tc>
          <w:tcPr>
            <w:tcW w:w="1191" w:type="dxa"/>
          </w:tcPr>
          <w:p w:rsidR="0048728C" w:rsidRDefault="0048728C">
            <w:pPr>
              <w:pStyle w:val="ConsPlusNormal"/>
              <w:jc w:val="center"/>
            </w:pPr>
            <w:r>
              <w:t>12136,9</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45001,4</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42615</w:t>
            </w:r>
          </w:p>
        </w:tc>
        <w:tc>
          <w:tcPr>
            <w:tcW w:w="1191" w:type="dxa"/>
          </w:tcPr>
          <w:p w:rsidR="0048728C" w:rsidRDefault="0048728C">
            <w:pPr>
              <w:pStyle w:val="ConsPlusNormal"/>
              <w:jc w:val="center"/>
            </w:pPr>
            <w:r>
              <w:t>2386,4</w:t>
            </w: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- 18%</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86555</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85230</w:t>
            </w:r>
          </w:p>
        </w:tc>
        <w:tc>
          <w:tcPr>
            <w:tcW w:w="1191" w:type="dxa"/>
          </w:tcPr>
          <w:p w:rsidR="0048728C" w:rsidRDefault="0048728C">
            <w:pPr>
              <w:pStyle w:val="ConsPlusNormal"/>
              <w:jc w:val="center"/>
            </w:pPr>
            <w:r>
              <w:t>1325</w:t>
            </w: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- 40%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158970,9</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150545,4</w:t>
            </w:r>
          </w:p>
        </w:tc>
        <w:tc>
          <w:tcPr>
            <w:tcW w:w="1191" w:type="dxa"/>
          </w:tcPr>
          <w:p w:rsidR="0048728C" w:rsidRDefault="0048728C">
            <w:pPr>
              <w:pStyle w:val="ConsPlusNormal"/>
              <w:jc w:val="center"/>
            </w:pPr>
            <w:r>
              <w:t>8425,5</w:t>
            </w: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1.37.</w:t>
            </w:r>
          </w:p>
        </w:tc>
        <w:tc>
          <w:tcPr>
            <w:tcW w:w="2268" w:type="dxa"/>
            <w:vMerge w:val="restart"/>
          </w:tcPr>
          <w:p w:rsidR="0048728C" w:rsidRDefault="0048728C">
            <w:pPr>
              <w:pStyle w:val="ConsPlusNormal"/>
            </w:pPr>
            <w:r>
              <w:t>Строительство и реконструкция учреждений и объектов культуры в МО "Холмский городской округ"</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2017 - 2020/2020</w:t>
            </w:r>
          </w:p>
        </w:tc>
        <w:tc>
          <w:tcPr>
            <w:tcW w:w="1191" w:type="dxa"/>
            <w:vMerge w:val="restart"/>
          </w:tcPr>
          <w:p w:rsidR="0048728C" w:rsidRDefault="0048728C">
            <w:pPr>
              <w:pStyle w:val="ConsPlusNormal"/>
              <w:jc w:val="center"/>
            </w:pPr>
            <w:r>
              <w:t>120 мест</w:t>
            </w:r>
          </w:p>
        </w:tc>
        <w:tc>
          <w:tcPr>
            <w:tcW w:w="1701" w:type="dxa"/>
            <w:vMerge w:val="restart"/>
          </w:tcPr>
          <w:p w:rsidR="0048728C" w:rsidRDefault="0048728C">
            <w:pPr>
              <w:pStyle w:val="ConsPlusNormal"/>
            </w:pPr>
            <w:r>
              <w:t>ПИР в 2017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100003,2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94700</w:t>
            </w:r>
          </w:p>
        </w:tc>
        <w:tc>
          <w:tcPr>
            <w:tcW w:w="1191" w:type="dxa"/>
          </w:tcPr>
          <w:p w:rsidR="0048728C" w:rsidRDefault="0048728C">
            <w:pPr>
              <w:pStyle w:val="ConsPlusNormal"/>
              <w:jc w:val="center"/>
            </w:pPr>
            <w:r>
              <w:t>5303,2</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r>
              <w:t>разработка ПД</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100003,2</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94700</w:t>
            </w:r>
          </w:p>
        </w:tc>
        <w:tc>
          <w:tcPr>
            <w:tcW w:w="1191" w:type="dxa"/>
          </w:tcPr>
          <w:p w:rsidR="0048728C" w:rsidRDefault="0048728C">
            <w:pPr>
              <w:pStyle w:val="ConsPlusNormal"/>
              <w:jc w:val="center"/>
            </w:pPr>
            <w:r>
              <w:t>5303,2</w:t>
            </w: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val="restart"/>
          </w:tcPr>
          <w:p w:rsidR="0048728C" w:rsidRDefault="0048728C">
            <w:pPr>
              <w:pStyle w:val="ConsPlusNormal"/>
            </w:pPr>
            <w:r>
              <w:t>1.38.</w:t>
            </w:r>
          </w:p>
        </w:tc>
        <w:tc>
          <w:tcPr>
            <w:tcW w:w="2268" w:type="dxa"/>
            <w:vMerge w:val="restart"/>
          </w:tcPr>
          <w:p w:rsidR="0048728C" w:rsidRDefault="0048728C">
            <w:pPr>
              <w:pStyle w:val="ConsPlusNormal"/>
            </w:pPr>
            <w:r>
              <w:t>Сейсмоусиление нежилого здания с реконструкцией по ул. Рыбацкой, 115 в г. Невельске</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2014/2014</w:t>
            </w:r>
          </w:p>
        </w:tc>
        <w:tc>
          <w:tcPr>
            <w:tcW w:w="1191" w:type="dxa"/>
            <w:vMerge w:val="restart"/>
          </w:tcPr>
          <w:p w:rsidR="0048728C" w:rsidRDefault="0048728C">
            <w:pPr>
              <w:pStyle w:val="ConsPlusNormal"/>
            </w:pPr>
            <w:r>
              <w:t>Площадь здания - 892 м</w:t>
            </w:r>
            <w:r>
              <w:rPr>
                <w:vertAlign w:val="superscript"/>
              </w:rPr>
              <w:t>2</w:t>
            </w:r>
            <w:r>
              <w:t>, 2 этажа, сейсмичность площадки - 9 баллов</w:t>
            </w:r>
          </w:p>
        </w:tc>
        <w:tc>
          <w:tcPr>
            <w:tcW w:w="1701" w:type="dxa"/>
            <w:vMerge w:val="restart"/>
          </w:tcPr>
          <w:p w:rsidR="0048728C" w:rsidRDefault="0048728C">
            <w:pPr>
              <w:pStyle w:val="ConsPlusNormal"/>
            </w:pPr>
            <w:r>
              <w:t>Постановление администрации Невельского ГО от 18.07.2013 N 173</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50000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47500</w:t>
            </w:r>
          </w:p>
        </w:tc>
        <w:tc>
          <w:tcPr>
            <w:tcW w:w="1191" w:type="dxa"/>
          </w:tcPr>
          <w:p w:rsidR="0048728C" w:rsidRDefault="0048728C">
            <w:pPr>
              <w:pStyle w:val="ConsPlusNormal"/>
              <w:jc w:val="center"/>
            </w:pPr>
            <w:r>
              <w:t>2500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50000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47500</w:t>
            </w:r>
          </w:p>
        </w:tc>
        <w:tc>
          <w:tcPr>
            <w:tcW w:w="1191" w:type="dxa"/>
          </w:tcPr>
          <w:p w:rsidR="0048728C" w:rsidRDefault="0048728C">
            <w:pPr>
              <w:pStyle w:val="ConsPlusNormal"/>
              <w:jc w:val="center"/>
            </w:pPr>
            <w:r>
              <w:t>2500</w:t>
            </w:r>
          </w:p>
        </w:tc>
        <w:tc>
          <w:tcPr>
            <w:tcW w:w="899" w:type="dxa"/>
          </w:tcPr>
          <w:p w:rsidR="0048728C" w:rsidRDefault="0048728C">
            <w:pPr>
              <w:pStyle w:val="ConsPlusNormal"/>
              <w:jc w:val="center"/>
            </w:pPr>
          </w:p>
        </w:tc>
        <w:tc>
          <w:tcPr>
            <w:tcW w:w="1701" w:type="dxa"/>
          </w:tcPr>
          <w:p w:rsidR="0048728C" w:rsidRDefault="0048728C">
            <w:pPr>
              <w:pStyle w:val="ConsPlusNormal"/>
            </w:pPr>
            <w:r>
              <w:t>уровень технической готовности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1.39.</w:t>
            </w:r>
          </w:p>
        </w:tc>
        <w:tc>
          <w:tcPr>
            <w:tcW w:w="2268" w:type="dxa"/>
            <w:vMerge w:val="restart"/>
          </w:tcPr>
          <w:p w:rsidR="0048728C" w:rsidRDefault="0048728C">
            <w:pPr>
              <w:pStyle w:val="ConsPlusNormal"/>
            </w:pPr>
            <w:r>
              <w:t>Строительство пристройки к клубу в с. Колхозное, в т.ч. ПИР</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2014, 2017</w:t>
            </w:r>
          </w:p>
        </w:tc>
        <w:tc>
          <w:tcPr>
            <w:tcW w:w="1191" w:type="dxa"/>
            <w:vMerge w:val="restart"/>
          </w:tcPr>
          <w:p w:rsidR="0048728C" w:rsidRDefault="0048728C">
            <w:pPr>
              <w:pStyle w:val="ConsPlusNormal"/>
              <w:jc w:val="center"/>
            </w:pPr>
            <w:r>
              <w:t>30 мест</w:t>
            </w:r>
          </w:p>
        </w:tc>
        <w:tc>
          <w:tcPr>
            <w:tcW w:w="1701" w:type="dxa"/>
            <w:vMerge w:val="restart"/>
          </w:tcPr>
          <w:p w:rsidR="0048728C" w:rsidRDefault="0048728C">
            <w:pPr>
              <w:pStyle w:val="ConsPlusNormal"/>
            </w:pPr>
            <w:r>
              <w:t>Разработка ПИР в 2014 году</w:t>
            </w: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718,8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682,9</w:t>
            </w:r>
          </w:p>
        </w:tc>
        <w:tc>
          <w:tcPr>
            <w:tcW w:w="1191" w:type="dxa"/>
          </w:tcPr>
          <w:p w:rsidR="0048728C" w:rsidRDefault="0048728C">
            <w:pPr>
              <w:pStyle w:val="ConsPlusNormal"/>
              <w:jc w:val="center"/>
            </w:pPr>
            <w:r>
              <w:t>35,9</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718,8</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682,9</w:t>
            </w:r>
          </w:p>
        </w:tc>
        <w:tc>
          <w:tcPr>
            <w:tcW w:w="1191" w:type="dxa"/>
          </w:tcPr>
          <w:p w:rsidR="0048728C" w:rsidRDefault="0048728C">
            <w:pPr>
              <w:pStyle w:val="ConsPlusNormal"/>
              <w:jc w:val="center"/>
            </w:pPr>
            <w:r>
              <w:t>35,9</w:t>
            </w:r>
          </w:p>
        </w:tc>
        <w:tc>
          <w:tcPr>
            <w:tcW w:w="899" w:type="dxa"/>
          </w:tcPr>
          <w:p w:rsidR="0048728C" w:rsidRDefault="0048728C">
            <w:pPr>
              <w:pStyle w:val="ConsPlusNormal"/>
              <w:jc w:val="center"/>
            </w:pPr>
          </w:p>
        </w:tc>
        <w:tc>
          <w:tcPr>
            <w:tcW w:w="1701" w:type="dxa"/>
          </w:tcPr>
          <w:p w:rsidR="0048728C" w:rsidRDefault="0048728C">
            <w:pPr>
              <w:pStyle w:val="ConsPlusNormal"/>
            </w:pPr>
            <w:r>
              <w:t>ПИР - 100%</w:t>
            </w: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val="restart"/>
          </w:tcPr>
          <w:p w:rsidR="0048728C" w:rsidRDefault="0048728C">
            <w:pPr>
              <w:pStyle w:val="ConsPlusNormal"/>
            </w:pPr>
            <w:r>
              <w:t>1.40.</w:t>
            </w:r>
          </w:p>
        </w:tc>
        <w:tc>
          <w:tcPr>
            <w:tcW w:w="2268" w:type="dxa"/>
            <w:vMerge w:val="restart"/>
          </w:tcPr>
          <w:p w:rsidR="0048728C" w:rsidRDefault="0048728C">
            <w:pPr>
              <w:pStyle w:val="ConsPlusNormal"/>
            </w:pPr>
            <w:r>
              <w:t>Приобретение отдельного здания для размещения Детской школы искусств в с. Чехов</w:t>
            </w:r>
          </w:p>
        </w:tc>
        <w:tc>
          <w:tcPr>
            <w:tcW w:w="850" w:type="dxa"/>
            <w:vMerge w:val="restart"/>
          </w:tcPr>
          <w:p w:rsidR="0048728C" w:rsidRDefault="0048728C">
            <w:pPr>
              <w:pStyle w:val="ConsPlusNormal"/>
              <w:jc w:val="center"/>
            </w:pPr>
            <w:r>
              <w:t>044</w:t>
            </w:r>
          </w:p>
        </w:tc>
        <w:tc>
          <w:tcPr>
            <w:tcW w:w="1191" w:type="dxa"/>
            <w:vMerge w:val="restart"/>
          </w:tcPr>
          <w:p w:rsidR="0048728C" w:rsidRDefault="0048728C">
            <w:pPr>
              <w:pStyle w:val="ConsPlusNormal"/>
            </w:pPr>
            <w:r>
              <w:t>Муниципальная</w:t>
            </w:r>
          </w:p>
        </w:tc>
        <w:tc>
          <w:tcPr>
            <w:tcW w:w="1134" w:type="dxa"/>
            <w:vMerge w:val="restart"/>
          </w:tcPr>
          <w:p w:rsidR="0048728C" w:rsidRDefault="0048728C">
            <w:pPr>
              <w:pStyle w:val="ConsPlusNormal"/>
              <w:jc w:val="center"/>
            </w:pPr>
            <w:r>
              <w:t>2015</w:t>
            </w:r>
          </w:p>
        </w:tc>
        <w:tc>
          <w:tcPr>
            <w:tcW w:w="1191" w:type="dxa"/>
            <w:vMerge w:val="restart"/>
          </w:tcPr>
          <w:p w:rsidR="0048728C" w:rsidRDefault="0048728C">
            <w:pPr>
              <w:pStyle w:val="ConsPlusNormal"/>
              <w:jc w:val="center"/>
            </w:pPr>
          </w:p>
        </w:tc>
        <w:tc>
          <w:tcPr>
            <w:tcW w:w="1701" w:type="dxa"/>
            <w:vMerge w:val="restart"/>
          </w:tcPr>
          <w:p w:rsidR="0048728C" w:rsidRDefault="0048728C">
            <w:pPr>
              <w:pStyle w:val="ConsPlusNormal"/>
            </w:pPr>
          </w:p>
        </w:tc>
        <w:tc>
          <w:tcPr>
            <w:tcW w:w="865" w:type="dxa"/>
          </w:tcPr>
          <w:p w:rsidR="0048728C" w:rsidRDefault="0048728C">
            <w:pPr>
              <w:pStyle w:val="ConsPlusNormal"/>
              <w:jc w:val="center"/>
            </w:pPr>
            <w:r>
              <w:t>2014 - 2020</w:t>
            </w:r>
          </w:p>
        </w:tc>
        <w:tc>
          <w:tcPr>
            <w:tcW w:w="1191" w:type="dxa"/>
          </w:tcPr>
          <w:p w:rsidR="0048728C" w:rsidRDefault="0048728C">
            <w:pPr>
              <w:pStyle w:val="ConsPlusNormal"/>
              <w:jc w:val="center"/>
            </w:pPr>
            <w:r>
              <w:t>7840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7840</w:t>
            </w:r>
          </w:p>
        </w:tc>
        <w:tc>
          <w:tcPr>
            <w:tcW w:w="1191" w:type="dxa"/>
          </w:tcPr>
          <w:p w:rsidR="0048728C" w:rsidRDefault="0048728C">
            <w:pPr>
              <w:pStyle w:val="ConsPlusNormal"/>
              <w:jc w:val="center"/>
            </w:pPr>
            <w:r>
              <w:t>0</w:t>
            </w: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2014</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2015</w:t>
            </w:r>
          </w:p>
        </w:tc>
        <w:tc>
          <w:tcPr>
            <w:tcW w:w="1191" w:type="dxa"/>
          </w:tcPr>
          <w:p w:rsidR="0048728C" w:rsidRDefault="0048728C">
            <w:pPr>
              <w:pStyle w:val="ConsPlusNormal"/>
              <w:jc w:val="center"/>
            </w:pPr>
            <w:r>
              <w:t>7840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r>
              <w:t>7840</w:t>
            </w: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2016</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2017</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2018</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2019</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r w:rsidR="0048728C">
        <w:tc>
          <w:tcPr>
            <w:tcW w:w="680" w:type="dxa"/>
            <w:vMerge/>
          </w:tcPr>
          <w:p w:rsidR="0048728C" w:rsidRDefault="0048728C"/>
        </w:tc>
        <w:tc>
          <w:tcPr>
            <w:tcW w:w="2268" w:type="dxa"/>
            <w:vMerge/>
          </w:tcPr>
          <w:p w:rsidR="0048728C" w:rsidRDefault="0048728C"/>
        </w:tc>
        <w:tc>
          <w:tcPr>
            <w:tcW w:w="850" w:type="dxa"/>
            <w:vMerge/>
          </w:tcPr>
          <w:p w:rsidR="0048728C" w:rsidRDefault="0048728C"/>
        </w:tc>
        <w:tc>
          <w:tcPr>
            <w:tcW w:w="1191" w:type="dxa"/>
            <w:vMerge/>
          </w:tcPr>
          <w:p w:rsidR="0048728C" w:rsidRDefault="0048728C"/>
        </w:tc>
        <w:tc>
          <w:tcPr>
            <w:tcW w:w="1134" w:type="dxa"/>
            <w:vMerge/>
          </w:tcPr>
          <w:p w:rsidR="0048728C" w:rsidRDefault="0048728C"/>
        </w:tc>
        <w:tc>
          <w:tcPr>
            <w:tcW w:w="1191" w:type="dxa"/>
            <w:vMerge/>
          </w:tcPr>
          <w:p w:rsidR="0048728C" w:rsidRDefault="0048728C"/>
        </w:tc>
        <w:tc>
          <w:tcPr>
            <w:tcW w:w="1701" w:type="dxa"/>
            <w:vMerge/>
          </w:tcPr>
          <w:p w:rsidR="0048728C" w:rsidRDefault="0048728C"/>
        </w:tc>
        <w:tc>
          <w:tcPr>
            <w:tcW w:w="865" w:type="dxa"/>
          </w:tcPr>
          <w:p w:rsidR="0048728C" w:rsidRDefault="0048728C">
            <w:pPr>
              <w:pStyle w:val="ConsPlusNormal"/>
              <w:jc w:val="center"/>
            </w:pPr>
            <w:r>
              <w:t>2020</w:t>
            </w:r>
          </w:p>
        </w:tc>
        <w:tc>
          <w:tcPr>
            <w:tcW w:w="1191" w:type="dxa"/>
          </w:tcPr>
          <w:p w:rsidR="0048728C" w:rsidRDefault="0048728C">
            <w:pPr>
              <w:pStyle w:val="ConsPlusNormal"/>
              <w:jc w:val="center"/>
            </w:pPr>
            <w:r>
              <w:t>0</w:t>
            </w: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1191" w:type="dxa"/>
          </w:tcPr>
          <w:p w:rsidR="0048728C" w:rsidRDefault="0048728C">
            <w:pPr>
              <w:pStyle w:val="ConsPlusNormal"/>
              <w:jc w:val="center"/>
            </w:pPr>
          </w:p>
        </w:tc>
        <w:tc>
          <w:tcPr>
            <w:tcW w:w="899" w:type="dxa"/>
          </w:tcPr>
          <w:p w:rsidR="0048728C" w:rsidRDefault="0048728C">
            <w:pPr>
              <w:pStyle w:val="ConsPlusNormal"/>
              <w:jc w:val="center"/>
            </w:pPr>
          </w:p>
        </w:tc>
        <w:tc>
          <w:tcPr>
            <w:tcW w:w="1701" w:type="dxa"/>
          </w:tcPr>
          <w:p w:rsidR="0048728C" w:rsidRDefault="0048728C">
            <w:pPr>
              <w:pStyle w:val="ConsPlusNormal"/>
            </w:pPr>
          </w:p>
        </w:tc>
      </w:tr>
    </w:tbl>
    <w:p w:rsidR="0048728C" w:rsidRDefault="0048728C">
      <w:pPr>
        <w:sectPr w:rsidR="0048728C">
          <w:pgSz w:w="16838" w:h="11905" w:orient="landscape"/>
          <w:pgMar w:top="1701" w:right="1134" w:bottom="850" w:left="1134" w:header="0" w:footer="0" w:gutter="0"/>
          <w:cols w:space="720"/>
        </w:sectPr>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jc w:val="right"/>
        <w:outlineLvl w:val="1"/>
      </w:pPr>
      <w:r>
        <w:t>Приложение N 3</w:t>
      </w:r>
    </w:p>
    <w:p w:rsidR="0048728C" w:rsidRDefault="0048728C">
      <w:pPr>
        <w:pStyle w:val="ConsPlusNormal"/>
        <w:jc w:val="right"/>
      </w:pPr>
      <w:r>
        <w:t>к государственной программе</w:t>
      </w:r>
    </w:p>
    <w:p w:rsidR="0048728C" w:rsidRDefault="0048728C">
      <w:pPr>
        <w:pStyle w:val="ConsPlusNormal"/>
        <w:jc w:val="right"/>
      </w:pPr>
      <w:r>
        <w:t>"Развитие сферы культуры</w:t>
      </w:r>
    </w:p>
    <w:p w:rsidR="0048728C" w:rsidRDefault="0048728C">
      <w:pPr>
        <w:pStyle w:val="ConsPlusNormal"/>
        <w:jc w:val="right"/>
      </w:pPr>
      <w:r>
        <w:t>в Сахалинской области"</w:t>
      </w:r>
    </w:p>
    <w:p w:rsidR="0048728C" w:rsidRDefault="0048728C">
      <w:pPr>
        <w:pStyle w:val="ConsPlusNormal"/>
        <w:jc w:val="right"/>
      </w:pPr>
      <w:r>
        <w:t>на 2014 - 2020 годы,</w:t>
      </w:r>
    </w:p>
    <w:p w:rsidR="0048728C" w:rsidRDefault="0048728C">
      <w:pPr>
        <w:pStyle w:val="ConsPlusNormal"/>
        <w:jc w:val="right"/>
      </w:pPr>
      <w:r>
        <w:t>утвержденной постановлением</w:t>
      </w:r>
    </w:p>
    <w:p w:rsidR="0048728C" w:rsidRDefault="0048728C">
      <w:pPr>
        <w:pStyle w:val="ConsPlusNormal"/>
        <w:jc w:val="right"/>
      </w:pPr>
      <w:r>
        <w:t>Правительства Сахалинской области</w:t>
      </w:r>
    </w:p>
    <w:p w:rsidR="0048728C" w:rsidRDefault="0048728C">
      <w:pPr>
        <w:pStyle w:val="ConsPlusNormal"/>
        <w:jc w:val="right"/>
      </w:pPr>
      <w:r>
        <w:t>от 31.07.2013 N 394</w:t>
      </w:r>
    </w:p>
    <w:p w:rsidR="0048728C" w:rsidRDefault="0048728C">
      <w:pPr>
        <w:pStyle w:val="ConsPlusNormal"/>
        <w:jc w:val="center"/>
      </w:pPr>
    </w:p>
    <w:p w:rsidR="0048728C" w:rsidRDefault="0048728C">
      <w:pPr>
        <w:pStyle w:val="ConsPlusTitle"/>
        <w:jc w:val="center"/>
      </w:pPr>
      <w:bookmarkStart w:id="5" w:name="P4099"/>
      <w:bookmarkEnd w:id="5"/>
      <w:r>
        <w:t>ПРОГНОЗ</w:t>
      </w:r>
    </w:p>
    <w:p w:rsidR="0048728C" w:rsidRDefault="0048728C">
      <w:pPr>
        <w:pStyle w:val="ConsPlusTitle"/>
        <w:jc w:val="center"/>
      </w:pPr>
      <w:r>
        <w:t>СВОДНЫХ ПОКАЗАТЕЛЕЙ ГОСУДАРСТВЕННЫХ ЗАДАНИЙ</w:t>
      </w:r>
    </w:p>
    <w:p w:rsidR="0048728C" w:rsidRDefault="0048728C">
      <w:pPr>
        <w:pStyle w:val="ConsPlusTitle"/>
        <w:jc w:val="center"/>
      </w:pPr>
      <w:r>
        <w:t>НА ОКАЗАНИЕ ГОСУДАРСТВЕННЫХ УСЛУГ</w:t>
      </w:r>
    </w:p>
    <w:p w:rsidR="0048728C" w:rsidRDefault="0048728C">
      <w:pPr>
        <w:pStyle w:val="ConsPlusTitle"/>
        <w:jc w:val="center"/>
      </w:pPr>
      <w:r>
        <w:t>ГОСУДАРСТВЕННЫМИ УЧРЕЖДЕНИЯМИ САХАЛИНСКОЙ ОБЛАСТИ</w:t>
      </w:r>
    </w:p>
    <w:p w:rsidR="0048728C" w:rsidRDefault="0048728C">
      <w:pPr>
        <w:pStyle w:val="ConsPlusTitle"/>
        <w:jc w:val="center"/>
      </w:pPr>
      <w:r>
        <w:t>ГОСУДАРСТВЕННОЙ ПРОГРАММЫ "РАЗВИТИЕ СФЕРЫ КУЛЬТУРЫ</w:t>
      </w:r>
    </w:p>
    <w:p w:rsidR="0048728C" w:rsidRDefault="0048728C">
      <w:pPr>
        <w:pStyle w:val="ConsPlusTitle"/>
        <w:jc w:val="center"/>
      </w:pPr>
      <w:r>
        <w:t>В САХАЛИНСКОЙ ОБЛАСТИ" НА 2014 - 2020 ГОДЫ</w:t>
      </w:r>
    </w:p>
    <w:p w:rsidR="0048728C" w:rsidRDefault="004872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 xml:space="preserve">(в ред. </w:t>
            </w:r>
            <w:hyperlink r:id="rId45" w:history="1">
              <w:r>
                <w:rPr>
                  <w:color w:val="0000FF"/>
                </w:rPr>
                <w:t>Постановления</w:t>
              </w:r>
            </w:hyperlink>
            <w:r>
              <w:rPr>
                <w:color w:val="392C69"/>
              </w:rPr>
              <w:t xml:space="preserve"> Правительства Сахалинской области</w:t>
            </w:r>
          </w:p>
          <w:p w:rsidR="0048728C" w:rsidRDefault="0048728C">
            <w:pPr>
              <w:pStyle w:val="ConsPlusNormal"/>
              <w:jc w:val="center"/>
            </w:pPr>
            <w:r>
              <w:rPr>
                <w:color w:val="392C69"/>
              </w:rPr>
              <w:t>от 12.09.2016 N 454)</w:t>
            </w:r>
          </w:p>
        </w:tc>
      </w:tr>
    </w:tbl>
    <w:p w:rsidR="0048728C" w:rsidRDefault="0048728C">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44"/>
        <w:gridCol w:w="2154"/>
        <w:gridCol w:w="844"/>
        <w:gridCol w:w="1020"/>
        <w:gridCol w:w="1077"/>
        <w:gridCol w:w="1134"/>
        <w:gridCol w:w="1191"/>
        <w:gridCol w:w="468"/>
        <w:gridCol w:w="510"/>
        <w:gridCol w:w="528"/>
        <w:gridCol w:w="510"/>
        <w:gridCol w:w="588"/>
        <w:gridCol w:w="624"/>
        <w:gridCol w:w="1984"/>
      </w:tblGrid>
      <w:tr w:rsidR="0048728C">
        <w:tc>
          <w:tcPr>
            <w:tcW w:w="844" w:type="dxa"/>
          </w:tcPr>
          <w:p w:rsidR="0048728C" w:rsidRDefault="0048728C">
            <w:pPr>
              <w:pStyle w:val="ConsPlusNormal"/>
              <w:jc w:val="center"/>
            </w:pPr>
            <w:r>
              <w:t>N пп.</w:t>
            </w:r>
          </w:p>
        </w:tc>
        <w:tc>
          <w:tcPr>
            <w:tcW w:w="2154" w:type="dxa"/>
          </w:tcPr>
          <w:p w:rsidR="0048728C" w:rsidRDefault="0048728C">
            <w:pPr>
              <w:pStyle w:val="ConsPlusNormal"/>
            </w:pPr>
          </w:p>
        </w:tc>
        <w:tc>
          <w:tcPr>
            <w:tcW w:w="844" w:type="dxa"/>
          </w:tcPr>
          <w:p w:rsidR="0048728C" w:rsidRDefault="0048728C">
            <w:pPr>
              <w:pStyle w:val="ConsPlusNormal"/>
              <w:jc w:val="center"/>
            </w:pPr>
            <w:r>
              <w:t>ГРБС (код)</w:t>
            </w:r>
          </w:p>
        </w:tc>
        <w:tc>
          <w:tcPr>
            <w:tcW w:w="1020" w:type="dxa"/>
          </w:tcPr>
          <w:p w:rsidR="0048728C" w:rsidRDefault="0048728C">
            <w:pPr>
              <w:pStyle w:val="ConsPlusNormal"/>
              <w:jc w:val="center"/>
            </w:pPr>
            <w:r>
              <w:t>2014</w:t>
            </w:r>
          </w:p>
        </w:tc>
        <w:tc>
          <w:tcPr>
            <w:tcW w:w="1077" w:type="dxa"/>
          </w:tcPr>
          <w:p w:rsidR="0048728C" w:rsidRDefault="0048728C">
            <w:pPr>
              <w:pStyle w:val="ConsPlusNormal"/>
              <w:jc w:val="center"/>
            </w:pPr>
            <w:r>
              <w:t>2015</w:t>
            </w:r>
          </w:p>
        </w:tc>
        <w:tc>
          <w:tcPr>
            <w:tcW w:w="1134" w:type="dxa"/>
          </w:tcPr>
          <w:p w:rsidR="0048728C" w:rsidRDefault="0048728C">
            <w:pPr>
              <w:pStyle w:val="ConsPlusNormal"/>
              <w:jc w:val="center"/>
            </w:pPr>
            <w:r>
              <w:t>2016</w:t>
            </w:r>
          </w:p>
        </w:tc>
        <w:tc>
          <w:tcPr>
            <w:tcW w:w="1191" w:type="dxa"/>
          </w:tcPr>
          <w:p w:rsidR="0048728C" w:rsidRDefault="0048728C">
            <w:pPr>
              <w:pStyle w:val="ConsPlusNormal"/>
              <w:jc w:val="center"/>
            </w:pPr>
            <w:r>
              <w:t>2017</w:t>
            </w:r>
          </w:p>
        </w:tc>
        <w:tc>
          <w:tcPr>
            <w:tcW w:w="978" w:type="dxa"/>
            <w:gridSpan w:val="2"/>
          </w:tcPr>
          <w:p w:rsidR="0048728C" w:rsidRDefault="0048728C">
            <w:pPr>
              <w:pStyle w:val="ConsPlusNormal"/>
              <w:jc w:val="center"/>
            </w:pPr>
            <w:r>
              <w:t>2018</w:t>
            </w:r>
          </w:p>
        </w:tc>
        <w:tc>
          <w:tcPr>
            <w:tcW w:w="1038" w:type="dxa"/>
            <w:gridSpan w:val="2"/>
          </w:tcPr>
          <w:p w:rsidR="0048728C" w:rsidRDefault="0048728C">
            <w:pPr>
              <w:pStyle w:val="ConsPlusNormal"/>
              <w:jc w:val="center"/>
            </w:pPr>
            <w:r>
              <w:t>2019</w:t>
            </w:r>
          </w:p>
        </w:tc>
        <w:tc>
          <w:tcPr>
            <w:tcW w:w="1212" w:type="dxa"/>
            <w:gridSpan w:val="2"/>
          </w:tcPr>
          <w:p w:rsidR="0048728C" w:rsidRDefault="0048728C">
            <w:pPr>
              <w:pStyle w:val="ConsPlusNormal"/>
              <w:jc w:val="center"/>
            </w:pPr>
            <w:r>
              <w:t>2020</w:t>
            </w:r>
          </w:p>
        </w:tc>
        <w:tc>
          <w:tcPr>
            <w:tcW w:w="1984" w:type="dxa"/>
          </w:tcPr>
          <w:p w:rsidR="0048728C" w:rsidRDefault="0048728C">
            <w:pPr>
              <w:pStyle w:val="ConsPlusNormal"/>
              <w:jc w:val="center"/>
            </w:pPr>
            <w:r>
              <w:t>Связь с мероприятием государственной программы (подпрограммы)</w:t>
            </w:r>
          </w:p>
        </w:tc>
      </w:tr>
      <w:tr w:rsidR="0048728C">
        <w:tc>
          <w:tcPr>
            <w:tcW w:w="844" w:type="dxa"/>
          </w:tcPr>
          <w:p w:rsidR="0048728C" w:rsidRDefault="0048728C">
            <w:pPr>
              <w:pStyle w:val="ConsPlusNormal"/>
              <w:jc w:val="center"/>
            </w:pPr>
            <w:r>
              <w:t>1</w:t>
            </w:r>
          </w:p>
        </w:tc>
        <w:tc>
          <w:tcPr>
            <w:tcW w:w="2154" w:type="dxa"/>
          </w:tcPr>
          <w:p w:rsidR="0048728C" w:rsidRDefault="0048728C">
            <w:pPr>
              <w:pStyle w:val="ConsPlusNormal"/>
              <w:jc w:val="center"/>
            </w:pPr>
            <w:r>
              <w:t>2</w:t>
            </w:r>
          </w:p>
        </w:tc>
        <w:tc>
          <w:tcPr>
            <w:tcW w:w="844" w:type="dxa"/>
          </w:tcPr>
          <w:p w:rsidR="0048728C" w:rsidRDefault="0048728C">
            <w:pPr>
              <w:pStyle w:val="ConsPlusNormal"/>
              <w:jc w:val="center"/>
            </w:pPr>
            <w:r>
              <w:t>3</w:t>
            </w:r>
          </w:p>
        </w:tc>
        <w:tc>
          <w:tcPr>
            <w:tcW w:w="1020" w:type="dxa"/>
          </w:tcPr>
          <w:p w:rsidR="0048728C" w:rsidRDefault="0048728C">
            <w:pPr>
              <w:pStyle w:val="ConsPlusNormal"/>
              <w:jc w:val="center"/>
            </w:pPr>
            <w:r>
              <w:t>4</w:t>
            </w:r>
          </w:p>
        </w:tc>
        <w:tc>
          <w:tcPr>
            <w:tcW w:w="1077" w:type="dxa"/>
          </w:tcPr>
          <w:p w:rsidR="0048728C" w:rsidRDefault="0048728C">
            <w:pPr>
              <w:pStyle w:val="ConsPlusNormal"/>
              <w:jc w:val="center"/>
            </w:pPr>
            <w:r>
              <w:t>5</w:t>
            </w:r>
          </w:p>
        </w:tc>
        <w:tc>
          <w:tcPr>
            <w:tcW w:w="1134" w:type="dxa"/>
          </w:tcPr>
          <w:p w:rsidR="0048728C" w:rsidRDefault="0048728C">
            <w:pPr>
              <w:pStyle w:val="ConsPlusNormal"/>
              <w:jc w:val="center"/>
            </w:pPr>
            <w:r>
              <w:t>6</w:t>
            </w:r>
          </w:p>
        </w:tc>
        <w:tc>
          <w:tcPr>
            <w:tcW w:w="1191" w:type="dxa"/>
          </w:tcPr>
          <w:p w:rsidR="0048728C" w:rsidRDefault="0048728C">
            <w:pPr>
              <w:pStyle w:val="ConsPlusNormal"/>
              <w:jc w:val="center"/>
            </w:pPr>
            <w:r>
              <w:t>7</w:t>
            </w:r>
          </w:p>
        </w:tc>
        <w:tc>
          <w:tcPr>
            <w:tcW w:w="978" w:type="dxa"/>
            <w:gridSpan w:val="2"/>
          </w:tcPr>
          <w:p w:rsidR="0048728C" w:rsidRDefault="0048728C">
            <w:pPr>
              <w:pStyle w:val="ConsPlusNormal"/>
              <w:jc w:val="center"/>
            </w:pPr>
            <w:r>
              <w:t>8</w:t>
            </w:r>
          </w:p>
        </w:tc>
        <w:tc>
          <w:tcPr>
            <w:tcW w:w="1038" w:type="dxa"/>
            <w:gridSpan w:val="2"/>
          </w:tcPr>
          <w:p w:rsidR="0048728C" w:rsidRDefault="0048728C">
            <w:pPr>
              <w:pStyle w:val="ConsPlusNormal"/>
              <w:jc w:val="center"/>
            </w:pPr>
            <w:r>
              <w:t>9</w:t>
            </w:r>
          </w:p>
        </w:tc>
        <w:tc>
          <w:tcPr>
            <w:tcW w:w="1212" w:type="dxa"/>
            <w:gridSpan w:val="2"/>
          </w:tcPr>
          <w:p w:rsidR="0048728C" w:rsidRDefault="0048728C">
            <w:pPr>
              <w:pStyle w:val="ConsPlusNormal"/>
              <w:jc w:val="center"/>
            </w:pPr>
            <w:r>
              <w:t>10</w:t>
            </w:r>
          </w:p>
        </w:tc>
        <w:tc>
          <w:tcPr>
            <w:tcW w:w="1984" w:type="dxa"/>
          </w:tcPr>
          <w:p w:rsidR="0048728C" w:rsidRDefault="0048728C">
            <w:pPr>
              <w:pStyle w:val="ConsPlusNormal"/>
              <w:jc w:val="center"/>
            </w:pPr>
            <w:r>
              <w:t>11</w:t>
            </w:r>
          </w:p>
        </w:tc>
      </w:tr>
      <w:tr w:rsidR="0048728C">
        <w:tc>
          <w:tcPr>
            <w:tcW w:w="13476" w:type="dxa"/>
            <w:gridSpan w:val="14"/>
          </w:tcPr>
          <w:p w:rsidR="0048728C" w:rsidRDefault="0048728C">
            <w:pPr>
              <w:pStyle w:val="ConsPlusNormal"/>
              <w:jc w:val="center"/>
            </w:pPr>
            <w:r>
              <w:lastRenderedPageBreak/>
              <w:t>Государственная программа "Развитие сферы культуры в Сахалинской области" на 2014 - 2020 годы</w:t>
            </w:r>
          </w:p>
        </w:tc>
      </w:tr>
      <w:tr w:rsidR="0048728C">
        <w:tc>
          <w:tcPr>
            <w:tcW w:w="844" w:type="dxa"/>
            <w:vMerge w:val="restart"/>
          </w:tcPr>
          <w:p w:rsidR="0048728C" w:rsidRDefault="0048728C">
            <w:pPr>
              <w:pStyle w:val="ConsPlusNormal"/>
            </w:pPr>
            <w:r>
              <w:t>1.1.</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осуществлению библиотечного, библиографического и информационного обслуживания пользователей библиотеки, методическому обеспечению библиотечно-информационной деятельности</w:t>
            </w:r>
          </w:p>
        </w:tc>
        <w:tc>
          <w:tcPr>
            <w:tcW w:w="1984" w:type="dxa"/>
            <w:vMerge w:val="restart"/>
          </w:tcPr>
          <w:p w:rsidR="0048728C" w:rsidRDefault="0048728C">
            <w:pPr>
              <w:pStyle w:val="ConsPlusNormal"/>
            </w:pPr>
            <w:r>
              <w:t>Основное мероприятие: Развитие 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Тыс. ед.</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документов (в том числе методических), выданных из фонда библиотеки</w:t>
            </w:r>
          </w:p>
        </w:tc>
        <w:tc>
          <w:tcPr>
            <w:tcW w:w="844" w:type="dxa"/>
            <w:vMerge/>
          </w:tcPr>
          <w:p w:rsidR="0048728C" w:rsidRDefault="0048728C"/>
        </w:tc>
        <w:tc>
          <w:tcPr>
            <w:tcW w:w="1020" w:type="dxa"/>
          </w:tcPr>
          <w:p w:rsidR="0048728C" w:rsidRDefault="0048728C">
            <w:pPr>
              <w:pStyle w:val="ConsPlusNormal"/>
              <w:jc w:val="center"/>
            </w:pPr>
            <w:r>
              <w:t>718</w:t>
            </w:r>
          </w:p>
        </w:tc>
        <w:tc>
          <w:tcPr>
            <w:tcW w:w="1077" w:type="dxa"/>
          </w:tcPr>
          <w:p w:rsidR="0048728C" w:rsidRDefault="0048728C">
            <w:pPr>
              <w:pStyle w:val="ConsPlusNormal"/>
              <w:jc w:val="center"/>
            </w:pPr>
            <w:r>
              <w:t>718,3</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85220</w:t>
            </w:r>
          </w:p>
        </w:tc>
        <w:tc>
          <w:tcPr>
            <w:tcW w:w="1077" w:type="dxa"/>
          </w:tcPr>
          <w:p w:rsidR="0048728C" w:rsidRDefault="0048728C">
            <w:pPr>
              <w:pStyle w:val="ConsPlusNormal"/>
              <w:jc w:val="center"/>
            </w:pPr>
            <w:r>
              <w:t>44822</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1.2.</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осуществлению библиотечного, библиографического и информационного обслуживания пользователей библиотеки, методическому обеспечению библиотечно-информационной деятельности</w:t>
            </w:r>
          </w:p>
        </w:tc>
        <w:tc>
          <w:tcPr>
            <w:tcW w:w="1984" w:type="dxa"/>
            <w:vMerge w:val="restart"/>
          </w:tcPr>
          <w:p w:rsidR="0048728C" w:rsidRDefault="0048728C">
            <w:pPr>
              <w:pStyle w:val="ConsPlusNormal"/>
            </w:pPr>
            <w:r>
              <w:t xml:space="preserve">Основное мероприятие: Развитие </w:t>
            </w:r>
            <w:r>
              <w:lastRenderedPageBreak/>
              <w:t>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Тыс. ед.</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документов (в том числе методических), выданных из фонда удаленным пользователям библиотеки</w:t>
            </w:r>
          </w:p>
        </w:tc>
        <w:tc>
          <w:tcPr>
            <w:tcW w:w="844" w:type="dxa"/>
            <w:vMerge/>
          </w:tcPr>
          <w:p w:rsidR="0048728C" w:rsidRDefault="0048728C"/>
        </w:tc>
        <w:tc>
          <w:tcPr>
            <w:tcW w:w="1020" w:type="dxa"/>
          </w:tcPr>
          <w:p w:rsidR="0048728C" w:rsidRDefault="0048728C">
            <w:pPr>
              <w:pStyle w:val="ConsPlusNormal"/>
              <w:jc w:val="center"/>
            </w:pPr>
            <w:r>
              <w:t>135,2</w:t>
            </w:r>
          </w:p>
        </w:tc>
        <w:tc>
          <w:tcPr>
            <w:tcW w:w="1077" w:type="dxa"/>
          </w:tcPr>
          <w:p w:rsidR="0048728C" w:rsidRDefault="0048728C">
            <w:pPr>
              <w:pStyle w:val="ConsPlusNormal"/>
              <w:jc w:val="center"/>
            </w:pPr>
            <w:r>
              <w:t>135,2</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15472</w:t>
            </w:r>
          </w:p>
        </w:tc>
        <w:tc>
          <w:tcPr>
            <w:tcW w:w="1077" w:type="dxa"/>
          </w:tcPr>
          <w:p w:rsidR="0048728C" w:rsidRDefault="0048728C">
            <w:pPr>
              <w:pStyle w:val="ConsPlusNormal"/>
              <w:jc w:val="center"/>
            </w:pPr>
            <w:r>
              <w:t>4268,8</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осуществлению библиотечного, библиографического и информационного обслуживания пользователей библиотеки, методическому обеспечению библиотечно-информационной деятельности</w:t>
            </w:r>
          </w:p>
        </w:tc>
        <w:tc>
          <w:tcPr>
            <w:tcW w:w="1984" w:type="dxa"/>
            <w:vMerge w:val="restart"/>
          </w:tcPr>
          <w:p w:rsidR="0048728C" w:rsidRDefault="0048728C">
            <w:pPr>
              <w:pStyle w:val="ConsPlusNormal"/>
            </w:pPr>
            <w:r>
              <w:t>Основное мероприятие: Развитие 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Тыс. ед.</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выполненных справок и консультаций (в том числе методических) посетителям библиотеки</w:t>
            </w:r>
          </w:p>
        </w:tc>
        <w:tc>
          <w:tcPr>
            <w:tcW w:w="844" w:type="dxa"/>
            <w:vMerge/>
          </w:tcPr>
          <w:p w:rsidR="0048728C" w:rsidRDefault="0048728C"/>
        </w:tc>
        <w:tc>
          <w:tcPr>
            <w:tcW w:w="1020" w:type="dxa"/>
          </w:tcPr>
          <w:p w:rsidR="0048728C" w:rsidRDefault="0048728C">
            <w:pPr>
              <w:pStyle w:val="ConsPlusNormal"/>
              <w:jc w:val="center"/>
            </w:pPr>
            <w:r>
              <w:t>53,8</w:t>
            </w:r>
          </w:p>
        </w:tc>
        <w:tc>
          <w:tcPr>
            <w:tcW w:w="1077" w:type="dxa"/>
          </w:tcPr>
          <w:p w:rsidR="0048728C" w:rsidRDefault="0048728C">
            <w:pPr>
              <w:pStyle w:val="ConsPlusNormal"/>
              <w:jc w:val="center"/>
            </w:pPr>
            <w:r>
              <w:t>54</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18670</w:t>
            </w:r>
          </w:p>
        </w:tc>
        <w:tc>
          <w:tcPr>
            <w:tcW w:w="1077" w:type="dxa"/>
          </w:tcPr>
          <w:p w:rsidR="0048728C" w:rsidRDefault="0048728C">
            <w:pPr>
              <w:pStyle w:val="ConsPlusNormal"/>
              <w:jc w:val="center"/>
            </w:pPr>
            <w:r>
              <w:t>21343,9</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1.4.</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осуществлению библиотечного, библиографического и информационного обслуживания пользователей библиотеки, методическому обеспечению библиотечно-информационной деятельности</w:t>
            </w:r>
          </w:p>
        </w:tc>
        <w:tc>
          <w:tcPr>
            <w:tcW w:w="1984" w:type="dxa"/>
            <w:vMerge w:val="restart"/>
          </w:tcPr>
          <w:p w:rsidR="0048728C" w:rsidRDefault="0048728C">
            <w:pPr>
              <w:pStyle w:val="ConsPlusNormal"/>
            </w:pPr>
            <w:r>
              <w:t>Основное мероприятие: Развитие 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выполненных справок и консультаций (в том числе методических) удаленным пользователям библиотеки, предоставляемых в виртуальном режиме</w:t>
            </w:r>
          </w:p>
        </w:tc>
        <w:tc>
          <w:tcPr>
            <w:tcW w:w="844" w:type="dxa"/>
            <w:vMerge/>
          </w:tcPr>
          <w:p w:rsidR="0048728C" w:rsidRDefault="0048728C"/>
        </w:tc>
        <w:tc>
          <w:tcPr>
            <w:tcW w:w="1020" w:type="dxa"/>
          </w:tcPr>
          <w:p w:rsidR="0048728C" w:rsidRDefault="0048728C">
            <w:pPr>
              <w:pStyle w:val="ConsPlusNormal"/>
              <w:jc w:val="center"/>
            </w:pPr>
            <w:r>
              <w:t>700</w:t>
            </w:r>
          </w:p>
        </w:tc>
        <w:tc>
          <w:tcPr>
            <w:tcW w:w="1077" w:type="dxa"/>
          </w:tcPr>
          <w:p w:rsidR="0048728C" w:rsidRDefault="0048728C">
            <w:pPr>
              <w:pStyle w:val="ConsPlusNormal"/>
              <w:jc w:val="center"/>
            </w:pPr>
            <w:r>
              <w:t>800</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14908</w:t>
            </w:r>
          </w:p>
        </w:tc>
        <w:tc>
          <w:tcPr>
            <w:tcW w:w="1077" w:type="dxa"/>
          </w:tcPr>
          <w:p w:rsidR="0048728C" w:rsidRDefault="0048728C">
            <w:pPr>
              <w:pStyle w:val="ConsPlusNormal"/>
              <w:jc w:val="center"/>
            </w:pPr>
            <w:r>
              <w:t>4268,8</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1.5.</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формированию, учету и обеспечению физического сохранения и безопасности фондов библиотеки</w:t>
            </w:r>
          </w:p>
        </w:tc>
        <w:tc>
          <w:tcPr>
            <w:tcW w:w="1984" w:type="dxa"/>
            <w:vMerge w:val="restart"/>
          </w:tcPr>
          <w:p w:rsidR="0048728C" w:rsidRDefault="0048728C">
            <w:pPr>
              <w:pStyle w:val="ConsPlusNormal"/>
            </w:pPr>
            <w:r>
              <w:t>Основное мероприятие: Развитие 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кв. м</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Общая площадь </w:t>
            </w:r>
            <w:r>
              <w:lastRenderedPageBreak/>
              <w:t>помещений, предназначенных для хранения фондов</w:t>
            </w:r>
          </w:p>
        </w:tc>
        <w:tc>
          <w:tcPr>
            <w:tcW w:w="844" w:type="dxa"/>
            <w:vMerge/>
          </w:tcPr>
          <w:p w:rsidR="0048728C" w:rsidRDefault="0048728C"/>
        </w:tc>
        <w:tc>
          <w:tcPr>
            <w:tcW w:w="1020" w:type="dxa"/>
          </w:tcPr>
          <w:p w:rsidR="0048728C" w:rsidRDefault="0048728C">
            <w:pPr>
              <w:pStyle w:val="ConsPlusNormal"/>
              <w:jc w:val="center"/>
            </w:pPr>
            <w:r>
              <w:t>1488,5</w:t>
            </w:r>
          </w:p>
        </w:tc>
        <w:tc>
          <w:tcPr>
            <w:tcW w:w="1077" w:type="dxa"/>
          </w:tcPr>
          <w:p w:rsidR="0048728C" w:rsidRDefault="0048728C">
            <w:pPr>
              <w:pStyle w:val="ConsPlusNormal"/>
              <w:jc w:val="center"/>
            </w:pPr>
            <w:r>
              <w:t>1542,1</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2229</w:t>
            </w:r>
          </w:p>
        </w:tc>
        <w:tc>
          <w:tcPr>
            <w:tcW w:w="1077" w:type="dxa"/>
          </w:tcPr>
          <w:p w:rsidR="0048728C" w:rsidRDefault="0048728C">
            <w:pPr>
              <w:pStyle w:val="ConsPlusNormal"/>
              <w:jc w:val="center"/>
            </w:pPr>
            <w:r>
              <w:t>2134</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1.6.</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формированию, учету и обеспечению физического сохранения и безопасности фондов библиотеки</w:t>
            </w:r>
          </w:p>
        </w:tc>
        <w:tc>
          <w:tcPr>
            <w:tcW w:w="1984" w:type="dxa"/>
            <w:vMerge w:val="restart"/>
          </w:tcPr>
          <w:p w:rsidR="0048728C" w:rsidRDefault="0048728C">
            <w:pPr>
              <w:pStyle w:val="ConsPlusNormal"/>
            </w:pPr>
            <w:r>
              <w:t>Основное мероприятие: Развитие 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приобретенных документов на различных видах носителей</w:t>
            </w:r>
          </w:p>
        </w:tc>
        <w:tc>
          <w:tcPr>
            <w:tcW w:w="844" w:type="dxa"/>
            <w:vMerge/>
          </w:tcPr>
          <w:p w:rsidR="0048728C" w:rsidRDefault="0048728C"/>
        </w:tc>
        <w:tc>
          <w:tcPr>
            <w:tcW w:w="1020" w:type="dxa"/>
          </w:tcPr>
          <w:p w:rsidR="0048728C" w:rsidRDefault="0048728C">
            <w:pPr>
              <w:pStyle w:val="ConsPlusNormal"/>
              <w:jc w:val="center"/>
            </w:pPr>
            <w:r>
              <w:t>5515,3</w:t>
            </w:r>
          </w:p>
        </w:tc>
        <w:tc>
          <w:tcPr>
            <w:tcW w:w="1077" w:type="dxa"/>
          </w:tcPr>
          <w:p w:rsidR="0048728C" w:rsidRDefault="0048728C">
            <w:pPr>
              <w:pStyle w:val="ConsPlusNormal"/>
              <w:jc w:val="center"/>
            </w:pPr>
            <w:r>
              <w:t>5515,5</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Расходы областного бюджета на </w:t>
            </w:r>
            <w:r>
              <w:lastRenderedPageBreak/>
              <w:t>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3215</w:t>
            </w:r>
          </w:p>
        </w:tc>
        <w:tc>
          <w:tcPr>
            <w:tcW w:w="1077" w:type="dxa"/>
          </w:tcPr>
          <w:p w:rsidR="0048728C" w:rsidRDefault="0048728C">
            <w:pPr>
              <w:pStyle w:val="ConsPlusNormal"/>
              <w:jc w:val="center"/>
            </w:pPr>
            <w:r>
              <w:t>10672</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1.7.</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формированию, учету и обеспечению физического сохранения и безопасности фондов библиотеки</w:t>
            </w:r>
          </w:p>
        </w:tc>
        <w:tc>
          <w:tcPr>
            <w:tcW w:w="1984" w:type="dxa"/>
            <w:vMerge w:val="restart"/>
          </w:tcPr>
          <w:p w:rsidR="0048728C" w:rsidRDefault="0048728C">
            <w:pPr>
              <w:pStyle w:val="ConsPlusNormal"/>
            </w:pPr>
            <w:r>
              <w:t>Основное мероприятие: Развитие 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Тыс. ед.</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Объем библиотечного фонда, подлежащего учету, научной обработке и сохранению</w:t>
            </w:r>
          </w:p>
        </w:tc>
        <w:tc>
          <w:tcPr>
            <w:tcW w:w="844" w:type="dxa"/>
            <w:vMerge/>
          </w:tcPr>
          <w:p w:rsidR="0048728C" w:rsidRDefault="0048728C"/>
        </w:tc>
        <w:tc>
          <w:tcPr>
            <w:tcW w:w="1020" w:type="dxa"/>
          </w:tcPr>
          <w:p w:rsidR="0048728C" w:rsidRDefault="0048728C">
            <w:pPr>
              <w:pStyle w:val="ConsPlusNormal"/>
              <w:jc w:val="center"/>
            </w:pPr>
            <w:r>
              <w:t>789,1</w:t>
            </w:r>
          </w:p>
        </w:tc>
        <w:tc>
          <w:tcPr>
            <w:tcW w:w="1077" w:type="dxa"/>
          </w:tcPr>
          <w:p w:rsidR="0048728C" w:rsidRDefault="0048728C">
            <w:pPr>
              <w:pStyle w:val="ConsPlusNormal"/>
              <w:jc w:val="center"/>
            </w:pPr>
            <w:r>
              <w:t>790,3</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6572</w:t>
            </w:r>
          </w:p>
        </w:tc>
        <w:tc>
          <w:tcPr>
            <w:tcW w:w="1077" w:type="dxa"/>
          </w:tcPr>
          <w:p w:rsidR="0048728C" w:rsidRDefault="0048728C">
            <w:pPr>
              <w:pStyle w:val="ConsPlusNormal"/>
              <w:jc w:val="center"/>
            </w:pPr>
            <w:r>
              <w:t>14940</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1.8.</w:t>
            </w:r>
          </w:p>
        </w:tc>
        <w:tc>
          <w:tcPr>
            <w:tcW w:w="2154" w:type="dxa"/>
          </w:tcPr>
          <w:p w:rsidR="0048728C" w:rsidRDefault="0048728C">
            <w:pPr>
              <w:pStyle w:val="ConsPlusNormal"/>
            </w:pPr>
            <w:r>
              <w:t xml:space="preserve">Наименование </w:t>
            </w:r>
            <w:r>
              <w:lastRenderedPageBreak/>
              <w:t>государственной услуги (работы)</w:t>
            </w:r>
          </w:p>
        </w:tc>
        <w:tc>
          <w:tcPr>
            <w:tcW w:w="844" w:type="dxa"/>
            <w:vMerge w:val="restart"/>
          </w:tcPr>
          <w:p w:rsidR="0048728C" w:rsidRDefault="0048728C">
            <w:pPr>
              <w:pStyle w:val="ConsPlusNormal"/>
              <w:jc w:val="center"/>
            </w:pPr>
            <w:r>
              <w:lastRenderedPageBreak/>
              <w:t>044</w:t>
            </w:r>
          </w:p>
        </w:tc>
        <w:tc>
          <w:tcPr>
            <w:tcW w:w="7650" w:type="dxa"/>
            <w:gridSpan w:val="10"/>
          </w:tcPr>
          <w:p w:rsidR="0048728C" w:rsidRDefault="0048728C">
            <w:pPr>
              <w:pStyle w:val="ConsPlusNormal"/>
            </w:pPr>
            <w:r>
              <w:t xml:space="preserve">Работа по формированию, учету и обеспечению физического сохранения и </w:t>
            </w:r>
            <w:r>
              <w:lastRenderedPageBreak/>
              <w:t>безопасности фондов библиотеки</w:t>
            </w:r>
          </w:p>
        </w:tc>
        <w:tc>
          <w:tcPr>
            <w:tcW w:w="1984" w:type="dxa"/>
            <w:vMerge w:val="restart"/>
          </w:tcPr>
          <w:p w:rsidR="0048728C" w:rsidRDefault="0048728C">
            <w:pPr>
              <w:pStyle w:val="ConsPlusNormal"/>
            </w:pPr>
            <w:r>
              <w:lastRenderedPageBreak/>
              <w:t xml:space="preserve">Основное </w:t>
            </w:r>
            <w:r>
              <w:lastRenderedPageBreak/>
              <w:t>мероприятие: Развитие 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Планируемое к стабилизации на очередной финансовый год количество единиц хранения</w:t>
            </w:r>
          </w:p>
        </w:tc>
        <w:tc>
          <w:tcPr>
            <w:tcW w:w="844" w:type="dxa"/>
            <w:vMerge/>
          </w:tcPr>
          <w:p w:rsidR="0048728C" w:rsidRDefault="0048728C"/>
        </w:tc>
        <w:tc>
          <w:tcPr>
            <w:tcW w:w="1020" w:type="dxa"/>
          </w:tcPr>
          <w:p w:rsidR="0048728C" w:rsidRDefault="0048728C">
            <w:pPr>
              <w:pStyle w:val="ConsPlusNormal"/>
              <w:jc w:val="center"/>
            </w:pPr>
            <w:r>
              <w:t>1800</w:t>
            </w:r>
          </w:p>
        </w:tc>
        <w:tc>
          <w:tcPr>
            <w:tcW w:w="1077" w:type="dxa"/>
          </w:tcPr>
          <w:p w:rsidR="0048728C" w:rsidRDefault="0048728C">
            <w:pPr>
              <w:pStyle w:val="ConsPlusNormal"/>
              <w:jc w:val="center"/>
            </w:pPr>
            <w:r>
              <w:t>1800</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1689</w:t>
            </w:r>
          </w:p>
        </w:tc>
        <w:tc>
          <w:tcPr>
            <w:tcW w:w="1077" w:type="dxa"/>
          </w:tcPr>
          <w:p w:rsidR="0048728C" w:rsidRDefault="0048728C">
            <w:pPr>
              <w:pStyle w:val="ConsPlusNormal"/>
              <w:jc w:val="center"/>
            </w:pPr>
            <w:r>
              <w:t>8537</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1.9.</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формированию, учету и обеспечению физического сохранения и безопасности фондов библиотеки</w:t>
            </w:r>
          </w:p>
        </w:tc>
        <w:tc>
          <w:tcPr>
            <w:tcW w:w="1984" w:type="dxa"/>
            <w:vMerge w:val="restart"/>
          </w:tcPr>
          <w:p w:rsidR="0048728C" w:rsidRDefault="0048728C">
            <w:pPr>
              <w:pStyle w:val="ConsPlusNormal"/>
            </w:pPr>
            <w:r>
              <w:t>Основное мероприятие: Развитие библиотечного дела</w:t>
            </w:r>
          </w:p>
        </w:tc>
      </w:tr>
      <w:tr w:rsidR="0048728C">
        <w:tc>
          <w:tcPr>
            <w:tcW w:w="844" w:type="dxa"/>
            <w:vMerge/>
          </w:tcPr>
          <w:p w:rsidR="0048728C" w:rsidRDefault="0048728C"/>
        </w:tc>
        <w:tc>
          <w:tcPr>
            <w:tcW w:w="2154" w:type="dxa"/>
          </w:tcPr>
          <w:p w:rsidR="0048728C" w:rsidRDefault="0048728C">
            <w:pPr>
              <w:pStyle w:val="ConsPlusNormal"/>
            </w:pPr>
            <w:r>
              <w:t xml:space="preserve">Категория потребителей государственной </w:t>
            </w:r>
            <w:r>
              <w:lastRenderedPageBreak/>
              <w:t>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документов, переведенных в электронную форму</w:t>
            </w:r>
          </w:p>
        </w:tc>
        <w:tc>
          <w:tcPr>
            <w:tcW w:w="844" w:type="dxa"/>
            <w:vMerge/>
          </w:tcPr>
          <w:p w:rsidR="0048728C" w:rsidRDefault="0048728C"/>
        </w:tc>
        <w:tc>
          <w:tcPr>
            <w:tcW w:w="1020" w:type="dxa"/>
          </w:tcPr>
          <w:p w:rsidR="0048728C" w:rsidRDefault="0048728C">
            <w:pPr>
              <w:pStyle w:val="ConsPlusNormal"/>
              <w:jc w:val="center"/>
            </w:pPr>
            <w:r>
              <w:t>2000</w:t>
            </w:r>
          </w:p>
        </w:tc>
        <w:tc>
          <w:tcPr>
            <w:tcW w:w="1077" w:type="dxa"/>
          </w:tcPr>
          <w:p w:rsidR="0048728C" w:rsidRDefault="0048728C">
            <w:pPr>
              <w:pStyle w:val="ConsPlusNormal"/>
              <w:jc w:val="center"/>
            </w:pPr>
            <w:r>
              <w:t>2000</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1689</w:t>
            </w:r>
          </w:p>
        </w:tc>
        <w:tc>
          <w:tcPr>
            <w:tcW w:w="1077" w:type="dxa"/>
          </w:tcPr>
          <w:p w:rsidR="0048728C" w:rsidRDefault="0048728C">
            <w:pPr>
              <w:pStyle w:val="ConsPlusNormal"/>
              <w:jc w:val="center"/>
            </w:pPr>
            <w:r>
              <w:t>10672</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1.10.</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формированию, учету и обеспечению физического сохранения и безопасности фондов библиотеки</w:t>
            </w:r>
          </w:p>
        </w:tc>
        <w:tc>
          <w:tcPr>
            <w:tcW w:w="1984" w:type="dxa"/>
            <w:vMerge w:val="restart"/>
          </w:tcPr>
          <w:p w:rsidR="0048728C" w:rsidRDefault="0048728C">
            <w:pPr>
              <w:pStyle w:val="ConsPlusNormal"/>
            </w:pPr>
            <w:r>
              <w:t>Основное мероприятие: Развитие 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документов, прошедших консервацию</w:t>
            </w:r>
          </w:p>
        </w:tc>
        <w:tc>
          <w:tcPr>
            <w:tcW w:w="844" w:type="dxa"/>
            <w:vMerge/>
          </w:tcPr>
          <w:p w:rsidR="0048728C" w:rsidRDefault="0048728C"/>
        </w:tc>
        <w:tc>
          <w:tcPr>
            <w:tcW w:w="1020" w:type="dxa"/>
          </w:tcPr>
          <w:p w:rsidR="0048728C" w:rsidRDefault="0048728C">
            <w:pPr>
              <w:pStyle w:val="ConsPlusNormal"/>
              <w:jc w:val="center"/>
            </w:pPr>
            <w:r>
              <w:t>400</w:t>
            </w:r>
          </w:p>
        </w:tc>
        <w:tc>
          <w:tcPr>
            <w:tcW w:w="1077" w:type="dxa"/>
          </w:tcPr>
          <w:p w:rsidR="0048728C" w:rsidRDefault="0048728C">
            <w:pPr>
              <w:pStyle w:val="ConsPlusNormal"/>
              <w:jc w:val="center"/>
            </w:pPr>
            <w:r>
              <w:t>400</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1728</w:t>
            </w:r>
          </w:p>
        </w:tc>
        <w:tc>
          <w:tcPr>
            <w:tcW w:w="1077" w:type="dxa"/>
          </w:tcPr>
          <w:p w:rsidR="0048728C" w:rsidRDefault="0048728C">
            <w:pPr>
              <w:pStyle w:val="ConsPlusNormal"/>
              <w:jc w:val="center"/>
            </w:pPr>
            <w:r>
              <w:t>19209</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1.11.</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библиографической обработке документов и организации каталогов</w:t>
            </w:r>
          </w:p>
        </w:tc>
        <w:tc>
          <w:tcPr>
            <w:tcW w:w="1984" w:type="dxa"/>
            <w:vMerge w:val="restart"/>
          </w:tcPr>
          <w:p w:rsidR="0048728C" w:rsidRDefault="0048728C">
            <w:pPr>
              <w:pStyle w:val="ConsPlusNormal"/>
            </w:pPr>
            <w:r>
              <w:t>Основное мероприятие: Развитие 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внесенных в электронный каталог библиографических записей</w:t>
            </w:r>
          </w:p>
        </w:tc>
        <w:tc>
          <w:tcPr>
            <w:tcW w:w="844" w:type="dxa"/>
            <w:vMerge/>
          </w:tcPr>
          <w:p w:rsidR="0048728C" w:rsidRDefault="0048728C"/>
        </w:tc>
        <w:tc>
          <w:tcPr>
            <w:tcW w:w="1020" w:type="dxa"/>
          </w:tcPr>
          <w:p w:rsidR="0048728C" w:rsidRDefault="0048728C">
            <w:pPr>
              <w:pStyle w:val="ConsPlusNormal"/>
              <w:jc w:val="center"/>
            </w:pPr>
            <w:r>
              <w:t>78000</w:t>
            </w:r>
          </w:p>
        </w:tc>
        <w:tc>
          <w:tcPr>
            <w:tcW w:w="1077" w:type="dxa"/>
          </w:tcPr>
          <w:p w:rsidR="0048728C" w:rsidRDefault="0048728C">
            <w:pPr>
              <w:pStyle w:val="ConsPlusNormal"/>
              <w:jc w:val="center"/>
            </w:pPr>
            <w:r>
              <w:t>8000</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Расходы областного бюджета на </w:t>
            </w:r>
            <w:r>
              <w:lastRenderedPageBreak/>
              <w:t>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7637</w:t>
            </w:r>
          </w:p>
        </w:tc>
        <w:tc>
          <w:tcPr>
            <w:tcW w:w="1077" w:type="dxa"/>
          </w:tcPr>
          <w:p w:rsidR="0048728C" w:rsidRDefault="0048728C">
            <w:pPr>
              <w:pStyle w:val="ConsPlusNormal"/>
              <w:jc w:val="center"/>
            </w:pPr>
            <w:r>
              <w:t>19209</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1.12.</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библиографической обработке документов и организации каталогов</w:t>
            </w:r>
          </w:p>
        </w:tc>
        <w:tc>
          <w:tcPr>
            <w:tcW w:w="1984" w:type="dxa"/>
            <w:vMerge w:val="restart"/>
          </w:tcPr>
          <w:p w:rsidR="0048728C" w:rsidRDefault="0048728C">
            <w:pPr>
              <w:pStyle w:val="ConsPlusNormal"/>
            </w:pPr>
            <w:r>
              <w:t>Основное мероприятие: Развитие 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отредактированных библиографических записей в каталогах</w:t>
            </w:r>
          </w:p>
        </w:tc>
        <w:tc>
          <w:tcPr>
            <w:tcW w:w="844" w:type="dxa"/>
            <w:vMerge/>
          </w:tcPr>
          <w:p w:rsidR="0048728C" w:rsidRDefault="0048728C"/>
        </w:tc>
        <w:tc>
          <w:tcPr>
            <w:tcW w:w="1020" w:type="dxa"/>
          </w:tcPr>
          <w:p w:rsidR="0048728C" w:rsidRDefault="0048728C">
            <w:pPr>
              <w:pStyle w:val="ConsPlusNormal"/>
              <w:jc w:val="center"/>
            </w:pPr>
            <w:r>
              <w:t>81000</w:t>
            </w:r>
          </w:p>
        </w:tc>
        <w:tc>
          <w:tcPr>
            <w:tcW w:w="1077" w:type="dxa"/>
          </w:tcPr>
          <w:p w:rsidR="0048728C" w:rsidRDefault="0048728C">
            <w:pPr>
              <w:pStyle w:val="ConsPlusNormal"/>
              <w:jc w:val="center"/>
            </w:pPr>
            <w:r>
              <w:t>81000</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4737</w:t>
            </w:r>
          </w:p>
        </w:tc>
        <w:tc>
          <w:tcPr>
            <w:tcW w:w="1077" w:type="dxa"/>
          </w:tcPr>
          <w:p w:rsidR="0048728C" w:rsidRDefault="0048728C">
            <w:pPr>
              <w:pStyle w:val="ConsPlusNormal"/>
              <w:jc w:val="center"/>
            </w:pPr>
            <w:r>
              <w:t>17075</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1.13.</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 xml:space="preserve">Работа по организации и проведению фестивалей, выставок, смотров, конкурсов, конференций, концертов, культурно-просветительских, образовательных мероприятий и иных мероприятий силами учреждения, в </w:t>
            </w:r>
            <w:r>
              <w:lastRenderedPageBreak/>
              <w:t>том числе для сторонних организаций</w:t>
            </w:r>
          </w:p>
        </w:tc>
        <w:tc>
          <w:tcPr>
            <w:tcW w:w="1984" w:type="dxa"/>
            <w:vMerge w:val="restart"/>
          </w:tcPr>
          <w:p w:rsidR="0048728C" w:rsidRDefault="0048728C">
            <w:pPr>
              <w:pStyle w:val="ConsPlusNormal"/>
            </w:pPr>
            <w:r>
              <w:lastRenderedPageBreak/>
              <w:t xml:space="preserve">Основное мероприятие: Развитие </w:t>
            </w:r>
            <w:r>
              <w:lastRenderedPageBreak/>
              <w:t>библиотечного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мероприятий</w:t>
            </w:r>
          </w:p>
        </w:tc>
        <w:tc>
          <w:tcPr>
            <w:tcW w:w="844" w:type="dxa"/>
            <w:vMerge/>
          </w:tcPr>
          <w:p w:rsidR="0048728C" w:rsidRDefault="0048728C"/>
        </w:tc>
        <w:tc>
          <w:tcPr>
            <w:tcW w:w="1020" w:type="dxa"/>
          </w:tcPr>
          <w:p w:rsidR="0048728C" w:rsidRDefault="0048728C">
            <w:pPr>
              <w:pStyle w:val="ConsPlusNormal"/>
              <w:jc w:val="center"/>
            </w:pPr>
            <w:r>
              <w:t>1150</w:t>
            </w:r>
          </w:p>
        </w:tc>
        <w:tc>
          <w:tcPr>
            <w:tcW w:w="1077" w:type="dxa"/>
          </w:tcPr>
          <w:p w:rsidR="0048728C" w:rsidRDefault="0048728C">
            <w:pPr>
              <w:pStyle w:val="ConsPlusNormal"/>
              <w:jc w:val="center"/>
            </w:pPr>
            <w:r>
              <w:t>1150</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13362,8</w:t>
            </w:r>
          </w:p>
        </w:tc>
        <w:tc>
          <w:tcPr>
            <w:tcW w:w="1077" w:type="dxa"/>
          </w:tcPr>
          <w:p w:rsidR="0048728C" w:rsidRDefault="0048728C">
            <w:pPr>
              <w:pStyle w:val="ConsPlusNormal"/>
              <w:jc w:val="center"/>
            </w:pPr>
            <w:r>
              <w:t>36287,7</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1.14.</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публикации музейных предметов, музейных коллекций путем публичного показа, воспроизведения в печатных изданиях, на электронных и других видах носителей, в том числе в виртуальном режиме</w:t>
            </w:r>
          </w:p>
        </w:tc>
        <w:tc>
          <w:tcPr>
            <w:tcW w:w="1984" w:type="dxa"/>
            <w:vMerge w:val="restart"/>
          </w:tcPr>
          <w:p w:rsidR="0048728C" w:rsidRDefault="0048728C">
            <w:pPr>
              <w:pStyle w:val="ConsPlusNormal"/>
            </w:pPr>
            <w:r>
              <w:t>Основное мероприятие: Развитие музейного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Единица измерения показателя объема (содержания) </w:t>
            </w:r>
            <w:r>
              <w:lastRenderedPageBreak/>
              <w:t>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экспозиций и выставок</w:t>
            </w:r>
          </w:p>
        </w:tc>
        <w:tc>
          <w:tcPr>
            <w:tcW w:w="844" w:type="dxa"/>
            <w:vMerge/>
          </w:tcPr>
          <w:p w:rsidR="0048728C" w:rsidRDefault="0048728C"/>
        </w:tc>
        <w:tc>
          <w:tcPr>
            <w:tcW w:w="1020" w:type="dxa"/>
          </w:tcPr>
          <w:p w:rsidR="0048728C" w:rsidRDefault="0048728C">
            <w:pPr>
              <w:pStyle w:val="ConsPlusNormal"/>
              <w:jc w:val="center"/>
            </w:pPr>
            <w:r>
              <w:t>62</w:t>
            </w:r>
          </w:p>
        </w:tc>
        <w:tc>
          <w:tcPr>
            <w:tcW w:w="1077" w:type="dxa"/>
          </w:tcPr>
          <w:p w:rsidR="0048728C" w:rsidRDefault="0048728C">
            <w:pPr>
              <w:pStyle w:val="ConsPlusNormal"/>
              <w:jc w:val="center"/>
            </w:pPr>
            <w:r>
              <w:t>64</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48238</w:t>
            </w:r>
          </w:p>
        </w:tc>
        <w:tc>
          <w:tcPr>
            <w:tcW w:w="1077" w:type="dxa"/>
          </w:tcPr>
          <w:p w:rsidR="0048728C" w:rsidRDefault="0048728C">
            <w:pPr>
              <w:pStyle w:val="ConsPlusNormal"/>
              <w:jc w:val="center"/>
            </w:pPr>
            <w:r>
              <w:t>71487,2</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1.15.</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хранению, изучению и обеспечению сохранности предметов Музейного фонда Российской Федерации</w:t>
            </w:r>
          </w:p>
        </w:tc>
        <w:tc>
          <w:tcPr>
            <w:tcW w:w="1984" w:type="dxa"/>
            <w:vMerge w:val="restart"/>
          </w:tcPr>
          <w:p w:rsidR="0048728C" w:rsidRDefault="0048728C">
            <w:pPr>
              <w:pStyle w:val="ConsPlusNormal"/>
            </w:pPr>
            <w:r>
              <w:t>Основное мероприятие: Развитие музейного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музейных предметов</w:t>
            </w:r>
          </w:p>
        </w:tc>
        <w:tc>
          <w:tcPr>
            <w:tcW w:w="844" w:type="dxa"/>
            <w:vMerge/>
          </w:tcPr>
          <w:p w:rsidR="0048728C" w:rsidRDefault="0048728C"/>
        </w:tc>
        <w:tc>
          <w:tcPr>
            <w:tcW w:w="1020" w:type="dxa"/>
          </w:tcPr>
          <w:p w:rsidR="0048728C" w:rsidRDefault="0048728C">
            <w:pPr>
              <w:pStyle w:val="ConsPlusNormal"/>
              <w:jc w:val="center"/>
            </w:pPr>
            <w:r>
              <w:t>224242</w:t>
            </w:r>
          </w:p>
        </w:tc>
        <w:tc>
          <w:tcPr>
            <w:tcW w:w="1077" w:type="dxa"/>
          </w:tcPr>
          <w:p w:rsidR="0048728C" w:rsidRDefault="0048728C">
            <w:pPr>
              <w:pStyle w:val="ConsPlusNormal"/>
              <w:jc w:val="center"/>
            </w:pPr>
            <w:r>
              <w:t>226202</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Расходы областного бюджета на оказание </w:t>
            </w:r>
            <w:r>
              <w:lastRenderedPageBreak/>
              <w:t>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7146</w:t>
            </w:r>
          </w:p>
        </w:tc>
        <w:tc>
          <w:tcPr>
            <w:tcW w:w="1077" w:type="dxa"/>
          </w:tcPr>
          <w:p w:rsidR="0048728C" w:rsidRDefault="0048728C">
            <w:pPr>
              <w:pStyle w:val="ConsPlusNormal"/>
              <w:jc w:val="center"/>
            </w:pPr>
            <w:r>
              <w:t>9048,1</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1.16.</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формированию и учету государственного музейного фонда</w:t>
            </w:r>
          </w:p>
        </w:tc>
        <w:tc>
          <w:tcPr>
            <w:tcW w:w="1984" w:type="dxa"/>
            <w:vMerge w:val="restart"/>
          </w:tcPr>
          <w:p w:rsidR="0048728C" w:rsidRDefault="0048728C">
            <w:pPr>
              <w:pStyle w:val="ConsPlusNormal"/>
            </w:pPr>
            <w:r>
              <w:t>Основное мероприятие: Развитие музейного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приобретенных музейных предметов</w:t>
            </w:r>
          </w:p>
        </w:tc>
        <w:tc>
          <w:tcPr>
            <w:tcW w:w="844" w:type="dxa"/>
            <w:vMerge/>
          </w:tcPr>
          <w:p w:rsidR="0048728C" w:rsidRDefault="0048728C"/>
        </w:tc>
        <w:tc>
          <w:tcPr>
            <w:tcW w:w="1020" w:type="dxa"/>
          </w:tcPr>
          <w:p w:rsidR="0048728C" w:rsidRDefault="0048728C">
            <w:pPr>
              <w:pStyle w:val="ConsPlusNormal"/>
              <w:jc w:val="center"/>
            </w:pPr>
            <w:r>
              <w:t>1178</w:t>
            </w:r>
          </w:p>
        </w:tc>
        <w:tc>
          <w:tcPr>
            <w:tcW w:w="1077" w:type="dxa"/>
          </w:tcPr>
          <w:p w:rsidR="0048728C" w:rsidRDefault="0048728C">
            <w:pPr>
              <w:pStyle w:val="ConsPlusNormal"/>
              <w:jc w:val="center"/>
            </w:pPr>
            <w:r>
              <w:t>1202</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35034,1</w:t>
            </w:r>
          </w:p>
        </w:tc>
        <w:tc>
          <w:tcPr>
            <w:tcW w:w="1077" w:type="dxa"/>
          </w:tcPr>
          <w:p w:rsidR="0048728C" w:rsidRDefault="0048728C">
            <w:pPr>
              <w:pStyle w:val="ConsPlusNormal"/>
              <w:jc w:val="center"/>
            </w:pPr>
            <w:r>
              <w:t>35098,4</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1.17.</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формированию и учету государственного музейного фонда</w:t>
            </w:r>
          </w:p>
        </w:tc>
        <w:tc>
          <w:tcPr>
            <w:tcW w:w="1984" w:type="dxa"/>
            <w:vMerge w:val="restart"/>
          </w:tcPr>
          <w:p w:rsidR="0048728C" w:rsidRDefault="0048728C">
            <w:pPr>
              <w:pStyle w:val="ConsPlusNormal"/>
            </w:pPr>
            <w:r>
              <w:t>Основное мероприятие: Развитие музейного дела</w:t>
            </w:r>
          </w:p>
        </w:tc>
      </w:tr>
      <w:tr w:rsidR="0048728C">
        <w:tc>
          <w:tcPr>
            <w:tcW w:w="844" w:type="dxa"/>
            <w:vMerge/>
          </w:tcPr>
          <w:p w:rsidR="0048728C" w:rsidRDefault="0048728C"/>
        </w:tc>
        <w:tc>
          <w:tcPr>
            <w:tcW w:w="2154" w:type="dxa"/>
          </w:tcPr>
          <w:p w:rsidR="0048728C" w:rsidRDefault="0048728C">
            <w:pPr>
              <w:pStyle w:val="ConsPlusNormal"/>
            </w:pPr>
            <w:r>
              <w:t xml:space="preserve">Категория </w:t>
            </w:r>
            <w:r>
              <w:lastRenderedPageBreak/>
              <w:t>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музейных предметов</w:t>
            </w:r>
          </w:p>
        </w:tc>
        <w:tc>
          <w:tcPr>
            <w:tcW w:w="844" w:type="dxa"/>
            <w:vMerge/>
          </w:tcPr>
          <w:p w:rsidR="0048728C" w:rsidRDefault="0048728C"/>
        </w:tc>
        <w:tc>
          <w:tcPr>
            <w:tcW w:w="1020" w:type="dxa"/>
          </w:tcPr>
          <w:p w:rsidR="0048728C" w:rsidRDefault="0048728C">
            <w:pPr>
              <w:pStyle w:val="ConsPlusNormal"/>
              <w:jc w:val="center"/>
            </w:pPr>
            <w:r>
              <w:t>224242</w:t>
            </w:r>
          </w:p>
        </w:tc>
        <w:tc>
          <w:tcPr>
            <w:tcW w:w="1077" w:type="dxa"/>
          </w:tcPr>
          <w:p w:rsidR="0048728C" w:rsidRDefault="0048728C">
            <w:pPr>
              <w:pStyle w:val="ConsPlusNormal"/>
              <w:jc w:val="center"/>
            </w:pPr>
            <w:r>
              <w:t>226202</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25286</w:t>
            </w:r>
          </w:p>
        </w:tc>
        <w:tc>
          <w:tcPr>
            <w:tcW w:w="1077" w:type="dxa"/>
          </w:tcPr>
          <w:p w:rsidR="0048728C" w:rsidRDefault="0048728C">
            <w:pPr>
              <w:pStyle w:val="ConsPlusNormal"/>
              <w:jc w:val="center"/>
            </w:pPr>
            <w:r>
              <w:t>32740,2</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1.18.</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организации и проведению фестивалей, выставок, смотров, конкурсов, конференций, концертов, культурно-просветительских, образовательных мероприятий и иных мероприятий силами учреждения, в том числе для сторонних организаций</w:t>
            </w:r>
          </w:p>
        </w:tc>
        <w:tc>
          <w:tcPr>
            <w:tcW w:w="1984" w:type="dxa"/>
            <w:vMerge w:val="restart"/>
          </w:tcPr>
          <w:p w:rsidR="0048728C" w:rsidRDefault="0048728C">
            <w:pPr>
              <w:pStyle w:val="ConsPlusNormal"/>
            </w:pPr>
            <w:r>
              <w:t>Основное мероприятие: Развитие музейного дела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мероприятий</w:t>
            </w:r>
          </w:p>
        </w:tc>
        <w:tc>
          <w:tcPr>
            <w:tcW w:w="844" w:type="dxa"/>
            <w:vMerge/>
          </w:tcPr>
          <w:p w:rsidR="0048728C" w:rsidRDefault="0048728C"/>
        </w:tc>
        <w:tc>
          <w:tcPr>
            <w:tcW w:w="1020" w:type="dxa"/>
          </w:tcPr>
          <w:p w:rsidR="0048728C" w:rsidRDefault="0048728C">
            <w:pPr>
              <w:pStyle w:val="ConsPlusNormal"/>
              <w:jc w:val="center"/>
            </w:pPr>
            <w:r>
              <w:t>137</w:t>
            </w:r>
          </w:p>
        </w:tc>
        <w:tc>
          <w:tcPr>
            <w:tcW w:w="1077" w:type="dxa"/>
          </w:tcPr>
          <w:p w:rsidR="0048728C" w:rsidRDefault="0048728C">
            <w:pPr>
              <w:pStyle w:val="ConsPlusNormal"/>
              <w:jc w:val="center"/>
            </w:pPr>
            <w:r>
              <w:t>146</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68255</w:t>
            </w:r>
          </w:p>
        </w:tc>
        <w:tc>
          <w:tcPr>
            <w:tcW w:w="1077" w:type="dxa"/>
          </w:tcPr>
          <w:p w:rsidR="0048728C" w:rsidRDefault="0048728C">
            <w:pPr>
              <w:pStyle w:val="ConsPlusNormal"/>
              <w:jc w:val="center"/>
            </w:pPr>
            <w:r>
              <w:t>84534</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1.19.</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показу спектаклей</w:t>
            </w:r>
          </w:p>
        </w:tc>
        <w:tc>
          <w:tcPr>
            <w:tcW w:w="1984" w:type="dxa"/>
            <w:vMerge w:val="restart"/>
          </w:tcPr>
          <w:p w:rsidR="0048728C" w:rsidRDefault="0048728C">
            <w:pPr>
              <w:pStyle w:val="ConsPlusNormal"/>
            </w:pPr>
            <w:r>
              <w:t>Основное мероприятие: Развитие театрального искусства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публичных показов спектаклей</w:t>
            </w:r>
          </w:p>
        </w:tc>
        <w:tc>
          <w:tcPr>
            <w:tcW w:w="844" w:type="dxa"/>
            <w:vMerge/>
          </w:tcPr>
          <w:p w:rsidR="0048728C" w:rsidRDefault="0048728C"/>
        </w:tc>
        <w:tc>
          <w:tcPr>
            <w:tcW w:w="1020" w:type="dxa"/>
          </w:tcPr>
          <w:p w:rsidR="0048728C" w:rsidRDefault="0048728C">
            <w:pPr>
              <w:pStyle w:val="ConsPlusNormal"/>
              <w:jc w:val="center"/>
            </w:pPr>
            <w:r>
              <w:t>550</w:t>
            </w:r>
          </w:p>
        </w:tc>
        <w:tc>
          <w:tcPr>
            <w:tcW w:w="1077" w:type="dxa"/>
          </w:tcPr>
          <w:p w:rsidR="0048728C" w:rsidRDefault="0048728C">
            <w:pPr>
              <w:pStyle w:val="ConsPlusNormal"/>
              <w:jc w:val="center"/>
            </w:pPr>
            <w:r>
              <w:t>550</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91584</w:t>
            </w:r>
          </w:p>
        </w:tc>
        <w:tc>
          <w:tcPr>
            <w:tcW w:w="1077" w:type="dxa"/>
          </w:tcPr>
          <w:p w:rsidR="0048728C" w:rsidRDefault="0048728C">
            <w:pPr>
              <w:pStyle w:val="ConsPlusNormal"/>
              <w:jc w:val="center"/>
            </w:pPr>
            <w:r>
              <w:t>86900</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lastRenderedPageBreak/>
              <w:t>1.20.</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показу спектаклей</w:t>
            </w:r>
          </w:p>
        </w:tc>
        <w:tc>
          <w:tcPr>
            <w:tcW w:w="1984" w:type="dxa"/>
            <w:vMerge w:val="restart"/>
          </w:tcPr>
          <w:p w:rsidR="0048728C" w:rsidRDefault="0048728C">
            <w:pPr>
              <w:pStyle w:val="ConsPlusNormal"/>
            </w:pPr>
            <w:r>
              <w:t>Основное мероприятие: Развитие театрального искусства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публичных показов спектаклей на гастролях</w:t>
            </w:r>
          </w:p>
        </w:tc>
        <w:tc>
          <w:tcPr>
            <w:tcW w:w="844" w:type="dxa"/>
            <w:vMerge/>
          </w:tcPr>
          <w:p w:rsidR="0048728C" w:rsidRDefault="0048728C"/>
        </w:tc>
        <w:tc>
          <w:tcPr>
            <w:tcW w:w="1020" w:type="dxa"/>
          </w:tcPr>
          <w:p w:rsidR="0048728C" w:rsidRDefault="0048728C">
            <w:pPr>
              <w:pStyle w:val="ConsPlusNormal"/>
              <w:jc w:val="center"/>
            </w:pPr>
            <w:r>
              <w:t>48</w:t>
            </w:r>
          </w:p>
        </w:tc>
        <w:tc>
          <w:tcPr>
            <w:tcW w:w="1077" w:type="dxa"/>
          </w:tcPr>
          <w:p w:rsidR="0048728C" w:rsidRDefault="0048728C">
            <w:pPr>
              <w:pStyle w:val="ConsPlusNormal"/>
              <w:jc w:val="center"/>
            </w:pPr>
            <w:r>
              <w:t>50</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8194</w:t>
            </w:r>
          </w:p>
        </w:tc>
        <w:tc>
          <w:tcPr>
            <w:tcW w:w="1077" w:type="dxa"/>
          </w:tcPr>
          <w:p w:rsidR="0048728C" w:rsidRDefault="0048728C">
            <w:pPr>
              <w:pStyle w:val="ConsPlusNormal"/>
              <w:jc w:val="center"/>
            </w:pPr>
            <w:r>
              <w:t>29179</w:t>
            </w:r>
          </w:p>
        </w:tc>
        <w:tc>
          <w:tcPr>
            <w:tcW w:w="1134" w:type="dxa"/>
          </w:tcPr>
          <w:p w:rsidR="0048728C" w:rsidRDefault="0048728C">
            <w:pPr>
              <w:pStyle w:val="ConsPlusNormal"/>
              <w:jc w:val="center"/>
            </w:pPr>
            <w:r>
              <w:t>x</w:t>
            </w:r>
          </w:p>
        </w:tc>
        <w:tc>
          <w:tcPr>
            <w:tcW w:w="1659"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098" w:type="dxa"/>
            <w:gridSpan w:val="2"/>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1.21.</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показу концертов, концертных программ, иных зрелищных программ, кинофильмов</w:t>
            </w:r>
          </w:p>
        </w:tc>
        <w:tc>
          <w:tcPr>
            <w:tcW w:w="1984" w:type="dxa"/>
            <w:vMerge w:val="restart"/>
          </w:tcPr>
          <w:p w:rsidR="0048728C" w:rsidRDefault="0048728C">
            <w:pPr>
              <w:pStyle w:val="ConsPlusNormal"/>
            </w:pPr>
            <w:r>
              <w:t>Основное мероприятие: Развитие театрального искусства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публичных показов концертов, концертных программ, иных зрелищных программ, кинофильмов</w:t>
            </w:r>
          </w:p>
        </w:tc>
        <w:tc>
          <w:tcPr>
            <w:tcW w:w="844" w:type="dxa"/>
            <w:vMerge/>
          </w:tcPr>
          <w:p w:rsidR="0048728C" w:rsidRDefault="0048728C"/>
        </w:tc>
        <w:tc>
          <w:tcPr>
            <w:tcW w:w="1020" w:type="dxa"/>
          </w:tcPr>
          <w:p w:rsidR="0048728C" w:rsidRDefault="0048728C">
            <w:pPr>
              <w:pStyle w:val="ConsPlusNormal"/>
              <w:jc w:val="center"/>
            </w:pPr>
            <w:r>
              <w:t>2</w:t>
            </w:r>
          </w:p>
        </w:tc>
        <w:tc>
          <w:tcPr>
            <w:tcW w:w="1077" w:type="dxa"/>
          </w:tcPr>
          <w:p w:rsidR="0048728C" w:rsidRDefault="0048728C">
            <w:pPr>
              <w:pStyle w:val="ConsPlusNormal"/>
              <w:jc w:val="center"/>
            </w:pPr>
            <w:r>
              <w:t>2</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2424</w:t>
            </w:r>
          </w:p>
        </w:tc>
        <w:tc>
          <w:tcPr>
            <w:tcW w:w="1077" w:type="dxa"/>
          </w:tcPr>
          <w:p w:rsidR="0048728C" w:rsidRDefault="0048728C">
            <w:pPr>
              <w:pStyle w:val="ConsPlusNormal"/>
              <w:jc w:val="center"/>
            </w:pPr>
            <w:r>
              <w:t>7958</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1.22.</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показу концертов, концертных программ, иных зрелищных программ, кинофильмов</w:t>
            </w:r>
          </w:p>
        </w:tc>
        <w:tc>
          <w:tcPr>
            <w:tcW w:w="1984" w:type="dxa"/>
            <w:vMerge w:val="restart"/>
          </w:tcPr>
          <w:p w:rsidR="0048728C" w:rsidRDefault="0048728C">
            <w:pPr>
              <w:pStyle w:val="ConsPlusNormal"/>
            </w:pPr>
            <w:r>
              <w:t>Основное мероприятие: Развитие театрального искусства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Единица измерения показателя объема (содержания) государственной </w:t>
            </w:r>
            <w:r>
              <w:lastRenderedPageBreak/>
              <w:t>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публичных показов концертов, концертных программ, иных зрелищных программ на гастролях</w:t>
            </w:r>
          </w:p>
        </w:tc>
        <w:tc>
          <w:tcPr>
            <w:tcW w:w="844" w:type="dxa"/>
            <w:vMerge/>
          </w:tcPr>
          <w:p w:rsidR="0048728C" w:rsidRDefault="0048728C"/>
        </w:tc>
        <w:tc>
          <w:tcPr>
            <w:tcW w:w="1020" w:type="dxa"/>
          </w:tcPr>
          <w:p w:rsidR="0048728C" w:rsidRDefault="0048728C">
            <w:pPr>
              <w:pStyle w:val="ConsPlusNormal"/>
              <w:jc w:val="center"/>
            </w:pPr>
            <w:r>
              <w:t>2</w:t>
            </w:r>
          </w:p>
        </w:tc>
        <w:tc>
          <w:tcPr>
            <w:tcW w:w="1077" w:type="dxa"/>
          </w:tcPr>
          <w:p w:rsidR="0048728C" w:rsidRDefault="0048728C">
            <w:pPr>
              <w:pStyle w:val="ConsPlusNormal"/>
              <w:jc w:val="center"/>
            </w:pPr>
            <w:r>
              <w:t>2</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2422</w:t>
            </w:r>
          </w:p>
        </w:tc>
        <w:tc>
          <w:tcPr>
            <w:tcW w:w="1077" w:type="dxa"/>
          </w:tcPr>
          <w:p w:rsidR="0048728C" w:rsidRDefault="0048728C">
            <w:pPr>
              <w:pStyle w:val="ConsPlusNormal"/>
              <w:jc w:val="center"/>
            </w:pPr>
            <w:r>
              <w:t>2852</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1.23.</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показу концертов, концертных программ, иных зрелищных программ, кинофильмов</w:t>
            </w:r>
          </w:p>
        </w:tc>
        <w:tc>
          <w:tcPr>
            <w:tcW w:w="1984" w:type="dxa"/>
            <w:vMerge w:val="restart"/>
          </w:tcPr>
          <w:p w:rsidR="0048728C" w:rsidRDefault="0048728C">
            <w:pPr>
              <w:pStyle w:val="ConsPlusNormal"/>
            </w:pPr>
            <w:r>
              <w:t>Основное мероприятие: Развитие театрального искусства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Количество публичных показов </w:t>
            </w:r>
            <w:r>
              <w:lastRenderedPageBreak/>
              <w:t>концертов, концертных программ, иных зрелищных программ малых форм</w:t>
            </w:r>
          </w:p>
        </w:tc>
        <w:tc>
          <w:tcPr>
            <w:tcW w:w="844" w:type="dxa"/>
            <w:vMerge/>
          </w:tcPr>
          <w:p w:rsidR="0048728C" w:rsidRDefault="0048728C"/>
        </w:tc>
        <w:tc>
          <w:tcPr>
            <w:tcW w:w="1020" w:type="dxa"/>
          </w:tcPr>
          <w:p w:rsidR="0048728C" w:rsidRDefault="0048728C">
            <w:pPr>
              <w:pStyle w:val="ConsPlusNormal"/>
              <w:jc w:val="center"/>
            </w:pPr>
            <w:r>
              <w:t>2</w:t>
            </w:r>
          </w:p>
        </w:tc>
        <w:tc>
          <w:tcPr>
            <w:tcW w:w="1077" w:type="dxa"/>
          </w:tcPr>
          <w:p w:rsidR="0048728C" w:rsidRDefault="0048728C">
            <w:pPr>
              <w:pStyle w:val="ConsPlusNormal"/>
              <w:jc w:val="center"/>
            </w:pPr>
            <w:r>
              <w:t>2</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2424</w:t>
            </w:r>
          </w:p>
        </w:tc>
        <w:tc>
          <w:tcPr>
            <w:tcW w:w="1077" w:type="dxa"/>
          </w:tcPr>
          <w:p w:rsidR="0048728C" w:rsidRDefault="0048728C">
            <w:pPr>
              <w:pStyle w:val="ConsPlusNormal"/>
              <w:jc w:val="center"/>
            </w:pPr>
            <w:r>
              <w:t>1740</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1.24.</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созданию новых спектаклей</w:t>
            </w:r>
          </w:p>
        </w:tc>
        <w:tc>
          <w:tcPr>
            <w:tcW w:w="1984" w:type="dxa"/>
            <w:vMerge w:val="restart"/>
          </w:tcPr>
          <w:p w:rsidR="0048728C" w:rsidRDefault="0048728C">
            <w:pPr>
              <w:pStyle w:val="ConsPlusNormal"/>
            </w:pPr>
            <w:r>
              <w:t>Основное мероприятие: Развитие театрального искусства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новых и возобновляемых программ и представлений</w:t>
            </w:r>
          </w:p>
        </w:tc>
        <w:tc>
          <w:tcPr>
            <w:tcW w:w="844" w:type="dxa"/>
            <w:vMerge/>
          </w:tcPr>
          <w:p w:rsidR="0048728C" w:rsidRDefault="0048728C"/>
        </w:tc>
        <w:tc>
          <w:tcPr>
            <w:tcW w:w="1020" w:type="dxa"/>
          </w:tcPr>
          <w:p w:rsidR="0048728C" w:rsidRDefault="0048728C">
            <w:pPr>
              <w:pStyle w:val="ConsPlusNormal"/>
              <w:jc w:val="center"/>
            </w:pPr>
            <w:r>
              <w:t>14</w:t>
            </w:r>
          </w:p>
        </w:tc>
        <w:tc>
          <w:tcPr>
            <w:tcW w:w="1077" w:type="dxa"/>
          </w:tcPr>
          <w:p w:rsidR="0048728C" w:rsidRDefault="0048728C">
            <w:pPr>
              <w:pStyle w:val="ConsPlusNormal"/>
              <w:jc w:val="center"/>
            </w:pPr>
            <w:r>
              <w:t>14</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Расходы областного </w:t>
            </w:r>
            <w:r>
              <w:lastRenderedPageBreak/>
              <w:t>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95885</w:t>
            </w:r>
          </w:p>
        </w:tc>
        <w:tc>
          <w:tcPr>
            <w:tcW w:w="1077" w:type="dxa"/>
          </w:tcPr>
          <w:p w:rsidR="0048728C" w:rsidRDefault="0048728C">
            <w:pPr>
              <w:pStyle w:val="ConsPlusNormal"/>
              <w:jc w:val="center"/>
            </w:pPr>
            <w:r>
              <w:t>86885</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1.25.</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созданию концертов, концертных программ, иных зрелищных программ, мероприятий</w:t>
            </w:r>
          </w:p>
        </w:tc>
        <w:tc>
          <w:tcPr>
            <w:tcW w:w="1984" w:type="dxa"/>
            <w:vMerge w:val="restart"/>
          </w:tcPr>
          <w:p w:rsidR="0048728C" w:rsidRDefault="0048728C">
            <w:pPr>
              <w:pStyle w:val="ConsPlusNormal"/>
            </w:pP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новых и возобновляемых программ и представлений</w:t>
            </w:r>
          </w:p>
        </w:tc>
        <w:tc>
          <w:tcPr>
            <w:tcW w:w="844" w:type="dxa"/>
            <w:vMerge/>
          </w:tcPr>
          <w:p w:rsidR="0048728C" w:rsidRDefault="0048728C"/>
        </w:tc>
        <w:tc>
          <w:tcPr>
            <w:tcW w:w="1020" w:type="dxa"/>
          </w:tcPr>
          <w:p w:rsidR="0048728C" w:rsidRDefault="0048728C">
            <w:pPr>
              <w:pStyle w:val="ConsPlusNormal"/>
              <w:jc w:val="center"/>
            </w:pPr>
            <w:r>
              <w:t>11</w:t>
            </w:r>
          </w:p>
        </w:tc>
        <w:tc>
          <w:tcPr>
            <w:tcW w:w="1077" w:type="dxa"/>
          </w:tcPr>
          <w:p w:rsidR="0048728C" w:rsidRDefault="0048728C">
            <w:pPr>
              <w:pStyle w:val="ConsPlusNormal"/>
              <w:jc w:val="center"/>
            </w:pPr>
            <w:r>
              <w:t>11</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10100</w:t>
            </w:r>
          </w:p>
        </w:tc>
        <w:tc>
          <w:tcPr>
            <w:tcW w:w="1077" w:type="dxa"/>
          </w:tcPr>
          <w:p w:rsidR="0048728C" w:rsidRDefault="0048728C">
            <w:pPr>
              <w:pStyle w:val="ConsPlusNormal"/>
              <w:jc w:val="center"/>
            </w:pPr>
            <w:r>
              <w:t>29536,2</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1.26.</w:t>
            </w:r>
          </w:p>
        </w:tc>
        <w:tc>
          <w:tcPr>
            <w:tcW w:w="2154" w:type="dxa"/>
          </w:tcPr>
          <w:p w:rsidR="0048728C" w:rsidRDefault="0048728C">
            <w:pPr>
              <w:pStyle w:val="ConsPlusNormal"/>
            </w:pPr>
            <w:r>
              <w:t xml:space="preserve">Наименование государственной </w:t>
            </w:r>
            <w:r>
              <w:lastRenderedPageBreak/>
              <w:t>услуги (работы)</w:t>
            </w:r>
          </w:p>
        </w:tc>
        <w:tc>
          <w:tcPr>
            <w:tcW w:w="844" w:type="dxa"/>
            <w:vMerge w:val="restart"/>
          </w:tcPr>
          <w:p w:rsidR="0048728C" w:rsidRDefault="0048728C">
            <w:pPr>
              <w:pStyle w:val="ConsPlusNormal"/>
              <w:jc w:val="center"/>
            </w:pPr>
            <w:r>
              <w:lastRenderedPageBreak/>
              <w:t>044</w:t>
            </w:r>
          </w:p>
        </w:tc>
        <w:tc>
          <w:tcPr>
            <w:tcW w:w="7650" w:type="dxa"/>
            <w:gridSpan w:val="10"/>
          </w:tcPr>
          <w:p w:rsidR="0048728C" w:rsidRDefault="0048728C">
            <w:pPr>
              <w:pStyle w:val="ConsPlusNormal"/>
            </w:pPr>
            <w:r>
              <w:t xml:space="preserve">Работа по организации и проведению фестивалей, выставок, смотров, конкурсов, конференций, концертов, культурно-просветительских, </w:t>
            </w:r>
            <w:r>
              <w:lastRenderedPageBreak/>
              <w:t>образовательных мероприятий и иных мероприятий силами учреждения, в том числе для сторонних организаций</w:t>
            </w:r>
          </w:p>
        </w:tc>
        <w:tc>
          <w:tcPr>
            <w:tcW w:w="1984" w:type="dxa"/>
            <w:vMerge w:val="restart"/>
          </w:tcPr>
          <w:p w:rsidR="0048728C" w:rsidRDefault="0048728C">
            <w:pPr>
              <w:pStyle w:val="ConsPlusNormal"/>
            </w:pPr>
            <w:r>
              <w:lastRenderedPageBreak/>
              <w:t xml:space="preserve">Основное мероприятие: </w:t>
            </w:r>
            <w:r>
              <w:lastRenderedPageBreak/>
              <w:t>Развитие театрального искусства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мероприятий</w:t>
            </w:r>
          </w:p>
        </w:tc>
        <w:tc>
          <w:tcPr>
            <w:tcW w:w="844" w:type="dxa"/>
            <w:vMerge/>
          </w:tcPr>
          <w:p w:rsidR="0048728C" w:rsidRDefault="0048728C"/>
        </w:tc>
        <w:tc>
          <w:tcPr>
            <w:tcW w:w="1020" w:type="dxa"/>
          </w:tcPr>
          <w:p w:rsidR="0048728C" w:rsidRDefault="0048728C">
            <w:pPr>
              <w:pStyle w:val="ConsPlusNormal"/>
              <w:jc w:val="center"/>
            </w:pPr>
            <w:r>
              <w:t>64</w:t>
            </w:r>
          </w:p>
        </w:tc>
        <w:tc>
          <w:tcPr>
            <w:tcW w:w="1077" w:type="dxa"/>
          </w:tcPr>
          <w:p w:rsidR="0048728C" w:rsidRDefault="0048728C">
            <w:pPr>
              <w:pStyle w:val="ConsPlusNormal"/>
              <w:jc w:val="center"/>
            </w:pPr>
            <w:r>
              <w:t>61</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24394</w:t>
            </w:r>
          </w:p>
        </w:tc>
        <w:tc>
          <w:tcPr>
            <w:tcW w:w="1077" w:type="dxa"/>
          </w:tcPr>
          <w:p w:rsidR="0048728C" w:rsidRDefault="0048728C">
            <w:pPr>
              <w:pStyle w:val="ConsPlusNormal"/>
              <w:jc w:val="center"/>
            </w:pPr>
            <w:r>
              <w:t>31834</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1.27.</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показу концертов, концертных программ, иных зрелищных программ, кинофильмов</w:t>
            </w:r>
          </w:p>
        </w:tc>
        <w:tc>
          <w:tcPr>
            <w:tcW w:w="1984" w:type="dxa"/>
            <w:vMerge w:val="restart"/>
          </w:tcPr>
          <w:p w:rsidR="0048728C" w:rsidRDefault="0048728C">
            <w:pPr>
              <w:pStyle w:val="ConsPlusNormal"/>
            </w:pPr>
            <w:r>
              <w:t>Основное мероприятие: Развитие исполнительских искусств</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Единица измерения показателя объема </w:t>
            </w:r>
            <w:r>
              <w:lastRenderedPageBreak/>
              <w:t>(содержания)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публичных показов концертов, концертных программ, иных зрелищных программ, кинофильмов</w:t>
            </w:r>
          </w:p>
        </w:tc>
        <w:tc>
          <w:tcPr>
            <w:tcW w:w="844" w:type="dxa"/>
            <w:vMerge/>
          </w:tcPr>
          <w:p w:rsidR="0048728C" w:rsidRDefault="0048728C"/>
        </w:tc>
        <w:tc>
          <w:tcPr>
            <w:tcW w:w="1020" w:type="dxa"/>
          </w:tcPr>
          <w:p w:rsidR="0048728C" w:rsidRDefault="0048728C">
            <w:pPr>
              <w:pStyle w:val="ConsPlusNormal"/>
              <w:jc w:val="center"/>
            </w:pPr>
            <w:r>
              <w:t>57</w:t>
            </w:r>
          </w:p>
        </w:tc>
        <w:tc>
          <w:tcPr>
            <w:tcW w:w="1077" w:type="dxa"/>
          </w:tcPr>
          <w:p w:rsidR="0048728C" w:rsidRDefault="0048728C">
            <w:pPr>
              <w:pStyle w:val="ConsPlusNormal"/>
              <w:jc w:val="center"/>
            </w:pPr>
            <w:r>
              <w:t>57</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7003,7</w:t>
            </w:r>
          </w:p>
        </w:tc>
        <w:tc>
          <w:tcPr>
            <w:tcW w:w="1077" w:type="dxa"/>
          </w:tcPr>
          <w:p w:rsidR="0048728C" w:rsidRDefault="0048728C">
            <w:pPr>
              <w:pStyle w:val="ConsPlusNormal"/>
              <w:jc w:val="center"/>
            </w:pPr>
            <w:r>
              <w:t>16588,8</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1.28.</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показу концертов, концертных программ, иных зрелищных программ, кинофильмов</w:t>
            </w:r>
          </w:p>
        </w:tc>
        <w:tc>
          <w:tcPr>
            <w:tcW w:w="1984" w:type="dxa"/>
            <w:vMerge w:val="restart"/>
          </w:tcPr>
          <w:p w:rsidR="0048728C" w:rsidRDefault="0048728C">
            <w:pPr>
              <w:pStyle w:val="ConsPlusNormal"/>
            </w:pPr>
            <w:r>
              <w:t>Основное мероприятие: Развитие исполнительских искусств</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публичных показов концертов, концертных программ, иных зрелищных мероприятий на гастролях</w:t>
            </w:r>
          </w:p>
        </w:tc>
        <w:tc>
          <w:tcPr>
            <w:tcW w:w="844" w:type="dxa"/>
            <w:vMerge/>
          </w:tcPr>
          <w:p w:rsidR="0048728C" w:rsidRDefault="0048728C"/>
        </w:tc>
        <w:tc>
          <w:tcPr>
            <w:tcW w:w="1020" w:type="dxa"/>
          </w:tcPr>
          <w:p w:rsidR="0048728C" w:rsidRDefault="0048728C">
            <w:pPr>
              <w:pStyle w:val="ConsPlusNormal"/>
              <w:jc w:val="center"/>
            </w:pPr>
            <w:r>
              <w:t>24</w:t>
            </w:r>
          </w:p>
        </w:tc>
        <w:tc>
          <w:tcPr>
            <w:tcW w:w="1077" w:type="dxa"/>
          </w:tcPr>
          <w:p w:rsidR="0048728C" w:rsidRDefault="0048728C">
            <w:pPr>
              <w:pStyle w:val="ConsPlusNormal"/>
              <w:jc w:val="center"/>
            </w:pPr>
            <w:r>
              <w:t>24</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7003,7</w:t>
            </w:r>
          </w:p>
        </w:tc>
        <w:tc>
          <w:tcPr>
            <w:tcW w:w="1077" w:type="dxa"/>
          </w:tcPr>
          <w:p w:rsidR="0048728C" w:rsidRDefault="0048728C">
            <w:pPr>
              <w:pStyle w:val="ConsPlusNormal"/>
              <w:jc w:val="center"/>
            </w:pPr>
            <w:r>
              <w:t>16359</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1.29.</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показу концертов, концертных программ, иных зрелищных программ, кинофильмов</w:t>
            </w:r>
          </w:p>
        </w:tc>
        <w:tc>
          <w:tcPr>
            <w:tcW w:w="1984" w:type="dxa"/>
            <w:vMerge w:val="restart"/>
          </w:tcPr>
          <w:p w:rsidR="0048728C" w:rsidRDefault="0048728C">
            <w:pPr>
              <w:pStyle w:val="ConsPlusNormal"/>
            </w:pPr>
            <w:r>
              <w:t>Основное мероприятие: Развитие исполнительских искусств</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Количество показов концертов, концертных программ, иных </w:t>
            </w:r>
            <w:r>
              <w:lastRenderedPageBreak/>
              <w:t>зрелищных программ малых форм</w:t>
            </w:r>
          </w:p>
        </w:tc>
        <w:tc>
          <w:tcPr>
            <w:tcW w:w="844" w:type="dxa"/>
            <w:vMerge/>
          </w:tcPr>
          <w:p w:rsidR="0048728C" w:rsidRDefault="0048728C"/>
        </w:tc>
        <w:tc>
          <w:tcPr>
            <w:tcW w:w="1020" w:type="dxa"/>
          </w:tcPr>
          <w:p w:rsidR="0048728C" w:rsidRDefault="0048728C">
            <w:pPr>
              <w:pStyle w:val="ConsPlusNormal"/>
              <w:jc w:val="center"/>
            </w:pPr>
            <w:r>
              <w:t>43</w:t>
            </w:r>
          </w:p>
        </w:tc>
        <w:tc>
          <w:tcPr>
            <w:tcW w:w="1077" w:type="dxa"/>
          </w:tcPr>
          <w:p w:rsidR="0048728C" w:rsidRDefault="0048728C">
            <w:pPr>
              <w:pStyle w:val="ConsPlusNormal"/>
              <w:jc w:val="center"/>
            </w:pPr>
            <w:r>
              <w:t>43</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2900,3</w:t>
            </w:r>
          </w:p>
        </w:tc>
        <w:tc>
          <w:tcPr>
            <w:tcW w:w="1077" w:type="dxa"/>
          </w:tcPr>
          <w:p w:rsidR="0048728C" w:rsidRDefault="0048728C">
            <w:pPr>
              <w:pStyle w:val="ConsPlusNormal"/>
              <w:jc w:val="center"/>
            </w:pPr>
            <w:r>
              <w:t>6542</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1.30.</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созданию концертов, концертных программ, иных зрелищных программ, мероприятий</w:t>
            </w:r>
          </w:p>
        </w:tc>
        <w:tc>
          <w:tcPr>
            <w:tcW w:w="1984" w:type="dxa"/>
            <w:vMerge w:val="restart"/>
          </w:tcPr>
          <w:p w:rsidR="0048728C" w:rsidRDefault="0048728C">
            <w:pPr>
              <w:pStyle w:val="ConsPlusNormal"/>
            </w:pPr>
            <w:r>
              <w:t>Основное мероприятие: Развитие исполнительских искусств</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новых и возобновляемых программ и представлений</w:t>
            </w:r>
          </w:p>
        </w:tc>
        <w:tc>
          <w:tcPr>
            <w:tcW w:w="844" w:type="dxa"/>
            <w:vMerge/>
          </w:tcPr>
          <w:p w:rsidR="0048728C" w:rsidRDefault="0048728C"/>
        </w:tc>
        <w:tc>
          <w:tcPr>
            <w:tcW w:w="1020" w:type="dxa"/>
          </w:tcPr>
          <w:p w:rsidR="0048728C" w:rsidRDefault="0048728C">
            <w:pPr>
              <w:pStyle w:val="ConsPlusNormal"/>
              <w:jc w:val="center"/>
            </w:pPr>
            <w:r>
              <w:t>2</w:t>
            </w:r>
          </w:p>
        </w:tc>
        <w:tc>
          <w:tcPr>
            <w:tcW w:w="1077" w:type="dxa"/>
          </w:tcPr>
          <w:p w:rsidR="0048728C" w:rsidRDefault="0048728C">
            <w:pPr>
              <w:pStyle w:val="ConsPlusNormal"/>
              <w:jc w:val="center"/>
            </w:pPr>
            <w:r>
              <w:t>2</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Расходы областного бюджета на оказание государственной </w:t>
            </w:r>
            <w:r>
              <w:lastRenderedPageBreak/>
              <w:t>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3367</w:t>
            </w:r>
          </w:p>
        </w:tc>
        <w:tc>
          <w:tcPr>
            <w:tcW w:w="1077" w:type="dxa"/>
          </w:tcPr>
          <w:p w:rsidR="0048728C" w:rsidRDefault="0048728C">
            <w:pPr>
              <w:pStyle w:val="ConsPlusNormal"/>
              <w:jc w:val="center"/>
            </w:pPr>
            <w:r>
              <w:t>3505</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1.31.</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организации и проведению фестивалей, выставок, смотров, конкурсов, конференций, концертов, культурно-просветительских, образовательных мероприятий и иных мероприятий силами учреждения, в том числе для сторонних организаций</w:t>
            </w:r>
          </w:p>
        </w:tc>
        <w:tc>
          <w:tcPr>
            <w:tcW w:w="1984" w:type="dxa"/>
            <w:vMerge w:val="restart"/>
          </w:tcPr>
          <w:p w:rsidR="0048728C" w:rsidRDefault="0048728C">
            <w:pPr>
              <w:pStyle w:val="ConsPlusNormal"/>
            </w:pPr>
            <w:r>
              <w:t>Основное мероприятие: Развитие исполнительских искусств</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мероприятий</w:t>
            </w:r>
          </w:p>
        </w:tc>
        <w:tc>
          <w:tcPr>
            <w:tcW w:w="844" w:type="dxa"/>
            <w:vMerge/>
          </w:tcPr>
          <w:p w:rsidR="0048728C" w:rsidRDefault="0048728C"/>
        </w:tc>
        <w:tc>
          <w:tcPr>
            <w:tcW w:w="1020" w:type="dxa"/>
          </w:tcPr>
          <w:p w:rsidR="0048728C" w:rsidRDefault="0048728C">
            <w:pPr>
              <w:pStyle w:val="ConsPlusNormal"/>
              <w:jc w:val="center"/>
            </w:pPr>
            <w:r>
              <w:t>29</w:t>
            </w:r>
          </w:p>
        </w:tc>
        <w:tc>
          <w:tcPr>
            <w:tcW w:w="1077" w:type="dxa"/>
          </w:tcPr>
          <w:p w:rsidR="0048728C" w:rsidRDefault="0048728C">
            <w:pPr>
              <w:pStyle w:val="ConsPlusNormal"/>
              <w:jc w:val="center"/>
            </w:pPr>
            <w:r>
              <w:t>29</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11257</w:t>
            </w:r>
          </w:p>
        </w:tc>
        <w:tc>
          <w:tcPr>
            <w:tcW w:w="1077" w:type="dxa"/>
          </w:tcPr>
          <w:p w:rsidR="0048728C" w:rsidRDefault="0048728C">
            <w:pPr>
              <w:pStyle w:val="ConsPlusNormal"/>
              <w:jc w:val="center"/>
            </w:pPr>
            <w:r>
              <w:t>17361,1</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1.32.</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показу концертов, концертных программ, иных зрелищных программ, кинофильмов</w:t>
            </w:r>
          </w:p>
        </w:tc>
        <w:tc>
          <w:tcPr>
            <w:tcW w:w="1984" w:type="dxa"/>
            <w:vMerge w:val="restart"/>
          </w:tcPr>
          <w:p w:rsidR="0048728C" w:rsidRDefault="0048728C">
            <w:pPr>
              <w:pStyle w:val="ConsPlusNormal"/>
            </w:pPr>
            <w:r>
              <w:t>Основное мероприятие: Развитие киноискусства</w:t>
            </w:r>
          </w:p>
        </w:tc>
      </w:tr>
      <w:tr w:rsidR="0048728C">
        <w:tc>
          <w:tcPr>
            <w:tcW w:w="844" w:type="dxa"/>
            <w:vMerge/>
          </w:tcPr>
          <w:p w:rsidR="0048728C" w:rsidRDefault="0048728C"/>
        </w:tc>
        <w:tc>
          <w:tcPr>
            <w:tcW w:w="2154" w:type="dxa"/>
          </w:tcPr>
          <w:p w:rsidR="0048728C" w:rsidRDefault="0048728C">
            <w:pPr>
              <w:pStyle w:val="ConsPlusNormal"/>
            </w:pPr>
            <w:r>
              <w:t xml:space="preserve">Категория потребителей </w:t>
            </w:r>
            <w:r>
              <w:lastRenderedPageBreak/>
              <w:t>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публичных показов концертов, концертных программ, иных зрелищных программ, кинофильмов</w:t>
            </w:r>
          </w:p>
        </w:tc>
        <w:tc>
          <w:tcPr>
            <w:tcW w:w="844" w:type="dxa"/>
            <w:vMerge/>
          </w:tcPr>
          <w:p w:rsidR="0048728C" w:rsidRDefault="0048728C"/>
        </w:tc>
        <w:tc>
          <w:tcPr>
            <w:tcW w:w="1020" w:type="dxa"/>
          </w:tcPr>
          <w:p w:rsidR="0048728C" w:rsidRDefault="0048728C">
            <w:pPr>
              <w:pStyle w:val="ConsPlusNormal"/>
              <w:jc w:val="center"/>
            </w:pPr>
            <w:r>
              <w:t>4423</w:t>
            </w:r>
          </w:p>
        </w:tc>
        <w:tc>
          <w:tcPr>
            <w:tcW w:w="1077" w:type="dxa"/>
          </w:tcPr>
          <w:p w:rsidR="0048728C" w:rsidRDefault="0048728C">
            <w:pPr>
              <w:pStyle w:val="ConsPlusNormal"/>
              <w:jc w:val="center"/>
            </w:pPr>
            <w:r>
              <w:t>4423</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26732,5</w:t>
            </w:r>
          </w:p>
        </w:tc>
        <w:tc>
          <w:tcPr>
            <w:tcW w:w="1077" w:type="dxa"/>
          </w:tcPr>
          <w:p w:rsidR="0048728C" w:rsidRDefault="0048728C">
            <w:pPr>
              <w:pStyle w:val="ConsPlusNormal"/>
              <w:jc w:val="center"/>
            </w:pPr>
            <w:r>
              <w:t>53644,1</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1.33.</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организации и проведению фестивалей, выставок, смотров, конкурсов, конференций, концертов, культурно-просветительских, образовательных мероприятий и иных мероприятий силами учреждения, в том числе для сторонних организаций</w:t>
            </w:r>
          </w:p>
        </w:tc>
        <w:tc>
          <w:tcPr>
            <w:tcW w:w="1984" w:type="dxa"/>
            <w:vMerge w:val="restart"/>
          </w:tcPr>
          <w:p w:rsidR="0048728C" w:rsidRDefault="0048728C">
            <w:pPr>
              <w:pStyle w:val="ConsPlusNormal"/>
            </w:pPr>
            <w:r>
              <w:t>Основное мероприятие: Развитие киноискусства</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мероприятий</w:t>
            </w:r>
          </w:p>
        </w:tc>
        <w:tc>
          <w:tcPr>
            <w:tcW w:w="844" w:type="dxa"/>
            <w:vMerge/>
          </w:tcPr>
          <w:p w:rsidR="0048728C" w:rsidRDefault="0048728C"/>
        </w:tc>
        <w:tc>
          <w:tcPr>
            <w:tcW w:w="1020" w:type="dxa"/>
          </w:tcPr>
          <w:p w:rsidR="0048728C" w:rsidRDefault="0048728C">
            <w:pPr>
              <w:pStyle w:val="ConsPlusNormal"/>
              <w:jc w:val="center"/>
            </w:pPr>
            <w:r>
              <w:t>4</w:t>
            </w:r>
          </w:p>
        </w:tc>
        <w:tc>
          <w:tcPr>
            <w:tcW w:w="1077" w:type="dxa"/>
          </w:tcPr>
          <w:p w:rsidR="0048728C" w:rsidRDefault="0048728C">
            <w:pPr>
              <w:pStyle w:val="ConsPlusNormal"/>
              <w:jc w:val="center"/>
            </w:pPr>
            <w:r>
              <w:t>4</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35364,3</w:t>
            </w:r>
          </w:p>
        </w:tc>
        <w:tc>
          <w:tcPr>
            <w:tcW w:w="1077" w:type="dxa"/>
          </w:tcPr>
          <w:p w:rsidR="0048728C" w:rsidRDefault="0048728C">
            <w:pPr>
              <w:pStyle w:val="ConsPlusNormal"/>
              <w:jc w:val="center"/>
            </w:pPr>
            <w:r>
              <w:t>70269,1</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1.34.</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экспонированию коллекций растительного и животного мира</w:t>
            </w:r>
          </w:p>
        </w:tc>
        <w:tc>
          <w:tcPr>
            <w:tcW w:w="1984" w:type="dxa"/>
            <w:vMerge w:val="restart"/>
          </w:tcPr>
          <w:p w:rsidR="0048728C" w:rsidRDefault="0048728C">
            <w:pPr>
              <w:pStyle w:val="ConsPlusNormal"/>
            </w:pPr>
            <w:r>
              <w:t>Основное мероприятие: Развитие культурно-досугового обслуживания населения</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Человек</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Число посетителей на 1000 жителей Сахалинской области</w:t>
            </w:r>
          </w:p>
        </w:tc>
        <w:tc>
          <w:tcPr>
            <w:tcW w:w="844" w:type="dxa"/>
            <w:vMerge/>
          </w:tcPr>
          <w:p w:rsidR="0048728C" w:rsidRDefault="0048728C"/>
        </w:tc>
        <w:tc>
          <w:tcPr>
            <w:tcW w:w="1020" w:type="dxa"/>
          </w:tcPr>
          <w:p w:rsidR="0048728C" w:rsidRDefault="0048728C">
            <w:pPr>
              <w:pStyle w:val="ConsPlusNormal"/>
              <w:jc w:val="center"/>
            </w:pPr>
            <w:r>
              <w:t>200</w:t>
            </w:r>
          </w:p>
        </w:tc>
        <w:tc>
          <w:tcPr>
            <w:tcW w:w="1077" w:type="dxa"/>
          </w:tcPr>
          <w:p w:rsidR="0048728C" w:rsidRDefault="0048728C">
            <w:pPr>
              <w:pStyle w:val="ConsPlusNormal"/>
              <w:jc w:val="center"/>
            </w:pPr>
            <w:r>
              <w:t>200</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1647</w:t>
            </w:r>
          </w:p>
        </w:tc>
        <w:tc>
          <w:tcPr>
            <w:tcW w:w="1077" w:type="dxa"/>
          </w:tcPr>
          <w:p w:rsidR="0048728C" w:rsidRDefault="0048728C">
            <w:pPr>
              <w:pStyle w:val="ConsPlusNormal"/>
              <w:jc w:val="center"/>
            </w:pPr>
            <w:r>
              <w:t>2085,7</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1.35.</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организации и проведению культурно-просветительских мероприятий</w:t>
            </w:r>
          </w:p>
        </w:tc>
        <w:tc>
          <w:tcPr>
            <w:tcW w:w="1984" w:type="dxa"/>
            <w:vMerge w:val="restart"/>
          </w:tcPr>
          <w:p w:rsidR="0048728C" w:rsidRDefault="0048728C">
            <w:pPr>
              <w:pStyle w:val="ConsPlusNormal"/>
            </w:pPr>
            <w:r>
              <w:t>Основное мероприятие: Развитие культурно-досугового обслуживания населения</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Человек</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посетителей</w:t>
            </w:r>
          </w:p>
        </w:tc>
        <w:tc>
          <w:tcPr>
            <w:tcW w:w="844" w:type="dxa"/>
            <w:vMerge/>
          </w:tcPr>
          <w:p w:rsidR="0048728C" w:rsidRDefault="0048728C"/>
        </w:tc>
        <w:tc>
          <w:tcPr>
            <w:tcW w:w="1020" w:type="dxa"/>
          </w:tcPr>
          <w:p w:rsidR="0048728C" w:rsidRDefault="0048728C">
            <w:pPr>
              <w:pStyle w:val="ConsPlusNormal"/>
              <w:jc w:val="center"/>
            </w:pPr>
            <w:r>
              <w:t>70</w:t>
            </w:r>
          </w:p>
        </w:tc>
        <w:tc>
          <w:tcPr>
            <w:tcW w:w="1077" w:type="dxa"/>
          </w:tcPr>
          <w:p w:rsidR="0048728C" w:rsidRDefault="0048728C">
            <w:pPr>
              <w:pStyle w:val="ConsPlusNormal"/>
              <w:jc w:val="center"/>
            </w:pPr>
            <w:r>
              <w:t>70</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2351</w:t>
            </w:r>
          </w:p>
        </w:tc>
        <w:tc>
          <w:tcPr>
            <w:tcW w:w="1077" w:type="dxa"/>
          </w:tcPr>
          <w:p w:rsidR="0048728C" w:rsidRDefault="0048728C">
            <w:pPr>
              <w:pStyle w:val="ConsPlusNormal"/>
              <w:jc w:val="center"/>
            </w:pPr>
            <w:r>
              <w:t>2830,6</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1.36.</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организации и проведению культурно-просветительских мероприятий</w:t>
            </w:r>
          </w:p>
        </w:tc>
        <w:tc>
          <w:tcPr>
            <w:tcW w:w="1984" w:type="dxa"/>
            <w:vMerge w:val="restart"/>
          </w:tcPr>
          <w:p w:rsidR="0048728C" w:rsidRDefault="0048728C">
            <w:pPr>
              <w:pStyle w:val="ConsPlusNormal"/>
            </w:pPr>
            <w:r>
              <w:t xml:space="preserve">Основное мероприятие: Развитие </w:t>
            </w:r>
            <w:r>
              <w:lastRenderedPageBreak/>
              <w:t>культурно-досугового обслуживания населения</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мероприятий</w:t>
            </w:r>
          </w:p>
        </w:tc>
        <w:tc>
          <w:tcPr>
            <w:tcW w:w="844" w:type="dxa"/>
            <w:vMerge/>
          </w:tcPr>
          <w:p w:rsidR="0048728C" w:rsidRDefault="0048728C"/>
        </w:tc>
        <w:tc>
          <w:tcPr>
            <w:tcW w:w="1020" w:type="dxa"/>
          </w:tcPr>
          <w:p w:rsidR="0048728C" w:rsidRDefault="0048728C">
            <w:pPr>
              <w:pStyle w:val="ConsPlusNormal"/>
              <w:jc w:val="center"/>
            </w:pPr>
            <w:r>
              <w:t>105</w:t>
            </w:r>
          </w:p>
        </w:tc>
        <w:tc>
          <w:tcPr>
            <w:tcW w:w="1077" w:type="dxa"/>
          </w:tcPr>
          <w:p w:rsidR="0048728C" w:rsidRDefault="0048728C">
            <w:pPr>
              <w:pStyle w:val="ConsPlusNormal"/>
              <w:jc w:val="center"/>
            </w:pPr>
            <w:r>
              <w:t>105</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2805</w:t>
            </w:r>
          </w:p>
        </w:tc>
        <w:tc>
          <w:tcPr>
            <w:tcW w:w="1077" w:type="dxa"/>
          </w:tcPr>
          <w:p w:rsidR="0048728C" w:rsidRDefault="0048728C">
            <w:pPr>
              <w:pStyle w:val="ConsPlusNormal"/>
              <w:jc w:val="center"/>
            </w:pPr>
            <w:r>
              <w:t>3236,7</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1.37.</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содержанию и сохранению растительного и животного мира</w:t>
            </w:r>
          </w:p>
        </w:tc>
        <w:tc>
          <w:tcPr>
            <w:tcW w:w="1984" w:type="dxa"/>
            <w:vMerge w:val="restart"/>
          </w:tcPr>
          <w:p w:rsidR="0048728C" w:rsidRDefault="0048728C">
            <w:pPr>
              <w:pStyle w:val="ConsPlusNormal"/>
            </w:pPr>
            <w:r>
              <w:t>Основное мероприятие: Развитие культурно-досугового обслуживания населения</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единиц: растительного мира</w:t>
            </w:r>
          </w:p>
        </w:tc>
        <w:tc>
          <w:tcPr>
            <w:tcW w:w="844" w:type="dxa"/>
            <w:vMerge/>
          </w:tcPr>
          <w:p w:rsidR="0048728C" w:rsidRDefault="0048728C"/>
        </w:tc>
        <w:tc>
          <w:tcPr>
            <w:tcW w:w="1020" w:type="dxa"/>
          </w:tcPr>
          <w:p w:rsidR="0048728C" w:rsidRDefault="0048728C">
            <w:pPr>
              <w:pStyle w:val="ConsPlusNormal"/>
              <w:jc w:val="center"/>
            </w:pPr>
            <w:r>
              <w:t>176</w:t>
            </w:r>
          </w:p>
        </w:tc>
        <w:tc>
          <w:tcPr>
            <w:tcW w:w="1077" w:type="dxa"/>
          </w:tcPr>
          <w:p w:rsidR="0048728C" w:rsidRDefault="0048728C">
            <w:pPr>
              <w:pStyle w:val="ConsPlusNormal"/>
              <w:jc w:val="center"/>
            </w:pPr>
            <w:r>
              <w:t>176</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15406</w:t>
            </w:r>
          </w:p>
        </w:tc>
        <w:tc>
          <w:tcPr>
            <w:tcW w:w="1077" w:type="dxa"/>
          </w:tcPr>
          <w:p w:rsidR="0048728C" w:rsidRDefault="0048728C">
            <w:pPr>
              <w:pStyle w:val="ConsPlusNormal"/>
              <w:jc w:val="center"/>
            </w:pPr>
            <w:r>
              <w:t>18208</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1.38.</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содержанию и сохранению растительного и животного мира</w:t>
            </w:r>
          </w:p>
        </w:tc>
        <w:tc>
          <w:tcPr>
            <w:tcW w:w="1984" w:type="dxa"/>
            <w:vMerge w:val="restart"/>
          </w:tcPr>
          <w:p w:rsidR="0048728C" w:rsidRDefault="0048728C">
            <w:pPr>
              <w:pStyle w:val="ConsPlusNormal"/>
            </w:pPr>
            <w:r>
              <w:t>Основное мероприятие: Развитие культурно-досугового обслуживания населения</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животного мира</w:t>
            </w:r>
          </w:p>
        </w:tc>
        <w:tc>
          <w:tcPr>
            <w:tcW w:w="844" w:type="dxa"/>
            <w:vMerge/>
          </w:tcPr>
          <w:p w:rsidR="0048728C" w:rsidRDefault="0048728C"/>
        </w:tc>
        <w:tc>
          <w:tcPr>
            <w:tcW w:w="1020" w:type="dxa"/>
          </w:tcPr>
          <w:p w:rsidR="0048728C" w:rsidRDefault="0048728C">
            <w:pPr>
              <w:pStyle w:val="ConsPlusNormal"/>
              <w:jc w:val="center"/>
            </w:pPr>
            <w:r>
              <w:t>520</w:t>
            </w:r>
          </w:p>
        </w:tc>
        <w:tc>
          <w:tcPr>
            <w:tcW w:w="1077" w:type="dxa"/>
          </w:tcPr>
          <w:p w:rsidR="0048728C" w:rsidRDefault="0048728C">
            <w:pPr>
              <w:pStyle w:val="ConsPlusNormal"/>
              <w:jc w:val="center"/>
            </w:pPr>
            <w:r>
              <w:t>520</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41134</w:t>
            </w:r>
          </w:p>
        </w:tc>
        <w:tc>
          <w:tcPr>
            <w:tcW w:w="1077" w:type="dxa"/>
          </w:tcPr>
          <w:p w:rsidR="0048728C" w:rsidRDefault="0048728C">
            <w:pPr>
              <w:pStyle w:val="ConsPlusNormal"/>
              <w:jc w:val="center"/>
            </w:pPr>
            <w:r>
              <w:t>46551</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1.38.</w:t>
            </w:r>
          </w:p>
        </w:tc>
        <w:tc>
          <w:tcPr>
            <w:tcW w:w="2154" w:type="dxa"/>
          </w:tcPr>
          <w:p w:rsidR="0048728C" w:rsidRDefault="0048728C">
            <w:pPr>
              <w:pStyle w:val="ConsPlusNormal"/>
            </w:pPr>
            <w:r>
              <w:t xml:space="preserve">Наименование </w:t>
            </w:r>
            <w:r>
              <w:lastRenderedPageBreak/>
              <w:t>государственной услуги (работы)</w:t>
            </w:r>
          </w:p>
        </w:tc>
        <w:tc>
          <w:tcPr>
            <w:tcW w:w="844" w:type="dxa"/>
            <w:vMerge w:val="restart"/>
          </w:tcPr>
          <w:p w:rsidR="0048728C" w:rsidRDefault="0048728C">
            <w:pPr>
              <w:pStyle w:val="ConsPlusNormal"/>
              <w:jc w:val="center"/>
            </w:pPr>
            <w:r>
              <w:lastRenderedPageBreak/>
              <w:t>044</w:t>
            </w:r>
          </w:p>
        </w:tc>
        <w:tc>
          <w:tcPr>
            <w:tcW w:w="7650" w:type="dxa"/>
            <w:gridSpan w:val="10"/>
          </w:tcPr>
          <w:p w:rsidR="0048728C" w:rsidRDefault="0048728C">
            <w:pPr>
              <w:pStyle w:val="ConsPlusNormal"/>
            </w:pPr>
            <w:r>
              <w:t xml:space="preserve">Работа по сохранению нематериального культурного наследия народов </w:t>
            </w:r>
            <w:r>
              <w:lastRenderedPageBreak/>
              <w:t>Российской Федерации в области традиционной народной культуры</w:t>
            </w:r>
          </w:p>
        </w:tc>
        <w:tc>
          <w:tcPr>
            <w:tcW w:w="1984" w:type="dxa"/>
            <w:vMerge w:val="restart"/>
          </w:tcPr>
          <w:p w:rsidR="0048728C" w:rsidRDefault="0048728C">
            <w:pPr>
              <w:pStyle w:val="ConsPlusNormal"/>
            </w:pPr>
            <w:r>
              <w:lastRenderedPageBreak/>
              <w:t xml:space="preserve">Основное </w:t>
            </w:r>
            <w:r>
              <w:lastRenderedPageBreak/>
              <w:t>мероприятие: Развитие культурно-досугового обслуживания населения</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изданий методических, аналитических и информационных материалов</w:t>
            </w:r>
          </w:p>
        </w:tc>
        <w:tc>
          <w:tcPr>
            <w:tcW w:w="844" w:type="dxa"/>
            <w:vMerge/>
          </w:tcPr>
          <w:p w:rsidR="0048728C" w:rsidRDefault="0048728C"/>
        </w:tc>
        <w:tc>
          <w:tcPr>
            <w:tcW w:w="1020" w:type="dxa"/>
          </w:tcPr>
          <w:p w:rsidR="0048728C" w:rsidRDefault="0048728C">
            <w:pPr>
              <w:pStyle w:val="ConsPlusNormal"/>
              <w:jc w:val="center"/>
            </w:pPr>
            <w:r>
              <w:t>1</w:t>
            </w:r>
          </w:p>
        </w:tc>
        <w:tc>
          <w:tcPr>
            <w:tcW w:w="1077" w:type="dxa"/>
          </w:tcPr>
          <w:p w:rsidR="0048728C" w:rsidRDefault="0048728C">
            <w:pPr>
              <w:pStyle w:val="ConsPlusNormal"/>
              <w:jc w:val="center"/>
            </w:pPr>
            <w:r>
              <w:t>5</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4171</w:t>
            </w:r>
          </w:p>
        </w:tc>
        <w:tc>
          <w:tcPr>
            <w:tcW w:w="1077" w:type="dxa"/>
          </w:tcPr>
          <w:p w:rsidR="0048728C" w:rsidRDefault="0048728C">
            <w:pPr>
              <w:pStyle w:val="ConsPlusNormal"/>
              <w:jc w:val="center"/>
            </w:pPr>
            <w:r>
              <w:t>5055</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1.39.</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сохранению нематериального культурного наследия народов Российской Федерации в области традиционной народной культуры</w:t>
            </w:r>
          </w:p>
        </w:tc>
        <w:tc>
          <w:tcPr>
            <w:tcW w:w="1984" w:type="dxa"/>
            <w:vMerge w:val="restart"/>
          </w:tcPr>
          <w:p w:rsidR="0048728C" w:rsidRDefault="0048728C">
            <w:pPr>
              <w:pStyle w:val="ConsPlusNormal"/>
            </w:pPr>
            <w:r>
              <w:t>Основное мероприятие: Развитие культурно-досугового обслуживания населения</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мероприятий</w:t>
            </w:r>
          </w:p>
        </w:tc>
        <w:tc>
          <w:tcPr>
            <w:tcW w:w="844" w:type="dxa"/>
            <w:vMerge/>
          </w:tcPr>
          <w:p w:rsidR="0048728C" w:rsidRDefault="0048728C"/>
        </w:tc>
        <w:tc>
          <w:tcPr>
            <w:tcW w:w="1020" w:type="dxa"/>
          </w:tcPr>
          <w:p w:rsidR="0048728C" w:rsidRDefault="0048728C">
            <w:pPr>
              <w:pStyle w:val="ConsPlusNormal"/>
              <w:jc w:val="center"/>
            </w:pPr>
            <w:r>
              <w:t>4</w:t>
            </w:r>
          </w:p>
        </w:tc>
        <w:tc>
          <w:tcPr>
            <w:tcW w:w="1077" w:type="dxa"/>
          </w:tcPr>
          <w:p w:rsidR="0048728C" w:rsidRDefault="0048728C">
            <w:pPr>
              <w:pStyle w:val="ConsPlusNormal"/>
              <w:jc w:val="center"/>
            </w:pPr>
            <w:r>
              <w:t>3</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2502</w:t>
            </w:r>
          </w:p>
        </w:tc>
        <w:tc>
          <w:tcPr>
            <w:tcW w:w="1077" w:type="dxa"/>
          </w:tcPr>
          <w:p w:rsidR="0048728C" w:rsidRDefault="0048728C">
            <w:pPr>
              <w:pStyle w:val="ConsPlusNormal"/>
              <w:jc w:val="center"/>
            </w:pPr>
            <w:r>
              <w:t>3537</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1.40.</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организации и проведению фестивалей, выставок, смотров, конкурсов, конференций, концертов, культурно-просветительских, образовательных мероприятий силами учреждения, в том числе для сторонних организаций</w:t>
            </w:r>
          </w:p>
        </w:tc>
        <w:tc>
          <w:tcPr>
            <w:tcW w:w="1984" w:type="dxa"/>
            <w:vMerge w:val="restart"/>
          </w:tcPr>
          <w:p w:rsidR="0048728C" w:rsidRDefault="0048728C">
            <w:pPr>
              <w:pStyle w:val="ConsPlusNormal"/>
            </w:pPr>
            <w:r>
              <w:t>Основное мероприятие: Развитие культурно-досугового обслуживания населения</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мероприятий</w:t>
            </w:r>
          </w:p>
        </w:tc>
        <w:tc>
          <w:tcPr>
            <w:tcW w:w="844" w:type="dxa"/>
            <w:vMerge/>
          </w:tcPr>
          <w:p w:rsidR="0048728C" w:rsidRDefault="0048728C"/>
        </w:tc>
        <w:tc>
          <w:tcPr>
            <w:tcW w:w="1020" w:type="dxa"/>
          </w:tcPr>
          <w:p w:rsidR="0048728C" w:rsidRDefault="0048728C">
            <w:pPr>
              <w:pStyle w:val="ConsPlusNormal"/>
              <w:jc w:val="center"/>
            </w:pPr>
            <w:r>
              <w:t>19</w:t>
            </w:r>
          </w:p>
        </w:tc>
        <w:tc>
          <w:tcPr>
            <w:tcW w:w="1077" w:type="dxa"/>
          </w:tcPr>
          <w:p w:rsidR="0048728C" w:rsidRDefault="0048728C">
            <w:pPr>
              <w:pStyle w:val="ConsPlusNormal"/>
              <w:jc w:val="center"/>
            </w:pPr>
            <w:r>
              <w:t>16</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17596,7</w:t>
            </w:r>
          </w:p>
        </w:tc>
        <w:tc>
          <w:tcPr>
            <w:tcW w:w="1077" w:type="dxa"/>
          </w:tcPr>
          <w:p w:rsidR="0048728C" w:rsidRDefault="0048728C">
            <w:pPr>
              <w:pStyle w:val="ConsPlusNormal"/>
              <w:jc w:val="center"/>
            </w:pPr>
            <w:r>
              <w:t>20236,1</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1.41.</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Методическая работа в установленной сфере деятельности</w:t>
            </w:r>
          </w:p>
        </w:tc>
        <w:tc>
          <w:tcPr>
            <w:tcW w:w="1984" w:type="dxa"/>
            <w:vMerge w:val="restart"/>
          </w:tcPr>
          <w:p w:rsidR="0048728C" w:rsidRDefault="0048728C">
            <w:pPr>
              <w:pStyle w:val="ConsPlusNormal"/>
            </w:pPr>
            <w:r>
              <w:t>Основное мероприятие: Развитие культурно-досугового обслуживания населения</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изданий методик, методических материалов, программ</w:t>
            </w:r>
          </w:p>
        </w:tc>
        <w:tc>
          <w:tcPr>
            <w:tcW w:w="844" w:type="dxa"/>
            <w:vMerge/>
          </w:tcPr>
          <w:p w:rsidR="0048728C" w:rsidRDefault="0048728C"/>
        </w:tc>
        <w:tc>
          <w:tcPr>
            <w:tcW w:w="1020" w:type="dxa"/>
          </w:tcPr>
          <w:p w:rsidR="0048728C" w:rsidRDefault="0048728C">
            <w:pPr>
              <w:pStyle w:val="ConsPlusNormal"/>
              <w:jc w:val="center"/>
            </w:pPr>
            <w:r>
              <w:t>6</w:t>
            </w:r>
          </w:p>
        </w:tc>
        <w:tc>
          <w:tcPr>
            <w:tcW w:w="1077" w:type="dxa"/>
          </w:tcPr>
          <w:p w:rsidR="0048728C" w:rsidRDefault="0048728C">
            <w:pPr>
              <w:pStyle w:val="ConsPlusNormal"/>
              <w:jc w:val="center"/>
            </w:pPr>
            <w:r>
              <w:t>6</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1606</w:t>
            </w:r>
          </w:p>
        </w:tc>
        <w:tc>
          <w:tcPr>
            <w:tcW w:w="1077" w:type="dxa"/>
          </w:tcPr>
          <w:p w:rsidR="0048728C" w:rsidRDefault="0048728C">
            <w:pPr>
              <w:pStyle w:val="ConsPlusNormal"/>
              <w:jc w:val="center"/>
            </w:pPr>
            <w:r>
              <w:t>2024</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lastRenderedPageBreak/>
              <w:t>1.42.</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Методическая работа в установленной сфере деятельности</w:t>
            </w:r>
          </w:p>
        </w:tc>
        <w:tc>
          <w:tcPr>
            <w:tcW w:w="1984" w:type="dxa"/>
            <w:vMerge w:val="restart"/>
          </w:tcPr>
          <w:p w:rsidR="0048728C" w:rsidRDefault="0048728C">
            <w:pPr>
              <w:pStyle w:val="ConsPlusNormal"/>
            </w:pPr>
            <w:r>
              <w:t>Основное мероприятие: Развитие культурно-досугового обслуживания населения</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мероприятий</w:t>
            </w:r>
          </w:p>
        </w:tc>
        <w:tc>
          <w:tcPr>
            <w:tcW w:w="844" w:type="dxa"/>
            <w:vMerge/>
          </w:tcPr>
          <w:p w:rsidR="0048728C" w:rsidRDefault="0048728C"/>
        </w:tc>
        <w:tc>
          <w:tcPr>
            <w:tcW w:w="1020" w:type="dxa"/>
          </w:tcPr>
          <w:p w:rsidR="0048728C" w:rsidRDefault="0048728C">
            <w:pPr>
              <w:pStyle w:val="ConsPlusNormal"/>
              <w:jc w:val="center"/>
            </w:pPr>
            <w:r>
              <w:t>6</w:t>
            </w:r>
          </w:p>
        </w:tc>
        <w:tc>
          <w:tcPr>
            <w:tcW w:w="1077" w:type="dxa"/>
          </w:tcPr>
          <w:p w:rsidR="0048728C" w:rsidRDefault="0048728C">
            <w:pPr>
              <w:pStyle w:val="ConsPlusNormal"/>
              <w:jc w:val="center"/>
            </w:pPr>
            <w:r>
              <w:t>6</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1606</w:t>
            </w:r>
          </w:p>
        </w:tc>
        <w:tc>
          <w:tcPr>
            <w:tcW w:w="1077" w:type="dxa"/>
          </w:tcPr>
          <w:p w:rsidR="0048728C" w:rsidRDefault="0048728C">
            <w:pPr>
              <w:pStyle w:val="ConsPlusNormal"/>
              <w:jc w:val="center"/>
            </w:pPr>
            <w:r>
              <w:t>2024</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1.43.</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Услуга по реализации дополнительных профессиональных образовательных программ (повышение квалификации)</w:t>
            </w:r>
          </w:p>
        </w:tc>
        <w:tc>
          <w:tcPr>
            <w:tcW w:w="1984" w:type="dxa"/>
            <w:vMerge w:val="restart"/>
          </w:tcPr>
          <w:p w:rsidR="0048728C" w:rsidRDefault="0048728C">
            <w:pPr>
              <w:pStyle w:val="ConsPlusNormal"/>
            </w:pPr>
            <w:r>
              <w:t>Основное мероприятие: Поддержка и развитие отраслевого образования, кадрового потенциала в сфере культуры</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Единица измерения </w:t>
            </w:r>
            <w:r>
              <w:lastRenderedPageBreak/>
              <w:t>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Человек</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обучающихся</w:t>
            </w:r>
          </w:p>
        </w:tc>
        <w:tc>
          <w:tcPr>
            <w:tcW w:w="844" w:type="dxa"/>
            <w:vMerge/>
          </w:tcPr>
          <w:p w:rsidR="0048728C" w:rsidRDefault="0048728C"/>
        </w:tc>
        <w:tc>
          <w:tcPr>
            <w:tcW w:w="1020" w:type="dxa"/>
          </w:tcPr>
          <w:p w:rsidR="0048728C" w:rsidRDefault="0048728C">
            <w:pPr>
              <w:pStyle w:val="ConsPlusNormal"/>
              <w:jc w:val="center"/>
            </w:pPr>
            <w:r>
              <w:t>454</w:t>
            </w:r>
          </w:p>
        </w:tc>
        <w:tc>
          <w:tcPr>
            <w:tcW w:w="1077" w:type="dxa"/>
          </w:tcPr>
          <w:p w:rsidR="0048728C" w:rsidRDefault="0048728C">
            <w:pPr>
              <w:pStyle w:val="ConsPlusNormal"/>
              <w:jc w:val="center"/>
            </w:pPr>
            <w:r>
              <w:t>454</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4689</w:t>
            </w:r>
          </w:p>
        </w:tc>
        <w:tc>
          <w:tcPr>
            <w:tcW w:w="1077" w:type="dxa"/>
          </w:tcPr>
          <w:p w:rsidR="0048728C" w:rsidRDefault="0048728C">
            <w:pPr>
              <w:pStyle w:val="ConsPlusNormal"/>
              <w:jc w:val="center"/>
            </w:pPr>
            <w:r>
              <w:t>4981</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1.44.</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Методическая работа в установленной сфере деятельности</w:t>
            </w:r>
          </w:p>
        </w:tc>
        <w:tc>
          <w:tcPr>
            <w:tcW w:w="1984" w:type="dxa"/>
            <w:vMerge w:val="restart"/>
          </w:tcPr>
          <w:p w:rsidR="0048728C" w:rsidRDefault="0048728C">
            <w:pPr>
              <w:pStyle w:val="ConsPlusNormal"/>
            </w:pPr>
            <w:r>
              <w:t>Основное мероприятие: Поддержка и развитие отраслевого образования, кадрового потенциала в сфере культуры</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 xml:space="preserve">Количество изданий методик, методических (научно-методических) </w:t>
            </w:r>
            <w:r>
              <w:lastRenderedPageBreak/>
              <w:t>материалов, программ</w:t>
            </w:r>
          </w:p>
        </w:tc>
        <w:tc>
          <w:tcPr>
            <w:tcW w:w="844" w:type="dxa"/>
            <w:vMerge/>
          </w:tcPr>
          <w:p w:rsidR="0048728C" w:rsidRDefault="0048728C"/>
        </w:tc>
        <w:tc>
          <w:tcPr>
            <w:tcW w:w="1020" w:type="dxa"/>
          </w:tcPr>
          <w:p w:rsidR="0048728C" w:rsidRDefault="0048728C">
            <w:pPr>
              <w:pStyle w:val="ConsPlusNormal"/>
              <w:jc w:val="center"/>
            </w:pPr>
            <w:r>
              <w:t>6</w:t>
            </w:r>
          </w:p>
        </w:tc>
        <w:tc>
          <w:tcPr>
            <w:tcW w:w="1077" w:type="dxa"/>
          </w:tcPr>
          <w:p w:rsidR="0048728C" w:rsidRDefault="0048728C">
            <w:pPr>
              <w:pStyle w:val="ConsPlusNormal"/>
              <w:jc w:val="center"/>
            </w:pPr>
            <w:r>
              <w:t>7</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509</w:t>
            </w:r>
          </w:p>
        </w:tc>
        <w:tc>
          <w:tcPr>
            <w:tcW w:w="1077" w:type="dxa"/>
          </w:tcPr>
          <w:p w:rsidR="0048728C" w:rsidRDefault="0048728C">
            <w:pPr>
              <w:pStyle w:val="ConsPlusNormal"/>
              <w:jc w:val="center"/>
            </w:pPr>
            <w:r>
              <w:t>2290,9</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t>1.45.</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Методическая работа в установленной сфере деятельности</w:t>
            </w:r>
          </w:p>
        </w:tc>
        <w:tc>
          <w:tcPr>
            <w:tcW w:w="1984" w:type="dxa"/>
            <w:vMerge w:val="restart"/>
          </w:tcPr>
          <w:p w:rsidR="0048728C" w:rsidRDefault="0048728C">
            <w:pPr>
              <w:pStyle w:val="ConsPlusNormal"/>
            </w:pPr>
            <w:r>
              <w:t>Основное мероприятие: Поддержка и развитие отраслевого образования, кадрового потенциала в сфере культуры</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мероприятий</w:t>
            </w:r>
          </w:p>
        </w:tc>
        <w:tc>
          <w:tcPr>
            <w:tcW w:w="844" w:type="dxa"/>
            <w:vMerge/>
          </w:tcPr>
          <w:p w:rsidR="0048728C" w:rsidRDefault="0048728C"/>
        </w:tc>
        <w:tc>
          <w:tcPr>
            <w:tcW w:w="1020" w:type="dxa"/>
          </w:tcPr>
          <w:p w:rsidR="0048728C" w:rsidRDefault="0048728C">
            <w:pPr>
              <w:pStyle w:val="ConsPlusNormal"/>
              <w:jc w:val="center"/>
            </w:pPr>
            <w:r>
              <w:t>15</w:t>
            </w:r>
          </w:p>
        </w:tc>
        <w:tc>
          <w:tcPr>
            <w:tcW w:w="1077" w:type="dxa"/>
          </w:tcPr>
          <w:p w:rsidR="0048728C" w:rsidRDefault="0048728C">
            <w:pPr>
              <w:pStyle w:val="ConsPlusNormal"/>
              <w:jc w:val="center"/>
            </w:pPr>
            <w:r>
              <w:t>15</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1272</w:t>
            </w:r>
          </w:p>
        </w:tc>
        <w:tc>
          <w:tcPr>
            <w:tcW w:w="1077" w:type="dxa"/>
          </w:tcPr>
          <w:p w:rsidR="0048728C" w:rsidRDefault="0048728C">
            <w:pPr>
              <w:pStyle w:val="ConsPlusNormal"/>
              <w:jc w:val="center"/>
            </w:pPr>
            <w:r>
              <w:t>1521</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val="restart"/>
          </w:tcPr>
          <w:p w:rsidR="0048728C" w:rsidRDefault="0048728C">
            <w:pPr>
              <w:pStyle w:val="ConsPlusNormal"/>
            </w:pPr>
            <w:r>
              <w:lastRenderedPageBreak/>
              <w:t>1.46.</w:t>
            </w:r>
          </w:p>
        </w:tc>
        <w:tc>
          <w:tcPr>
            <w:tcW w:w="2154" w:type="dxa"/>
          </w:tcPr>
          <w:p w:rsidR="0048728C" w:rsidRDefault="0048728C">
            <w:pPr>
              <w:pStyle w:val="ConsPlusNormal"/>
            </w:pPr>
            <w:r>
              <w:t>Наименование государственной услуги (работы)</w:t>
            </w:r>
          </w:p>
        </w:tc>
        <w:tc>
          <w:tcPr>
            <w:tcW w:w="844" w:type="dxa"/>
            <w:vMerge w:val="restart"/>
          </w:tcPr>
          <w:p w:rsidR="0048728C" w:rsidRDefault="0048728C">
            <w:pPr>
              <w:pStyle w:val="ConsPlusNormal"/>
              <w:jc w:val="center"/>
            </w:pPr>
            <w:r>
              <w:t>044</w:t>
            </w:r>
          </w:p>
        </w:tc>
        <w:tc>
          <w:tcPr>
            <w:tcW w:w="7650" w:type="dxa"/>
            <w:gridSpan w:val="10"/>
          </w:tcPr>
          <w:p w:rsidR="0048728C" w:rsidRDefault="0048728C">
            <w:pPr>
              <w:pStyle w:val="ConsPlusNormal"/>
            </w:pPr>
            <w:r>
              <w:t>Работа по организации и проведению фестивалей, выставок, смотров, конкурсов, конференций, концертов, культурно-просветительских, образовательных мероприятий силами учреждения, в том числе для сторонних организаций</w:t>
            </w:r>
          </w:p>
        </w:tc>
        <w:tc>
          <w:tcPr>
            <w:tcW w:w="1984" w:type="dxa"/>
            <w:vMerge w:val="restart"/>
          </w:tcPr>
          <w:p w:rsidR="0048728C" w:rsidRDefault="0048728C">
            <w:pPr>
              <w:pStyle w:val="ConsPlusNormal"/>
            </w:pPr>
            <w:r>
              <w:t>Основное мероприятие: Поддержка и развитие отраслевого образования, кадрового потенциала в сфере культуры</w:t>
            </w:r>
          </w:p>
        </w:tc>
      </w:tr>
      <w:tr w:rsidR="0048728C">
        <w:tc>
          <w:tcPr>
            <w:tcW w:w="844" w:type="dxa"/>
            <w:vMerge/>
          </w:tcPr>
          <w:p w:rsidR="0048728C" w:rsidRDefault="0048728C"/>
        </w:tc>
        <w:tc>
          <w:tcPr>
            <w:tcW w:w="2154" w:type="dxa"/>
          </w:tcPr>
          <w:p w:rsidR="0048728C" w:rsidRDefault="0048728C">
            <w:pPr>
              <w:pStyle w:val="ConsPlusNormal"/>
            </w:pPr>
            <w:r>
              <w:t>Категория потребителей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Физические и юридические лица</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Единица измерения показателя объема (содержания) государственной услуги (работы)</w:t>
            </w:r>
          </w:p>
        </w:tc>
        <w:tc>
          <w:tcPr>
            <w:tcW w:w="844" w:type="dxa"/>
            <w:vMerge/>
          </w:tcPr>
          <w:p w:rsidR="0048728C" w:rsidRDefault="0048728C"/>
        </w:tc>
        <w:tc>
          <w:tcPr>
            <w:tcW w:w="7650" w:type="dxa"/>
            <w:gridSpan w:val="10"/>
          </w:tcPr>
          <w:p w:rsidR="0048728C" w:rsidRDefault="0048728C">
            <w:pPr>
              <w:pStyle w:val="ConsPlusNormal"/>
            </w:pPr>
            <w:r>
              <w:t>Единиц</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Количество мероприятий</w:t>
            </w:r>
          </w:p>
        </w:tc>
        <w:tc>
          <w:tcPr>
            <w:tcW w:w="844" w:type="dxa"/>
            <w:vMerge/>
          </w:tcPr>
          <w:p w:rsidR="0048728C" w:rsidRDefault="0048728C"/>
        </w:tc>
        <w:tc>
          <w:tcPr>
            <w:tcW w:w="1020" w:type="dxa"/>
          </w:tcPr>
          <w:p w:rsidR="0048728C" w:rsidRDefault="0048728C">
            <w:pPr>
              <w:pStyle w:val="ConsPlusNormal"/>
              <w:jc w:val="center"/>
            </w:pPr>
            <w:r>
              <w:t>16</w:t>
            </w:r>
          </w:p>
        </w:tc>
        <w:tc>
          <w:tcPr>
            <w:tcW w:w="1077" w:type="dxa"/>
          </w:tcPr>
          <w:p w:rsidR="0048728C" w:rsidRDefault="0048728C">
            <w:pPr>
              <w:pStyle w:val="ConsPlusNormal"/>
              <w:jc w:val="center"/>
            </w:pPr>
            <w:r>
              <w:t>16</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r w:rsidR="0048728C">
        <w:tc>
          <w:tcPr>
            <w:tcW w:w="844" w:type="dxa"/>
            <w:vMerge/>
          </w:tcPr>
          <w:p w:rsidR="0048728C" w:rsidRDefault="0048728C"/>
        </w:tc>
        <w:tc>
          <w:tcPr>
            <w:tcW w:w="2154" w:type="dxa"/>
          </w:tcPr>
          <w:p w:rsidR="0048728C" w:rsidRDefault="0048728C">
            <w:pPr>
              <w:pStyle w:val="ConsPlusNormal"/>
            </w:pPr>
            <w:r>
              <w:t>Расходы областного бюджета на оказание государственной услуги (работы), тыс. рублей</w:t>
            </w:r>
          </w:p>
        </w:tc>
        <w:tc>
          <w:tcPr>
            <w:tcW w:w="844" w:type="dxa"/>
            <w:vMerge/>
          </w:tcPr>
          <w:p w:rsidR="0048728C" w:rsidRDefault="0048728C"/>
        </w:tc>
        <w:tc>
          <w:tcPr>
            <w:tcW w:w="1020" w:type="dxa"/>
          </w:tcPr>
          <w:p w:rsidR="0048728C" w:rsidRDefault="0048728C">
            <w:pPr>
              <w:pStyle w:val="ConsPlusNormal"/>
              <w:jc w:val="center"/>
            </w:pPr>
            <w:r>
              <w:t>14308,7</w:t>
            </w:r>
          </w:p>
        </w:tc>
        <w:tc>
          <w:tcPr>
            <w:tcW w:w="1077" w:type="dxa"/>
          </w:tcPr>
          <w:p w:rsidR="0048728C" w:rsidRDefault="0048728C">
            <w:pPr>
              <w:pStyle w:val="ConsPlusNormal"/>
              <w:jc w:val="center"/>
            </w:pPr>
            <w:r>
              <w:t>14746,6</w:t>
            </w:r>
          </w:p>
        </w:tc>
        <w:tc>
          <w:tcPr>
            <w:tcW w:w="1134" w:type="dxa"/>
          </w:tcPr>
          <w:p w:rsidR="0048728C" w:rsidRDefault="0048728C">
            <w:pPr>
              <w:pStyle w:val="ConsPlusNormal"/>
              <w:jc w:val="center"/>
            </w:pPr>
            <w:r>
              <w:t>x</w:t>
            </w:r>
          </w:p>
        </w:tc>
        <w:tc>
          <w:tcPr>
            <w:tcW w:w="1191" w:type="dxa"/>
          </w:tcPr>
          <w:p w:rsidR="0048728C" w:rsidRDefault="0048728C">
            <w:pPr>
              <w:pStyle w:val="ConsPlusNormal"/>
              <w:jc w:val="center"/>
            </w:pPr>
            <w:r>
              <w:t>x</w:t>
            </w:r>
          </w:p>
        </w:tc>
        <w:tc>
          <w:tcPr>
            <w:tcW w:w="978" w:type="dxa"/>
            <w:gridSpan w:val="2"/>
          </w:tcPr>
          <w:p w:rsidR="0048728C" w:rsidRDefault="0048728C">
            <w:pPr>
              <w:pStyle w:val="ConsPlusNormal"/>
              <w:jc w:val="center"/>
            </w:pPr>
            <w:r>
              <w:t>x</w:t>
            </w:r>
          </w:p>
        </w:tc>
        <w:tc>
          <w:tcPr>
            <w:tcW w:w="1038" w:type="dxa"/>
            <w:gridSpan w:val="2"/>
          </w:tcPr>
          <w:p w:rsidR="0048728C" w:rsidRDefault="0048728C">
            <w:pPr>
              <w:pStyle w:val="ConsPlusNormal"/>
              <w:jc w:val="center"/>
            </w:pPr>
            <w:r>
              <w:t>x</w:t>
            </w:r>
          </w:p>
        </w:tc>
        <w:tc>
          <w:tcPr>
            <w:tcW w:w="1212" w:type="dxa"/>
            <w:gridSpan w:val="2"/>
          </w:tcPr>
          <w:p w:rsidR="0048728C" w:rsidRDefault="0048728C">
            <w:pPr>
              <w:pStyle w:val="ConsPlusNormal"/>
              <w:jc w:val="center"/>
            </w:pPr>
            <w:r>
              <w:t>x</w:t>
            </w:r>
          </w:p>
        </w:tc>
        <w:tc>
          <w:tcPr>
            <w:tcW w:w="1984" w:type="dxa"/>
            <w:vMerge/>
          </w:tcPr>
          <w:p w:rsidR="0048728C" w:rsidRDefault="0048728C"/>
        </w:tc>
      </w:tr>
    </w:tbl>
    <w:p w:rsidR="0048728C" w:rsidRDefault="0048728C">
      <w:pPr>
        <w:sectPr w:rsidR="0048728C">
          <w:pgSz w:w="16838" w:h="11905" w:orient="landscape"/>
          <w:pgMar w:top="1701" w:right="1134" w:bottom="850" w:left="1134" w:header="0" w:footer="0" w:gutter="0"/>
          <w:cols w:space="720"/>
        </w:sectPr>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jc w:val="right"/>
        <w:outlineLvl w:val="1"/>
      </w:pPr>
      <w:r>
        <w:t>Приложение N 4</w:t>
      </w:r>
    </w:p>
    <w:p w:rsidR="0048728C" w:rsidRDefault="0048728C">
      <w:pPr>
        <w:pStyle w:val="ConsPlusNormal"/>
        <w:jc w:val="right"/>
      </w:pPr>
      <w:r>
        <w:t>к государственной программе</w:t>
      </w:r>
    </w:p>
    <w:p w:rsidR="0048728C" w:rsidRDefault="0048728C">
      <w:pPr>
        <w:pStyle w:val="ConsPlusNormal"/>
        <w:jc w:val="right"/>
      </w:pPr>
      <w:r>
        <w:t>"Развитие сферы культуры</w:t>
      </w:r>
    </w:p>
    <w:p w:rsidR="0048728C" w:rsidRDefault="0048728C">
      <w:pPr>
        <w:pStyle w:val="ConsPlusNormal"/>
        <w:jc w:val="right"/>
      </w:pPr>
      <w:r>
        <w:t>в Сахалинской области"</w:t>
      </w:r>
    </w:p>
    <w:p w:rsidR="0048728C" w:rsidRDefault="0048728C">
      <w:pPr>
        <w:pStyle w:val="ConsPlusNormal"/>
        <w:jc w:val="right"/>
      </w:pPr>
      <w:r>
        <w:t>на 2014 - 2020 годы,</w:t>
      </w:r>
    </w:p>
    <w:p w:rsidR="0048728C" w:rsidRDefault="0048728C">
      <w:pPr>
        <w:pStyle w:val="ConsPlusNormal"/>
        <w:jc w:val="right"/>
      </w:pPr>
      <w:r>
        <w:t>утвержденной постановлением</w:t>
      </w:r>
    </w:p>
    <w:p w:rsidR="0048728C" w:rsidRDefault="0048728C">
      <w:pPr>
        <w:pStyle w:val="ConsPlusNormal"/>
        <w:jc w:val="right"/>
      </w:pPr>
      <w:r>
        <w:t>Правительства Сахалинской области</w:t>
      </w:r>
    </w:p>
    <w:p w:rsidR="0048728C" w:rsidRDefault="0048728C">
      <w:pPr>
        <w:pStyle w:val="ConsPlusNormal"/>
        <w:jc w:val="right"/>
      </w:pPr>
      <w:r>
        <w:t>от 31.07.2013 N 394</w:t>
      </w:r>
    </w:p>
    <w:p w:rsidR="0048728C" w:rsidRDefault="0048728C">
      <w:pPr>
        <w:pStyle w:val="ConsPlusNormal"/>
        <w:jc w:val="center"/>
      </w:pPr>
    </w:p>
    <w:p w:rsidR="0048728C" w:rsidRDefault="0048728C">
      <w:pPr>
        <w:pStyle w:val="ConsPlusTitle"/>
        <w:jc w:val="center"/>
      </w:pPr>
      <w:r>
        <w:t>НОРМАТИВНЫЕ ПРАВОВЫЕ АКТЫ,</w:t>
      </w:r>
    </w:p>
    <w:p w:rsidR="0048728C" w:rsidRDefault="0048728C">
      <w:pPr>
        <w:pStyle w:val="ConsPlusTitle"/>
        <w:jc w:val="center"/>
      </w:pPr>
      <w:r>
        <w:t>ПРЕДУСМАТРИВАЮЩИЕ ПОРЯДОК ПРЕДОСТАВЛЕНИЯ СУБСИДИЙ</w:t>
      </w:r>
    </w:p>
    <w:p w:rsidR="0048728C" w:rsidRDefault="0048728C">
      <w:pPr>
        <w:pStyle w:val="ConsPlusTitle"/>
        <w:jc w:val="center"/>
      </w:pPr>
      <w:r>
        <w:t>МЕСТНЫМ БЮДЖЕТАМ ГОСУДАРСТВЕННОЙ ПРОГРАММЫ</w:t>
      </w:r>
    </w:p>
    <w:p w:rsidR="0048728C" w:rsidRDefault="0048728C">
      <w:pPr>
        <w:pStyle w:val="ConsPlusTitle"/>
        <w:jc w:val="center"/>
      </w:pPr>
      <w:r>
        <w:t>"РАЗВИТИЕ СФЕРЫ КУЛЬТУРЫ В САХАЛИНСКОЙ ОБЛАСТИ"</w:t>
      </w:r>
    </w:p>
    <w:p w:rsidR="0048728C" w:rsidRDefault="0048728C">
      <w:pPr>
        <w:pStyle w:val="ConsPlusTitle"/>
        <w:jc w:val="center"/>
      </w:pPr>
      <w:r>
        <w:t>НА 2014 - 2020 ГОДЫ</w:t>
      </w:r>
    </w:p>
    <w:p w:rsidR="0048728C" w:rsidRDefault="004872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 xml:space="preserve">(в ред. </w:t>
            </w:r>
            <w:hyperlink r:id="rId46" w:history="1">
              <w:r>
                <w:rPr>
                  <w:color w:val="0000FF"/>
                </w:rPr>
                <w:t>Постановления</w:t>
              </w:r>
            </w:hyperlink>
            <w:r>
              <w:rPr>
                <w:color w:val="392C69"/>
              </w:rPr>
              <w:t xml:space="preserve"> Правительства Сахалинской области</w:t>
            </w:r>
          </w:p>
          <w:p w:rsidR="0048728C" w:rsidRDefault="0048728C">
            <w:pPr>
              <w:pStyle w:val="ConsPlusNormal"/>
              <w:jc w:val="center"/>
            </w:pPr>
            <w:r>
              <w:rPr>
                <w:color w:val="392C69"/>
              </w:rPr>
              <w:t>от 30.12.2016 N 694)</w:t>
            </w:r>
          </w:p>
        </w:tc>
      </w:tr>
    </w:tbl>
    <w:p w:rsidR="0048728C" w:rsidRDefault="0048728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16"/>
        <w:gridCol w:w="2891"/>
        <w:gridCol w:w="2835"/>
        <w:gridCol w:w="2324"/>
        <w:gridCol w:w="2835"/>
        <w:gridCol w:w="2098"/>
      </w:tblGrid>
      <w:tr w:rsidR="0048728C">
        <w:tc>
          <w:tcPr>
            <w:tcW w:w="616" w:type="dxa"/>
          </w:tcPr>
          <w:p w:rsidR="0048728C" w:rsidRDefault="0048728C">
            <w:pPr>
              <w:pStyle w:val="ConsPlusNormal"/>
              <w:jc w:val="center"/>
            </w:pPr>
            <w:r>
              <w:t>N пп.</w:t>
            </w:r>
          </w:p>
        </w:tc>
        <w:tc>
          <w:tcPr>
            <w:tcW w:w="2891" w:type="dxa"/>
          </w:tcPr>
          <w:p w:rsidR="0048728C" w:rsidRDefault="0048728C">
            <w:pPr>
              <w:pStyle w:val="ConsPlusNormal"/>
              <w:jc w:val="center"/>
            </w:pPr>
            <w:r>
              <w:t>Наименование субсидии</w:t>
            </w:r>
          </w:p>
        </w:tc>
        <w:tc>
          <w:tcPr>
            <w:tcW w:w="2835" w:type="dxa"/>
          </w:tcPr>
          <w:p w:rsidR="0048728C" w:rsidRDefault="0048728C">
            <w:pPr>
              <w:pStyle w:val="ConsPlusNormal"/>
              <w:jc w:val="center"/>
            </w:pPr>
            <w:r>
              <w:t>Наименование нормативного правового акта (проекта)</w:t>
            </w:r>
          </w:p>
        </w:tc>
        <w:tc>
          <w:tcPr>
            <w:tcW w:w="2324" w:type="dxa"/>
          </w:tcPr>
          <w:p w:rsidR="0048728C" w:rsidRDefault="0048728C">
            <w:pPr>
              <w:pStyle w:val="ConsPlusNormal"/>
              <w:jc w:val="center"/>
            </w:pPr>
            <w:r>
              <w:t>Реквизиты (в случае, если утвержден)</w:t>
            </w:r>
          </w:p>
        </w:tc>
        <w:tc>
          <w:tcPr>
            <w:tcW w:w="2835" w:type="dxa"/>
          </w:tcPr>
          <w:p w:rsidR="0048728C" w:rsidRDefault="0048728C">
            <w:pPr>
              <w:pStyle w:val="ConsPlusNormal"/>
              <w:jc w:val="center"/>
            </w:pPr>
            <w:r>
              <w:t>Цели предоставления субсидии</w:t>
            </w:r>
          </w:p>
        </w:tc>
        <w:tc>
          <w:tcPr>
            <w:tcW w:w="2098" w:type="dxa"/>
          </w:tcPr>
          <w:p w:rsidR="0048728C" w:rsidRDefault="0048728C">
            <w:pPr>
              <w:pStyle w:val="ConsPlusNormal"/>
              <w:jc w:val="center"/>
            </w:pPr>
            <w:r>
              <w:t>Связь с мероприятием государственной программы (подпрограммы)</w:t>
            </w:r>
          </w:p>
        </w:tc>
      </w:tr>
      <w:tr w:rsidR="0048728C">
        <w:tc>
          <w:tcPr>
            <w:tcW w:w="616" w:type="dxa"/>
          </w:tcPr>
          <w:p w:rsidR="0048728C" w:rsidRDefault="0048728C">
            <w:pPr>
              <w:pStyle w:val="ConsPlusNormal"/>
            </w:pPr>
            <w:r>
              <w:t>1.</w:t>
            </w:r>
          </w:p>
        </w:tc>
        <w:tc>
          <w:tcPr>
            <w:tcW w:w="2891" w:type="dxa"/>
          </w:tcPr>
          <w:p w:rsidR="0048728C" w:rsidRDefault="0048728C">
            <w:pPr>
              <w:pStyle w:val="ConsPlusNormal"/>
            </w:pPr>
            <w:r>
              <w:t xml:space="preserve">Субсидия муниципальным образованиям Сахалинской области на реализацию </w:t>
            </w:r>
            <w:r>
              <w:lastRenderedPageBreak/>
              <w:t>плана мероприятий по развитию муниципального образования на 2014 - 2016 годы, на 2014 год</w:t>
            </w:r>
          </w:p>
        </w:tc>
        <w:tc>
          <w:tcPr>
            <w:tcW w:w="2835" w:type="dxa"/>
          </w:tcPr>
          <w:p w:rsidR="0048728C" w:rsidRDefault="0048728C">
            <w:pPr>
              <w:pStyle w:val="ConsPlusNormal"/>
            </w:pPr>
            <w:r>
              <w:lastRenderedPageBreak/>
              <w:t xml:space="preserve">Об утверждении Порядка предоставления и расходования субсидии </w:t>
            </w:r>
            <w:r>
              <w:lastRenderedPageBreak/>
              <w:t>муниципальным образованиям Сахалинской области на реализацию плана мероприятий по развитию муниципального образования на 2014 - 2016 годы, на 2014 год</w:t>
            </w:r>
          </w:p>
        </w:tc>
        <w:tc>
          <w:tcPr>
            <w:tcW w:w="2324" w:type="dxa"/>
          </w:tcPr>
          <w:p w:rsidR="0048728C" w:rsidRDefault="0048728C">
            <w:pPr>
              <w:pStyle w:val="ConsPlusNormal"/>
            </w:pPr>
            <w:hyperlink r:id="rId47" w:history="1">
              <w:r>
                <w:rPr>
                  <w:color w:val="0000FF"/>
                </w:rPr>
                <w:t>Постановление</w:t>
              </w:r>
            </w:hyperlink>
            <w:r>
              <w:t xml:space="preserve"> Правительства Сахалинской области </w:t>
            </w:r>
            <w:r>
              <w:lastRenderedPageBreak/>
              <w:t>от 11 апреля 2014 года N 155</w:t>
            </w:r>
          </w:p>
        </w:tc>
        <w:tc>
          <w:tcPr>
            <w:tcW w:w="2835" w:type="dxa"/>
          </w:tcPr>
          <w:p w:rsidR="0048728C" w:rsidRDefault="0048728C">
            <w:pPr>
              <w:pStyle w:val="ConsPlusNormal"/>
            </w:pPr>
            <w:r>
              <w:lastRenderedPageBreak/>
              <w:t xml:space="preserve">Софинансирование расходных обязательств муниципальных </w:t>
            </w:r>
            <w:r>
              <w:lastRenderedPageBreak/>
              <w:t>образований, возникающих при реализации плана мероприятий, за исключением мероприятий, реализуемых в рамках других целевых субсидий, а также расходов, связанных с предоставлением бюджетных инвестиций в объекты муниципальной собственности</w:t>
            </w:r>
          </w:p>
        </w:tc>
        <w:tc>
          <w:tcPr>
            <w:tcW w:w="2098" w:type="dxa"/>
          </w:tcPr>
          <w:p w:rsidR="0048728C" w:rsidRDefault="0048728C">
            <w:pPr>
              <w:pStyle w:val="ConsPlusNormal"/>
            </w:pPr>
            <w:r>
              <w:lastRenderedPageBreak/>
              <w:t>Прочие мероприятия в сфере культуры</w:t>
            </w:r>
          </w:p>
        </w:tc>
      </w:tr>
      <w:tr w:rsidR="0048728C">
        <w:tc>
          <w:tcPr>
            <w:tcW w:w="616" w:type="dxa"/>
          </w:tcPr>
          <w:p w:rsidR="0048728C" w:rsidRDefault="0048728C">
            <w:pPr>
              <w:pStyle w:val="ConsPlusNormal"/>
            </w:pPr>
            <w:r>
              <w:t>2.</w:t>
            </w:r>
          </w:p>
        </w:tc>
        <w:tc>
          <w:tcPr>
            <w:tcW w:w="2891" w:type="dxa"/>
          </w:tcPr>
          <w:p w:rsidR="0048728C" w:rsidRDefault="0048728C">
            <w:pPr>
              <w:pStyle w:val="ConsPlusNormal"/>
            </w:pPr>
            <w:r>
              <w:t>Субсидия бюджетам муниципальных образований Сахалинской области на реализацию Концепции повышения заработной платы работников учреждений бюджетной сферы Сахалинской области на 2013 - 2017 годы</w:t>
            </w:r>
          </w:p>
        </w:tc>
        <w:tc>
          <w:tcPr>
            <w:tcW w:w="2835" w:type="dxa"/>
          </w:tcPr>
          <w:p w:rsidR="0048728C" w:rsidRDefault="0048728C">
            <w:pPr>
              <w:pStyle w:val="ConsPlusNormal"/>
            </w:pPr>
            <w:r>
              <w:t>Об утверждении Порядка предоставления в 2014 году субсидий бюджетам муниципальных образований Сахалинской области на реализацию Концепции повышения заработной платы работников учреждений бюджетной сферы Сахалинской области на 2013 - 2017 годы</w:t>
            </w:r>
          </w:p>
        </w:tc>
        <w:tc>
          <w:tcPr>
            <w:tcW w:w="2324" w:type="dxa"/>
          </w:tcPr>
          <w:p w:rsidR="0048728C" w:rsidRDefault="0048728C">
            <w:pPr>
              <w:pStyle w:val="ConsPlusNormal"/>
            </w:pPr>
            <w:hyperlink r:id="rId48" w:history="1">
              <w:r>
                <w:rPr>
                  <w:color w:val="0000FF"/>
                </w:rPr>
                <w:t>Постановление</w:t>
              </w:r>
            </w:hyperlink>
            <w:r>
              <w:t xml:space="preserve"> Правительства Сахалинской области от 9 октября 2013 года N 583</w:t>
            </w:r>
          </w:p>
        </w:tc>
        <w:tc>
          <w:tcPr>
            <w:tcW w:w="2835" w:type="dxa"/>
          </w:tcPr>
          <w:p w:rsidR="0048728C" w:rsidRDefault="0048728C">
            <w:pPr>
              <w:pStyle w:val="ConsPlusNormal"/>
            </w:pPr>
            <w:r>
              <w:t>Повышение реального содержания заработной платы, дальнейшего совершенствования условий оплаты труда работников учреждений бюджетной сферы</w:t>
            </w:r>
          </w:p>
        </w:tc>
        <w:tc>
          <w:tcPr>
            <w:tcW w:w="2098" w:type="dxa"/>
          </w:tcPr>
          <w:p w:rsidR="0048728C" w:rsidRDefault="0048728C">
            <w:pPr>
              <w:pStyle w:val="ConsPlusNormal"/>
            </w:pPr>
            <w:r>
              <w:t>Предоставление субсидий и иных межбюджетных трансфертов местным бюджетам</w:t>
            </w:r>
          </w:p>
        </w:tc>
      </w:tr>
      <w:tr w:rsidR="0048728C">
        <w:tc>
          <w:tcPr>
            <w:tcW w:w="616" w:type="dxa"/>
            <w:vMerge w:val="restart"/>
          </w:tcPr>
          <w:p w:rsidR="0048728C" w:rsidRDefault="0048728C">
            <w:pPr>
              <w:pStyle w:val="ConsPlusNormal"/>
            </w:pPr>
            <w:r>
              <w:t>3.</w:t>
            </w:r>
          </w:p>
        </w:tc>
        <w:tc>
          <w:tcPr>
            <w:tcW w:w="2891" w:type="dxa"/>
            <w:vMerge w:val="restart"/>
          </w:tcPr>
          <w:p w:rsidR="0048728C" w:rsidRDefault="0048728C">
            <w:pPr>
              <w:pStyle w:val="ConsPlusNormal"/>
            </w:pPr>
            <w:r>
              <w:t>Субсидия муниципальным образованиям Сахалинской области на софинансирование капитальных вложений в объекты муниципальной собственности</w:t>
            </w:r>
          </w:p>
        </w:tc>
        <w:tc>
          <w:tcPr>
            <w:tcW w:w="2835" w:type="dxa"/>
            <w:tcBorders>
              <w:bottom w:val="nil"/>
            </w:tcBorders>
          </w:tcPr>
          <w:p w:rsidR="0048728C" w:rsidRDefault="0048728C">
            <w:pPr>
              <w:pStyle w:val="ConsPlusNormal"/>
            </w:pPr>
            <w:r>
              <w:t>О предоставлении субсидии из областного бюджета бюджетам муниципальных образований на софинансирование объектов капитального строительства муниципальной собственности</w:t>
            </w:r>
          </w:p>
        </w:tc>
        <w:tc>
          <w:tcPr>
            <w:tcW w:w="2324" w:type="dxa"/>
            <w:tcBorders>
              <w:bottom w:val="nil"/>
            </w:tcBorders>
          </w:tcPr>
          <w:p w:rsidR="0048728C" w:rsidRDefault="0048728C">
            <w:pPr>
              <w:pStyle w:val="ConsPlusNormal"/>
            </w:pPr>
            <w:hyperlink r:id="rId49" w:history="1">
              <w:r>
                <w:rPr>
                  <w:color w:val="0000FF"/>
                </w:rPr>
                <w:t>Постановление</w:t>
              </w:r>
            </w:hyperlink>
            <w:r>
              <w:t xml:space="preserve"> Правительства Сахалинской области от 23 июля 2010 года N 356</w:t>
            </w:r>
          </w:p>
        </w:tc>
        <w:tc>
          <w:tcPr>
            <w:tcW w:w="2835" w:type="dxa"/>
            <w:vMerge w:val="restart"/>
          </w:tcPr>
          <w:p w:rsidR="0048728C" w:rsidRDefault="0048728C">
            <w:pPr>
              <w:pStyle w:val="ConsPlusNormal"/>
            </w:pPr>
            <w:r>
              <w:t xml:space="preserve">Софинансирование расходных обязательств муниципальных образований, возникающих при реализации муниципальных программ в целях строительства (реконструкции, в том числе с элементами реставрации, </w:t>
            </w:r>
            <w:r>
              <w:lastRenderedPageBreak/>
              <w:t>технического перевооружения) и (или) приобретения объектов недвижимого имущества, бюджетные инвестиции в которые осуществляются из местных бюджетов</w:t>
            </w:r>
          </w:p>
        </w:tc>
        <w:tc>
          <w:tcPr>
            <w:tcW w:w="2098" w:type="dxa"/>
            <w:vMerge w:val="restart"/>
          </w:tcPr>
          <w:p w:rsidR="0048728C" w:rsidRDefault="0048728C">
            <w:pPr>
              <w:pStyle w:val="ConsPlusNormal"/>
            </w:pPr>
            <w:r>
              <w:lastRenderedPageBreak/>
              <w:t>Прочие мероприятия в сфере культуры</w:t>
            </w:r>
          </w:p>
        </w:tc>
      </w:tr>
      <w:tr w:rsidR="0048728C">
        <w:tc>
          <w:tcPr>
            <w:tcW w:w="616" w:type="dxa"/>
            <w:vMerge/>
          </w:tcPr>
          <w:p w:rsidR="0048728C" w:rsidRDefault="0048728C"/>
        </w:tc>
        <w:tc>
          <w:tcPr>
            <w:tcW w:w="2891" w:type="dxa"/>
            <w:vMerge/>
          </w:tcPr>
          <w:p w:rsidR="0048728C" w:rsidRDefault="0048728C"/>
        </w:tc>
        <w:tc>
          <w:tcPr>
            <w:tcW w:w="2835" w:type="dxa"/>
            <w:tcBorders>
              <w:top w:val="nil"/>
            </w:tcBorders>
          </w:tcPr>
          <w:p w:rsidR="0048728C" w:rsidRDefault="0048728C">
            <w:pPr>
              <w:pStyle w:val="ConsPlusNormal"/>
            </w:pPr>
            <w:r>
              <w:t>Об утверждении Порядка предоставления и расходования субсидии муниципальным образованиям Сахалинской области на софинансирование капитальных вложений в объекты муниципальной собственности</w:t>
            </w:r>
          </w:p>
        </w:tc>
        <w:tc>
          <w:tcPr>
            <w:tcW w:w="2324" w:type="dxa"/>
            <w:tcBorders>
              <w:top w:val="nil"/>
            </w:tcBorders>
          </w:tcPr>
          <w:p w:rsidR="0048728C" w:rsidRDefault="0048728C">
            <w:pPr>
              <w:pStyle w:val="ConsPlusNormal"/>
            </w:pPr>
            <w:hyperlink r:id="rId50" w:history="1">
              <w:r>
                <w:rPr>
                  <w:color w:val="0000FF"/>
                </w:rPr>
                <w:t>Постановление</w:t>
              </w:r>
            </w:hyperlink>
            <w:r>
              <w:t xml:space="preserve"> Правительства Сахалинской области от 3 марта 2016 года N 90</w:t>
            </w:r>
          </w:p>
        </w:tc>
        <w:tc>
          <w:tcPr>
            <w:tcW w:w="2835" w:type="dxa"/>
            <w:vMerge/>
          </w:tcPr>
          <w:p w:rsidR="0048728C" w:rsidRDefault="0048728C"/>
        </w:tc>
        <w:tc>
          <w:tcPr>
            <w:tcW w:w="2098" w:type="dxa"/>
            <w:vMerge/>
          </w:tcPr>
          <w:p w:rsidR="0048728C" w:rsidRDefault="0048728C"/>
        </w:tc>
      </w:tr>
      <w:tr w:rsidR="0048728C">
        <w:tc>
          <w:tcPr>
            <w:tcW w:w="616" w:type="dxa"/>
          </w:tcPr>
          <w:p w:rsidR="0048728C" w:rsidRDefault="0048728C">
            <w:pPr>
              <w:pStyle w:val="ConsPlusNormal"/>
            </w:pPr>
            <w:r>
              <w:t>4.</w:t>
            </w:r>
          </w:p>
        </w:tc>
        <w:tc>
          <w:tcPr>
            <w:tcW w:w="2891" w:type="dxa"/>
          </w:tcPr>
          <w:p w:rsidR="0048728C" w:rsidRDefault="0048728C">
            <w:pPr>
              <w:pStyle w:val="ConsPlusNormal"/>
            </w:pPr>
            <w:r>
              <w:t>Субсидия муниципальным образованиям Сахалинской области на развитие культуры</w:t>
            </w:r>
          </w:p>
        </w:tc>
        <w:tc>
          <w:tcPr>
            <w:tcW w:w="2835" w:type="dxa"/>
          </w:tcPr>
          <w:p w:rsidR="0048728C" w:rsidRDefault="0048728C">
            <w:pPr>
              <w:pStyle w:val="ConsPlusNormal"/>
            </w:pPr>
            <w:r>
              <w:t>Об утверждении Порядка предоставления субсидии муниципальным образованиям Сахалинской области на развитие культуры</w:t>
            </w:r>
          </w:p>
        </w:tc>
        <w:tc>
          <w:tcPr>
            <w:tcW w:w="2324" w:type="dxa"/>
          </w:tcPr>
          <w:p w:rsidR="0048728C" w:rsidRDefault="0048728C">
            <w:pPr>
              <w:pStyle w:val="ConsPlusNormal"/>
            </w:pPr>
            <w:hyperlink r:id="rId51" w:history="1">
              <w:r>
                <w:rPr>
                  <w:color w:val="0000FF"/>
                </w:rPr>
                <w:t>Постановление</w:t>
              </w:r>
            </w:hyperlink>
            <w:r>
              <w:t xml:space="preserve"> Правительства Сахалинской области от 30 марта 2015 года N 66</w:t>
            </w:r>
          </w:p>
        </w:tc>
        <w:tc>
          <w:tcPr>
            <w:tcW w:w="2835" w:type="dxa"/>
          </w:tcPr>
          <w:p w:rsidR="0048728C" w:rsidRDefault="0048728C">
            <w:pPr>
              <w:pStyle w:val="ConsPlusNormal"/>
            </w:pPr>
            <w:r>
              <w:t>Софинансирование следующих мероприятий:</w:t>
            </w:r>
          </w:p>
          <w:p w:rsidR="0048728C" w:rsidRDefault="0048728C">
            <w:pPr>
              <w:pStyle w:val="ConsPlusNormal"/>
            </w:pPr>
            <w:r>
              <w:t>- капитальных вложений в объекты капитального строительства муниципальной собственности в целях строительства (реконструкции, в том числе с элементами реставрации, технического перевооружения) и (или) приобретения объектов недвижимого имущества в муниципальную собственность;</w:t>
            </w:r>
          </w:p>
          <w:p w:rsidR="0048728C" w:rsidRDefault="0048728C">
            <w:pPr>
              <w:pStyle w:val="ConsPlusNormal"/>
            </w:pPr>
            <w:r>
              <w:t xml:space="preserve">- расходов на проведение капитального ремонта объектов культуры и отраслевого образования, благоустройство территорий учреждений культуры и отраслевого образования, </w:t>
            </w:r>
            <w:r>
              <w:lastRenderedPageBreak/>
              <w:t>укрепление материально-технической базы муниципальных учреждений культуры и отраслевого образования;</w:t>
            </w:r>
          </w:p>
          <w:p w:rsidR="0048728C" w:rsidRDefault="0048728C">
            <w:pPr>
              <w:pStyle w:val="ConsPlusNormal"/>
            </w:pPr>
            <w:r>
              <w:t>- комплектование книжного фонда муниципальных библиотек;</w:t>
            </w:r>
          </w:p>
          <w:p w:rsidR="0048728C" w:rsidRDefault="0048728C">
            <w:pPr>
              <w:pStyle w:val="ConsPlusNormal"/>
            </w:pPr>
            <w:r>
              <w:t>- создание модельных библиотек;</w:t>
            </w:r>
          </w:p>
          <w:p w:rsidR="0048728C" w:rsidRDefault="0048728C">
            <w:pPr>
              <w:pStyle w:val="ConsPlusNormal"/>
            </w:pPr>
            <w:r>
              <w:t>- сохранение, использование и популяризацию объектов культурного наследия, находящихся в собственности муниципального образования;</w:t>
            </w:r>
          </w:p>
          <w:p w:rsidR="0048728C" w:rsidRDefault="0048728C">
            <w:pPr>
              <w:pStyle w:val="ConsPlusNormal"/>
            </w:pPr>
            <w:r>
              <w:t>- осуществление обеспечения на дому лежачих инвалидов и инвалидов-колясочников книжным фондом, газетами, журналами</w:t>
            </w:r>
          </w:p>
        </w:tc>
        <w:tc>
          <w:tcPr>
            <w:tcW w:w="2098" w:type="dxa"/>
          </w:tcPr>
          <w:p w:rsidR="0048728C" w:rsidRDefault="0048728C">
            <w:pPr>
              <w:pStyle w:val="ConsPlusNormal"/>
            </w:pPr>
            <w:r>
              <w:lastRenderedPageBreak/>
              <w:t>Предоставление субсидий и иных межбюджетных трансфертов местным бюджетам</w:t>
            </w:r>
          </w:p>
        </w:tc>
      </w:tr>
      <w:tr w:rsidR="0048728C">
        <w:tc>
          <w:tcPr>
            <w:tcW w:w="616" w:type="dxa"/>
          </w:tcPr>
          <w:p w:rsidR="0048728C" w:rsidRDefault="0048728C">
            <w:pPr>
              <w:pStyle w:val="ConsPlusNormal"/>
            </w:pPr>
            <w:r>
              <w:t>5.</w:t>
            </w:r>
          </w:p>
        </w:tc>
        <w:tc>
          <w:tcPr>
            <w:tcW w:w="2891" w:type="dxa"/>
          </w:tcPr>
          <w:p w:rsidR="0048728C" w:rsidRDefault="0048728C">
            <w:pPr>
              <w:pStyle w:val="ConsPlusNormal"/>
            </w:pPr>
            <w:r>
              <w:t>Субсидия муниципальным образованиям Сахалинской области на развитие культуры</w:t>
            </w:r>
          </w:p>
        </w:tc>
        <w:tc>
          <w:tcPr>
            <w:tcW w:w="2835" w:type="dxa"/>
          </w:tcPr>
          <w:p w:rsidR="0048728C" w:rsidRDefault="0048728C">
            <w:pPr>
              <w:pStyle w:val="ConsPlusNormal"/>
            </w:pPr>
            <w:r>
              <w:t>Об утверждении Порядка предоставления субсидии муниципальным образованиям Сахалинской области на развитие культуры</w:t>
            </w:r>
          </w:p>
        </w:tc>
        <w:tc>
          <w:tcPr>
            <w:tcW w:w="2324" w:type="dxa"/>
          </w:tcPr>
          <w:p w:rsidR="0048728C" w:rsidRDefault="0048728C">
            <w:pPr>
              <w:pStyle w:val="ConsPlusNormal"/>
            </w:pPr>
            <w:hyperlink r:id="rId52" w:history="1">
              <w:r>
                <w:rPr>
                  <w:color w:val="0000FF"/>
                </w:rPr>
                <w:t>Постановление</w:t>
              </w:r>
            </w:hyperlink>
            <w:r>
              <w:t xml:space="preserve"> Правительства Сахалинской области от 12 мая 2016 года N 226</w:t>
            </w:r>
          </w:p>
        </w:tc>
        <w:tc>
          <w:tcPr>
            <w:tcW w:w="2835" w:type="dxa"/>
          </w:tcPr>
          <w:p w:rsidR="0048728C" w:rsidRDefault="0048728C">
            <w:pPr>
              <w:pStyle w:val="ConsPlusNormal"/>
            </w:pPr>
            <w:r>
              <w:t>Софинансирование расходных обязательств муниципальных образований, возникающих при реализации мероприятий, направленных на:</w:t>
            </w:r>
          </w:p>
          <w:p w:rsidR="0048728C" w:rsidRDefault="0048728C">
            <w:pPr>
              <w:pStyle w:val="ConsPlusNormal"/>
            </w:pPr>
            <w:r>
              <w:t xml:space="preserve">- укрепление материально-технической базы </w:t>
            </w:r>
            <w:r>
              <w:lastRenderedPageBreak/>
              <w:t>муниципальных учреждений культуры;</w:t>
            </w:r>
          </w:p>
          <w:p w:rsidR="0048728C" w:rsidRDefault="0048728C">
            <w:pPr>
              <w:pStyle w:val="ConsPlusNormal"/>
            </w:pPr>
            <w:r>
              <w:t>- комплектование книжного фонда муниципальных библиотек;</w:t>
            </w:r>
          </w:p>
          <w:p w:rsidR="0048728C" w:rsidRDefault="0048728C">
            <w:pPr>
              <w:pStyle w:val="ConsPlusNormal"/>
            </w:pPr>
            <w:r>
              <w:t>- сохранение, использование и популяризацию объектов культурного наследия</w:t>
            </w:r>
          </w:p>
        </w:tc>
        <w:tc>
          <w:tcPr>
            <w:tcW w:w="2098" w:type="dxa"/>
          </w:tcPr>
          <w:p w:rsidR="0048728C" w:rsidRDefault="0048728C">
            <w:pPr>
              <w:pStyle w:val="ConsPlusNormal"/>
            </w:pPr>
            <w:r>
              <w:lastRenderedPageBreak/>
              <w:t>Предоставление субсидий и иных межбюджетных трансфертов местным бюджетам</w:t>
            </w:r>
          </w:p>
        </w:tc>
      </w:tr>
    </w:tbl>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jc w:val="right"/>
        <w:outlineLvl w:val="1"/>
      </w:pPr>
      <w:r>
        <w:t>Приложение N 5</w:t>
      </w:r>
    </w:p>
    <w:p w:rsidR="0048728C" w:rsidRDefault="0048728C">
      <w:pPr>
        <w:pStyle w:val="ConsPlusNormal"/>
        <w:jc w:val="right"/>
      </w:pPr>
      <w:r>
        <w:t>к государственной программе</w:t>
      </w:r>
    </w:p>
    <w:p w:rsidR="0048728C" w:rsidRDefault="0048728C">
      <w:pPr>
        <w:pStyle w:val="ConsPlusNormal"/>
        <w:jc w:val="right"/>
      </w:pPr>
      <w:r>
        <w:t>"Развитие сферы культуры</w:t>
      </w:r>
    </w:p>
    <w:p w:rsidR="0048728C" w:rsidRDefault="0048728C">
      <w:pPr>
        <w:pStyle w:val="ConsPlusNormal"/>
        <w:jc w:val="right"/>
      </w:pPr>
      <w:r>
        <w:t>в Сахалинской области"</w:t>
      </w:r>
    </w:p>
    <w:p w:rsidR="0048728C" w:rsidRDefault="0048728C">
      <w:pPr>
        <w:pStyle w:val="ConsPlusNormal"/>
        <w:jc w:val="right"/>
      </w:pPr>
      <w:r>
        <w:t>на 2014 - 2020 годы,</w:t>
      </w:r>
    </w:p>
    <w:p w:rsidR="0048728C" w:rsidRDefault="0048728C">
      <w:pPr>
        <w:pStyle w:val="ConsPlusNormal"/>
        <w:jc w:val="right"/>
      </w:pPr>
      <w:r>
        <w:t>утвержденной постановлением</w:t>
      </w:r>
    </w:p>
    <w:p w:rsidR="0048728C" w:rsidRDefault="0048728C">
      <w:pPr>
        <w:pStyle w:val="ConsPlusNormal"/>
        <w:jc w:val="right"/>
      </w:pPr>
      <w:r>
        <w:t>Правительства Сахалинской области</w:t>
      </w:r>
    </w:p>
    <w:p w:rsidR="0048728C" w:rsidRDefault="0048728C">
      <w:pPr>
        <w:pStyle w:val="ConsPlusNormal"/>
        <w:jc w:val="right"/>
      </w:pPr>
      <w:r>
        <w:t>от 31.07.2013 N 394</w:t>
      </w:r>
    </w:p>
    <w:p w:rsidR="0048728C" w:rsidRDefault="0048728C">
      <w:pPr>
        <w:pStyle w:val="ConsPlusNormal"/>
        <w:jc w:val="center"/>
      </w:pPr>
    </w:p>
    <w:p w:rsidR="0048728C" w:rsidRDefault="0048728C">
      <w:pPr>
        <w:pStyle w:val="ConsPlusTitle"/>
        <w:jc w:val="center"/>
      </w:pPr>
      <w:bookmarkStart w:id="6" w:name="P5391"/>
      <w:bookmarkEnd w:id="6"/>
      <w:r>
        <w:t>СВЕДЕНИЯ</w:t>
      </w:r>
    </w:p>
    <w:p w:rsidR="0048728C" w:rsidRDefault="0048728C">
      <w:pPr>
        <w:pStyle w:val="ConsPlusTitle"/>
        <w:jc w:val="center"/>
      </w:pPr>
      <w:r>
        <w:t>О МЕРАХ ПРАВОВОГО РЕГУЛИРОВАНИЯ В СФЕРЕ РЕАЛИЗАЦИИ</w:t>
      </w:r>
    </w:p>
    <w:p w:rsidR="0048728C" w:rsidRDefault="0048728C">
      <w:pPr>
        <w:pStyle w:val="ConsPlusTitle"/>
        <w:jc w:val="center"/>
      </w:pPr>
      <w:r>
        <w:t>ГОСУДАРСТВЕННОЙ ПРОГРАММЫ "РАЗВИТИЕ СФЕРЫ КУЛЬТУРЫ</w:t>
      </w:r>
    </w:p>
    <w:p w:rsidR="0048728C" w:rsidRDefault="0048728C">
      <w:pPr>
        <w:pStyle w:val="ConsPlusTitle"/>
        <w:jc w:val="center"/>
      </w:pPr>
      <w:r>
        <w:t>В САХАЛИНСКОЙ ОБЛАСТИ" НА 2014 - 2020 ГОДЫ</w:t>
      </w:r>
    </w:p>
    <w:p w:rsidR="0048728C" w:rsidRDefault="004872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(в ред. Постановлений Правительства Сахалинской области</w:t>
            </w:r>
          </w:p>
          <w:p w:rsidR="0048728C" w:rsidRDefault="0048728C">
            <w:pPr>
              <w:pStyle w:val="ConsPlusNormal"/>
              <w:jc w:val="center"/>
            </w:pPr>
            <w:r>
              <w:rPr>
                <w:color w:val="392C69"/>
              </w:rPr>
              <w:t xml:space="preserve">от 01.06.2015 </w:t>
            </w:r>
            <w:hyperlink r:id="rId53" w:history="1">
              <w:r>
                <w:rPr>
                  <w:color w:val="0000FF"/>
                </w:rPr>
                <w:t>N 192</w:t>
              </w:r>
            </w:hyperlink>
            <w:r>
              <w:rPr>
                <w:color w:val="392C69"/>
              </w:rPr>
              <w:t xml:space="preserve">, от 12.09.2016 </w:t>
            </w:r>
            <w:hyperlink r:id="rId54" w:history="1">
              <w:r>
                <w:rPr>
                  <w:color w:val="0000FF"/>
                </w:rPr>
                <w:t>N 454</w:t>
              </w:r>
            </w:hyperlink>
            <w:r>
              <w:rPr>
                <w:color w:val="392C69"/>
              </w:rPr>
              <w:t>)</w:t>
            </w:r>
          </w:p>
        </w:tc>
      </w:tr>
    </w:tbl>
    <w:p w:rsidR="0048728C" w:rsidRDefault="0048728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1701"/>
        <w:gridCol w:w="4252"/>
        <w:gridCol w:w="1701"/>
        <w:gridCol w:w="1417"/>
      </w:tblGrid>
      <w:tr w:rsidR="0048728C">
        <w:tc>
          <w:tcPr>
            <w:tcW w:w="567" w:type="dxa"/>
          </w:tcPr>
          <w:p w:rsidR="0048728C" w:rsidRDefault="0048728C">
            <w:pPr>
              <w:pStyle w:val="ConsPlusNormal"/>
              <w:jc w:val="center"/>
            </w:pPr>
            <w:r>
              <w:lastRenderedPageBreak/>
              <w:t>N пп.</w:t>
            </w:r>
          </w:p>
        </w:tc>
        <w:tc>
          <w:tcPr>
            <w:tcW w:w="1701" w:type="dxa"/>
          </w:tcPr>
          <w:p w:rsidR="0048728C" w:rsidRDefault="0048728C">
            <w:pPr>
              <w:pStyle w:val="ConsPlusNormal"/>
              <w:jc w:val="center"/>
            </w:pPr>
            <w:r>
              <w:t>Вид нормативного правового акта</w:t>
            </w:r>
          </w:p>
        </w:tc>
        <w:tc>
          <w:tcPr>
            <w:tcW w:w="4252" w:type="dxa"/>
          </w:tcPr>
          <w:p w:rsidR="0048728C" w:rsidRDefault="0048728C">
            <w:pPr>
              <w:pStyle w:val="ConsPlusNormal"/>
              <w:jc w:val="center"/>
            </w:pPr>
            <w:r>
              <w:t>Основные положения нормативного правового акта</w:t>
            </w:r>
          </w:p>
        </w:tc>
        <w:tc>
          <w:tcPr>
            <w:tcW w:w="1701" w:type="dxa"/>
          </w:tcPr>
          <w:p w:rsidR="0048728C" w:rsidRDefault="0048728C">
            <w:pPr>
              <w:pStyle w:val="ConsPlusNormal"/>
              <w:jc w:val="center"/>
            </w:pPr>
            <w:r>
              <w:t>Разработчик нормативного правового акта</w:t>
            </w:r>
          </w:p>
        </w:tc>
        <w:tc>
          <w:tcPr>
            <w:tcW w:w="1417" w:type="dxa"/>
          </w:tcPr>
          <w:p w:rsidR="0048728C" w:rsidRDefault="0048728C">
            <w:pPr>
              <w:pStyle w:val="ConsPlusNormal"/>
              <w:jc w:val="center"/>
            </w:pPr>
            <w:r>
              <w:t>Ожидаемые сроки принятия</w:t>
            </w:r>
          </w:p>
        </w:tc>
      </w:tr>
      <w:tr w:rsidR="0048728C">
        <w:tc>
          <w:tcPr>
            <w:tcW w:w="567" w:type="dxa"/>
          </w:tcPr>
          <w:p w:rsidR="0048728C" w:rsidRDefault="0048728C">
            <w:pPr>
              <w:pStyle w:val="ConsPlusNormal"/>
            </w:pPr>
            <w:r>
              <w:t>1.</w:t>
            </w:r>
          </w:p>
        </w:tc>
        <w:tc>
          <w:tcPr>
            <w:tcW w:w="9071" w:type="dxa"/>
            <w:gridSpan w:val="4"/>
          </w:tcPr>
          <w:p w:rsidR="0048728C" w:rsidRDefault="0048728C">
            <w:pPr>
              <w:pStyle w:val="ConsPlusNormal"/>
            </w:pPr>
            <w:r>
              <w:t>Государственная программа "Развитие сферы культуры в Сахалинской области" на 2014 - 2020 годы</w:t>
            </w:r>
          </w:p>
        </w:tc>
      </w:tr>
      <w:tr w:rsidR="0048728C">
        <w:tblPrEx>
          <w:tblBorders>
            <w:insideH w:val="nil"/>
          </w:tblBorders>
        </w:tblPrEx>
        <w:tc>
          <w:tcPr>
            <w:tcW w:w="567" w:type="dxa"/>
            <w:tcBorders>
              <w:bottom w:val="nil"/>
            </w:tcBorders>
          </w:tcPr>
          <w:p w:rsidR="0048728C" w:rsidRDefault="0048728C">
            <w:pPr>
              <w:pStyle w:val="ConsPlusNormal"/>
            </w:pPr>
            <w:r>
              <w:t>1.1.</w:t>
            </w:r>
          </w:p>
        </w:tc>
        <w:tc>
          <w:tcPr>
            <w:tcW w:w="1701" w:type="dxa"/>
            <w:tcBorders>
              <w:bottom w:val="nil"/>
            </w:tcBorders>
          </w:tcPr>
          <w:p w:rsidR="0048728C" w:rsidRDefault="0048728C">
            <w:pPr>
              <w:pStyle w:val="ConsPlusNormal"/>
            </w:pPr>
            <w:r>
              <w:t>Постановление Правительства Сахалинской области</w:t>
            </w:r>
          </w:p>
        </w:tc>
        <w:tc>
          <w:tcPr>
            <w:tcW w:w="4252" w:type="dxa"/>
            <w:tcBorders>
              <w:bottom w:val="nil"/>
            </w:tcBorders>
          </w:tcPr>
          <w:p w:rsidR="0048728C" w:rsidRDefault="0048728C">
            <w:pPr>
              <w:pStyle w:val="ConsPlusNormal"/>
            </w:pPr>
            <w:r>
              <w:t>О предоставлении грантов Правительства Сахалинской области профессиональным театрам Сахалинской области</w:t>
            </w:r>
          </w:p>
        </w:tc>
        <w:tc>
          <w:tcPr>
            <w:tcW w:w="1701" w:type="dxa"/>
            <w:tcBorders>
              <w:bottom w:val="nil"/>
            </w:tcBorders>
          </w:tcPr>
          <w:p w:rsidR="0048728C" w:rsidRDefault="0048728C">
            <w:pPr>
              <w:pStyle w:val="ConsPlusNormal"/>
            </w:pPr>
            <w:r>
              <w:t>Министерство культуры и архивного дела Сахалинской области</w:t>
            </w:r>
          </w:p>
        </w:tc>
        <w:tc>
          <w:tcPr>
            <w:tcW w:w="1417" w:type="dxa"/>
            <w:tcBorders>
              <w:bottom w:val="nil"/>
            </w:tcBorders>
          </w:tcPr>
          <w:p w:rsidR="0048728C" w:rsidRDefault="0048728C">
            <w:pPr>
              <w:pStyle w:val="ConsPlusNormal"/>
            </w:pPr>
            <w:r>
              <w:t>2015 год</w:t>
            </w:r>
          </w:p>
        </w:tc>
      </w:tr>
      <w:tr w:rsidR="0048728C">
        <w:tblPrEx>
          <w:tblBorders>
            <w:insideH w:val="nil"/>
          </w:tblBorders>
        </w:tblPrEx>
        <w:tc>
          <w:tcPr>
            <w:tcW w:w="9638" w:type="dxa"/>
            <w:gridSpan w:val="5"/>
            <w:tcBorders>
              <w:top w:val="nil"/>
            </w:tcBorders>
          </w:tcPr>
          <w:p w:rsidR="0048728C" w:rsidRDefault="0048728C">
            <w:pPr>
              <w:pStyle w:val="ConsPlusNormal"/>
              <w:jc w:val="both"/>
            </w:pPr>
            <w:r>
              <w:t xml:space="preserve">(в ред. </w:t>
            </w:r>
            <w:hyperlink r:id="rId55" w:history="1">
              <w:r>
                <w:rPr>
                  <w:color w:val="0000FF"/>
                </w:rPr>
                <w:t>Постановления</w:t>
              </w:r>
            </w:hyperlink>
            <w:r>
              <w:t xml:space="preserve"> Правительства Сахалинской области от 12.09.2016 N 454)</w:t>
            </w:r>
          </w:p>
        </w:tc>
      </w:tr>
      <w:tr w:rsidR="0048728C">
        <w:tblPrEx>
          <w:tblBorders>
            <w:insideH w:val="nil"/>
          </w:tblBorders>
        </w:tblPrEx>
        <w:tc>
          <w:tcPr>
            <w:tcW w:w="567" w:type="dxa"/>
            <w:tcBorders>
              <w:bottom w:val="nil"/>
            </w:tcBorders>
          </w:tcPr>
          <w:p w:rsidR="0048728C" w:rsidRDefault="0048728C">
            <w:pPr>
              <w:pStyle w:val="ConsPlusNormal"/>
            </w:pPr>
            <w:r>
              <w:t>1.2.</w:t>
            </w:r>
          </w:p>
        </w:tc>
        <w:tc>
          <w:tcPr>
            <w:tcW w:w="1701" w:type="dxa"/>
            <w:tcBorders>
              <w:bottom w:val="nil"/>
            </w:tcBorders>
          </w:tcPr>
          <w:p w:rsidR="0048728C" w:rsidRDefault="0048728C">
            <w:pPr>
              <w:pStyle w:val="ConsPlusNormal"/>
            </w:pPr>
            <w:r>
              <w:t>Приказ министерства культуры и архивного дела Сахалинской области</w:t>
            </w:r>
          </w:p>
        </w:tc>
        <w:tc>
          <w:tcPr>
            <w:tcW w:w="4252" w:type="dxa"/>
            <w:tcBorders>
              <w:bottom w:val="nil"/>
            </w:tcBorders>
          </w:tcPr>
          <w:p w:rsidR="0048728C" w:rsidRDefault="0048728C">
            <w:pPr>
              <w:pStyle w:val="ConsPlusNormal"/>
            </w:pPr>
            <w:r>
              <w:t>Утверждение границ территории объектов археологического наследия</w:t>
            </w:r>
          </w:p>
        </w:tc>
        <w:tc>
          <w:tcPr>
            <w:tcW w:w="1701" w:type="dxa"/>
            <w:tcBorders>
              <w:bottom w:val="nil"/>
            </w:tcBorders>
          </w:tcPr>
          <w:p w:rsidR="0048728C" w:rsidRDefault="0048728C">
            <w:pPr>
              <w:pStyle w:val="ConsPlusNormal"/>
            </w:pPr>
            <w:r>
              <w:t>Министерство культуры и архивного дела Сахалинской области</w:t>
            </w:r>
          </w:p>
        </w:tc>
        <w:tc>
          <w:tcPr>
            <w:tcW w:w="1417" w:type="dxa"/>
            <w:tcBorders>
              <w:bottom w:val="nil"/>
            </w:tcBorders>
          </w:tcPr>
          <w:p w:rsidR="0048728C" w:rsidRDefault="0048728C">
            <w:pPr>
              <w:pStyle w:val="ConsPlusNormal"/>
            </w:pPr>
            <w:r>
              <w:t>2015 - 2020 годы</w:t>
            </w:r>
          </w:p>
        </w:tc>
      </w:tr>
      <w:tr w:rsidR="0048728C">
        <w:tblPrEx>
          <w:tblBorders>
            <w:insideH w:val="nil"/>
          </w:tblBorders>
        </w:tblPrEx>
        <w:tc>
          <w:tcPr>
            <w:tcW w:w="9638" w:type="dxa"/>
            <w:gridSpan w:val="5"/>
            <w:tcBorders>
              <w:top w:val="nil"/>
            </w:tcBorders>
          </w:tcPr>
          <w:p w:rsidR="0048728C" w:rsidRDefault="0048728C">
            <w:pPr>
              <w:pStyle w:val="ConsPlusNormal"/>
              <w:jc w:val="both"/>
            </w:pPr>
            <w:r>
              <w:t xml:space="preserve">(в ред. </w:t>
            </w:r>
            <w:hyperlink r:id="rId56" w:history="1">
              <w:r>
                <w:rPr>
                  <w:color w:val="0000FF"/>
                </w:rPr>
                <w:t>Постановления</w:t>
              </w:r>
            </w:hyperlink>
            <w:r>
              <w:t xml:space="preserve"> Правительства Сахалинской области от 12.09.2016 N 454)</w:t>
            </w:r>
          </w:p>
        </w:tc>
      </w:tr>
      <w:tr w:rsidR="0048728C">
        <w:tblPrEx>
          <w:tblBorders>
            <w:insideH w:val="nil"/>
          </w:tblBorders>
        </w:tblPrEx>
        <w:tc>
          <w:tcPr>
            <w:tcW w:w="567" w:type="dxa"/>
            <w:tcBorders>
              <w:bottom w:val="nil"/>
            </w:tcBorders>
          </w:tcPr>
          <w:p w:rsidR="0048728C" w:rsidRDefault="0048728C">
            <w:pPr>
              <w:pStyle w:val="ConsPlusNormal"/>
            </w:pPr>
            <w:r>
              <w:t>1.3.</w:t>
            </w:r>
          </w:p>
        </w:tc>
        <w:tc>
          <w:tcPr>
            <w:tcW w:w="1701" w:type="dxa"/>
            <w:tcBorders>
              <w:bottom w:val="nil"/>
            </w:tcBorders>
          </w:tcPr>
          <w:p w:rsidR="0048728C" w:rsidRDefault="0048728C">
            <w:pPr>
              <w:pStyle w:val="ConsPlusNormal"/>
            </w:pPr>
            <w:r>
              <w:t>Приказ министерства культуры и архивного дела Сахалинской области</w:t>
            </w:r>
          </w:p>
        </w:tc>
        <w:tc>
          <w:tcPr>
            <w:tcW w:w="4252" w:type="dxa"/>
            <w:tcBorders>
              <w:bottom w:val="nil"/>
            </w:tcBorders>
          </w:tcPr>
          <w:p w:rsidR="0048728C" w:rsidRDefault="0048728C">
            <w:pPr>
              <w:pStyle w:val="ConsPlusNormal"/>
            </w:pPr>
            <w:r>
              <w:t>Утверждение границ зон охраны объектов культурного наследия федерального значения, режимов использования земель и градостроительных регламентов в границах данных зон</w:t>
            </w:r>
          </w:p>
        </w:tc>
        <w:tc>
          <w:tcPr>
            <w:tcW w:w="1701" w:type="dxa"/>
            <w:tcBorders>
              <w:bottom w:val="nil"/>
            </w:tcBorders>
          </w:tcPr>
          <w:p w:rsidR="0048728C" w:rsidRDefault="0048728C">
            <w:pPr>
              <w:pStyle w:val="ConsPlusNormal"/>
            </w:pPr>
            <w:r>
              <w:t>Министерство культуры и архивного дела Сахалинской области</w:t>
            </w:r>
          </w:p>
        </w:tc>
        <w:tc>
          <w:tcPr>
            <w:tcW w:w="1417" w:type="dxa"/>
            <w:tcBorders>
              <w:bottom w:val="nil"/>
            </w:tcBorders>
          </w:tcPr>
          <w:p w:rsidR="0048728C" w:rsidRDefault="0048728C">
            <w:pPr>
              <w:pStyle w:val="ConsPlusNormal"/>
            </w:pPr>
            <w:r>
              <w:t>2015 - 2020 годы</w:t>
            </w:r>
          </w:p>
        </w:tc>
      </w:tr>
      <w:tr w:rsidR="0048728C">
        <w:tblPrEx>
          <w:tblBorders>
            <w:insideH w:val="nil"/>
          </w:tblBorders>
        </w:tblPrEx>
        <w:tc>
          <w:tcPr>
            <w:tcW w:w="9638" w:type="dxa"/>
            <w:gridSpan w:val="5"/>
            <w:tcBorders>
              <w:top w:val="nil"/>
            </w:tcBorders>
          </w:tcPr>
          <w:p w:rsidR="0048728C" w:rsidRDefault="0048728C">
            <w:pPr>
              <w:pStyle w:val="ConsPlusNormal"/>
              <w:jc w:val="both"/>
            </w:pPr>
            <w:r>
              <w:t xml:space="preserve">(в ред. </w:t>
            </w:r>
            <w:hyperlink r:id="rId57" w:history="1">
              <w:r>
                <w:rPr>
                  <w:color w:val="0000FF"/>
                </w:rPr>
                <w:t>Постановления</w:t>
              </w:r>
            </w:hyperlink>
            <w:r>
              <w:t xml:space="preserve"> Правительства Сахалинской области от 12.09.2016 N 454)</w:t>
            </w:r>
          </w:p>
        </w:tc>
      </w:tr>
      <w:tr w:rsidR="0048728C">
        <w:tblPrEx>
          <w:tblBorders>
            <w:insideH w:val="nil"/>
          </w:tblBorders>
        </w:tblPrEx>
        <w:tc>
          <w:tcPr>
            <w:tcW w:w="567" w:type="dxa"/>
            <w:tcBorders>
              <w:bottom w:val="nil"/>
            </w:tcBorders>
          </w:tcPr>
          <w:p w:rsidR="0048728C" w:rsidRDefault="0048728C">
            <w:pPr>
              <w:pStyle w:val="ConsPlusNormal"/>
            </w:pPr>
            <w:r>
              <w:t>1.4.</w:t>
            </w:r>
          </w:p>
        </w:tc>
        <w:tc>
          <w:tcPr>
            <w:tcW w:w="1701" w:type="dxa"/>
            <w:tcBorders>
              <w:bottom w:val="nil"/>
            </w:tcBorders>
          </w:tcPr>
          <w:p w:rsidR="0048728C" w:rsidRDefault="0048728C">
            <w:pPr>
              <w:pStyle w:val="ConsPlusNormal"/>
            </w:pPr>
            <w:r>
              <w:t xml:space="preserve">Приказ министерства </w:t>
            </w:r>
            <w:r>
              <w:lastRenderedPageBreak/>
              <w:t>культуры и архивного дела Сахалинской области</w:t>
            </w:r>
          </w:p>
        </w:tc>
        <w:tc>
          <w:tcPr>
            <w:tcW w:w="4252" w:type="dxa"/>
            <w:tcBorders>
              <w:bottom w:val="nil"/>
            </w:tcBorders>
          </w:tcPr>
          <w:p w:rsidR="0048728C" w:rsidRDefault="0048728C">
            <w:pPr>
              <w:pStyle w:val="ConsPlusNormal"/>
            </w:pPr>
            <w:r>
              <w:lastRenderedPageBreak/>
              <w:t xml:space="preserve">Утверждение границ зон охраны объектов культурного наследия регионального </w:t>
            </w:r>
            <w:r>
              <w:lastRenderedPageBreak/>
              <w:t>значения, режимов использования земель и градостроительных регламентов в границах данных зон</w:t>
            </w:r>
          </w:p>
        </w:tc>
        <w:tc>
          <w:tcPr>
            <w:tcW w:w="1701" w:type="dxa"/>
            <w:tcBorders>
              <w:bottom w:val="nil"/>
            </w:tcBorders>
          </w:tcPr>
          <w:p w:rsidR="0048728C" w:rsidRDefault="0048728C">
            <w:pPr>
              <w:pStyle w:val="ConsPlusNormal"/>
            </w:pPr>
            <w:r>
              <w:lastRenderedPageBreak/>
              <w:t xml:space="preserve">Министерство культуры и </w:t>
            </w:r>
            <w:r>
              <w:lastRenderedPageBreak/>
              <w:t>архивного дела Сахалинской области</w:t>
            </w:r>
          </w:p>
        </w:tc>
        <w:tc>
          <w:tcPr>
            <w:tcW w:w="1417" w:type="dxa"/>
            <w:tcBorders>
              <w:bottom w:val="nil"/>
            </w:tcBorders>
          </w:tcPr>
          <w:p w:rsidR="0048728C" w:rsidRDefault="0048728C">
            <w:pPr>
              <w:pStyle w:val="ConsPlusNormal"/>
            </w:pPr>
            <w:r>
              <w:lastRenderedPageBreak/>
              <w:t>2015 - 2020 годы</w:t>
            </w:r>
          </w:p>
        </w:tc>
      </w:tr>
      <w:tr w:rsidR="0048728C">
        <w:tblPrEx>
          <w:tblBorders>
            <w:insideH w:val="nil"/>
          </w:tblBorders>
        </w:tblPrEx>
        <w:tc>
          <w:tcPr>
            <w:tcW w:w="9638" w:type="dxa"/>
            <w:gridSpan w:val="5"/>
            <w:tcBorders>
              <w:top w:val="nil"/>
            </w:tcBorders>
          </w:tcPr>
          <w:p w:rsidR="0048728C" w:rsidRDefault="0048728C">
            <w:pPr>
              <w:pStyle w:val="ConsPlusNormal"/>
              <w:jc w:val="both"/>
            </w:pPr>
            <w:r>
              <w:t xml:space="preserve">(в ред. </w:t>
            </w:r>
            <w:hyperlink r:id="rId58" w:history="1">
              <w:r>
                <w:rPr>
                  <w:color w:val="0000FF"/>
                </w:rPr>
                <w:t>Постановления</w:t>
              </w:r>
            </w:hyperlink>
            <w:r>
              <w:t xml:space="preserve"> Правительства Сахалинской области от 12.09.2016 N 454)</w:t>
            </w:r>
          </w:p>
        </w:tc>
      </w:tr>
      <w:tr w:rsidR="0048728C">
        <w:tblPrEx>
          <w:tblBorders>
            <w:insideH w:val="nil"/>
          </w:tblBorders>
        </w:tblPrEx>
        <w:tc>
          <w:tcPr>
            <w:tcW w:w="567" w:type="dxa"/>
            <w:tcBorders>
              <w:bottom w:val="nil"/>
            </w:tcBorders>
          </w:tcPr>
          <w:p w:rsidR="0048728C" w:rsidRDefault="0048728C">
            <w:pPr>
              <w:pStyle w:val="ConsPlusNormal"/>
            </w:pPr>
            <w:r>
              <w:t>1.5.</w:t>
            </w:r>
          </w:p>
        </w:tc>
        <w:tc>
          <w:tcPr>
            <w:tcW w:w="1701" w:type="dxa"/>
            <w:tcBorders>
              <w:bottom w:val="nil"/>
            </w:tcBorders>
          </w:tcPr>
          <w:p w:rsidR="0048728C" w:rsidRDefault="0048728C">
            <w:pPr>
              <w:pStyle w:val="ConsPlusNormal"/>
            </w:pPr>
            <w:r>
              <w:t>Приказ министерства культуры и архивного дела Сахалинской области</w:t>
            </w:r>
          </w:p>
        </w:tc>
        <w:tc>
          <w:tcPr>
            <w:tcW w:w="4252" w:type="dxa"/>
            <w:tcBorders>
              <w:bottom w:val="nil"/>
            </w:tcBorders>
          </w:tcPr>
          <w:p w:rsidR="0048728C" w:rsidRDefault="0048728C">
            <w:pPr>
              <w:pStyle w:val="ConsPlusNormal"/>
            </w:pPr>
            <w:r>
              <w:t>Утверждение границ зон охраны объектов культурного наследия местного (муниципального) значения, режимов использования земель и градостроительных регламентов в границах данных зон</w:t>
            </w:r>
          </w:p>
        </w:tc>
        <w:tc>
          <w:tcPr>
            <w:tcW w:w="1701" w:type="dxa"/>
            <w:tcBorders>
              <w:bottom w:val="nil"/>
            </w:tcBorders>
          </w:tcPr>
          <w:p w:rsidR="0048728C" w:rsidRDefault="0048728C">
            <w:pPr>
              <w:pStyle w:val="ConsPlusNormal"/>
            </w:pPr>
            <w:r>
              <w:t>Министерство культуры и архивного дела Сахалинской области</w:t>
            </w:r>
          </w:p>
        </w:tc>
        <w:tc>
          <w:tcPr>
            <w:tcW w:w="1417" w:type="dxa"/>
            <w:tcBorders>
              <w:bottom w:val="nil"/>
            </w:tcBorders>
          </w:tcPr>
          <w:p w:rsidR="0048728C" w:rsidRDefault="0048728C">
            <w:pPr>
              <w:pStyle w:val="ConsPlusNormal"/>
            </w:pPr>
            <w:r>
              <w:t>2015 - 2020 годы</w:t>
            </w:r>
          </w:p>
        </w:tc>
      </w:tr>
      <w:tr w:rsidR="0048728C">
        <w:tblPrEx>
          <w:tblBorders>
            <w:insideH w:val="nil"/>
          </w:tblBorders>
        </w:tblPrEx>
        <w:tc>
          <w:tcPr>
            <w:tcW w:w="9638" w:type="dxa"/>
            <w:gridSpan w:val="5"/>
            <w:tcBorders>
              <w:top w:val="nil"/>
            </w:tcBorders>
          </w:tcPr>
          <w:p w:rsidR="0048728C" w:rsidRDefault="0048728C">
            <w:pPr>
              <w:pStyle w:val="ConsPlusNormal"/>
              <w:jc w:val="both"/>
            </w:pPr>
            <w:r>
              <w:t xml:space="preserve">(в ред. </w:t>
            </w:r>
            <w:hyperlink r:id="rId59" w:history="1">
              <w:r>
                <w:rPr>
                  <w:color w:val="0000FF"/>
                </w:rPr>
                <w:t>Постановления</w:t>
              </w:r>
            </w:hyperlink>
            <w:r>
              <w:t xml:space="preserve"> Правительства Сахалинской области от 12.09.2016 N 454)</w:t>
            </w:r>
          </w:p>
        </w:tc>
      </w:tr>
      <w:tr w:rsidR="0048728C">
        <w:tblPrEx>
          <w:tblBorders>
            <w:insideH w:val="nil"/>
          </w:tblBorders>
        </w:tblPrEx>
        <w:tc>
          <w:tcPr>
            <w:tcW w:w="567" w:type="dxa"/>
            <w:tcBorders>
              <w:bottom w:val="nil"/>
            </w:tcBorders>
          </w:tcPr>
          <w:p w:rsidR="0048728C" w:rsidRDefault="0048728C">
            <w:pPr>
              <w:pStyle w:val="ConsPlusNormal"/>
            </w:pPr>
            <w:r>
              <w:t>1.6.</w:t>
            </w:r>
          </w:p>
        </w:tc>
        <w:tc>
          <w:tcPr>
            <w:tcW w:w="1701" w:type="dxa"/>
            <w:tcBorders>
              <w:bottom w:val="nil"/>
            </w:tcBorders>
          </w:tcPr>
          <w:p w:rsidR="0048728C" w:rsidRDefault="0048728C">
            <w:pPr>
              <w:pStyle w:val="ConsPlusNormal"/>
            </w:pPr>
            <w:r>
              <w:t>Распоряжение министерства культуры и архивного дела Сахалинской области</w:t>
            </w:r>
          </w:p>
        </w:tc>
        <w:tc>
          <w:tcPr>
            <w:tcW w:w="4252" w:type="dxa"/>
            <w:tcBorders>
              <w:bottom w:val="nil"/>
            </w:tcBorders>
          </w:tcPr>
          <w:p w:rsidR="0048728C" w:rsidRDefault="0048728C">
            <w:pPr>
              <w:pStyle w:val="ConsPlusNormal"/>
            </w:pPr>
            <w:r>
              <w:t>Утверждение положений о модельных учреждениях культуры Сахалинской области</w:t>
            </w:r>
          </w:p>
        </w:tc>
        <w:tc>
          <w:tcPr>
            <w:tcW w:w="1701" w:type="dxa"/>
            <w:tcBorders>
              <w:bottom w:val="nil"/>
            </w:tcBorders>
          </w:tcPr>
          <w:p w:rsidR="0048728C" w:rsidRDefault="0048728C">
            <w:pPr>
              <w:pStyle w:val="ConsPlusNormal"/>
            </w:pPr>
            <w:r>
              <w:t>Министерство культуры и архивного дела Сахалинской области</w:t>
            </w:r>
          </w:p>
        </w:tc>
        <w:tc>
          <w:tcPr>
            <w:tcW w:w="1417" w:type="dxa"/>
            <w:tcBorders>
              <w:bottom w:val="nil"/>
            </w:tcBorders>
          </w:tcPr>
          <w:p w:rsidR="0048728C" w:rsidRDefault="0048728C">
            <w:pPr>
              <w:pStyle w:val="ConsPlusNormal"/>
            </w:pPr>
            <w:r>
              <w:t>2015 - 2016 годы</w:t>
            </w:r>
          </w:p>
        </w:tc>
      </w:tr>
      <w:tr w:rsidR="0048728C">
        <w:tblPrEx>
          <w:tblBorders>
            <w:insideH w:val="nil"/>
          </w:tblBorders>
        </w:tblPrEx>
        <w:tc>
          <w:tcPr>
            <w:tcW w:w="9638" w:type="dxa"/>
            <w:gridSpan w:val="5"/>
            <w:tcBorders>
              <w:top w:val="nil"/>
            </w:tcBorders>
          </w:tcPr>
          <w:p w:rsidR="0048728C" w:rsidRDefault="0048728C">
            <w:pPr>
              <w:pStyle w:val="ConsPlusNormal"/>
              <w:jc w:val="both"/>
            </w:pPr>
            <w:r>
              <w:t xml:space="preserve">(в ред. </w:t>
            </w:r>
            <w:hyperlink r:id="rId60" w:history="1">
              <w:r>
                <w:rPr>
                  <w:color w:val="0000FF"/>
                </w:rPr>
                <w:t>Постановления</w:t>
              </w:r>
            </w:hyperlink>
            <w:r>
              <w:t xml:space="preserve"> Правительства Сахалинской области от 12.09.2016 N 454)</w:t>
            </w:r>
          </w:p>
        </w:tc>
      </w:tr>
    </w:tbl>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jc w:val="right"/>
        <w:outlineLvl w:val="1"/>
      </w:pPr>
      <w:r>
        <w:t>Приложение N 6</w:t>
      </w:r>
    </w:p>
    <w:p w:rsidR="0048728C" w:rsidRDefault="0048728C">
      <w:pPr>
        <w:pStyle w:val="ConsPlusNormal"/>
        <w:jc w:val="right"/>
      </w:pPr>
      <w:r>
        <w:t>к государственной программе</w:t>
      </w:r>
    </w:p>
    <w:p w:rsidR="0048728C" w:rsidRDefault="0048728C">
      <w:pPr>
        <w:pStyle w:val="ConsPlusNormal"/>
        <w:jc w:val="right"/>
      </w:pPr>
      <w:r>
        <w:t>"Развитие сферы культуры</w:t>
      </w:r>
    </w:p>
    <w:p w:rsidR="0048728C" w:rsidRDefault="0048728C">
      <w:pPr>
        <w:pStyle w:val="ConsPlusNormal"/>
        <w:jc w:val="right"/>
      </w:pPr>
      <w:r>
        <w:t>в Сахалинской области"</w:t>
      </w:r>
    </w:p>
    <w:p w:rsidR="0048728C" w:rsidRDefault="0048728C">
      <w:pPr>
        <w:pStyle w:val="ConsPlusNormal"/>
        <w:jc w:val="right"/>
      </w:pPr>
      <w:r>
        <w:t>на 2014 - 2020 годы,</w:t>
      </w:r>
    </w:p>
    <w:p w:rsidR="0048728C" w:rsidRDefault="0048728C">
      <w:pPr>
        <w:pStyle w:val="ConsPlusNormal"/>
        <w:jc w:val="right"/>
      </w:pPr>
      <w:r>
        <w:t>утвержденной постановлением</w:t>
      </w:r>
    </w:p>
    <w:p w:rsidR="0048728C" w:rsidRDefault="0048728C">
      <w:pPr>
        <w:pStyle w:val="ConsPlusNormal"/>
        <w:jc w:val="right"/>
      </w:pPr>
      <w:r>
        <w:lastRenderedPageBreak/>
        <w:t>Правительства Сахалинской области</w:t>
      </w:r>
    </w:p>
    <w:p w:rsidR="0048728C" w:rsidRDefault="0048728C">
      <w:pPr>
        <w:pStyle w:val="ConsPlusNormal"/>
        <w:jc w:val="right"/>
      </w:pPr>
      <w:r>
        <w:t>от 31.07.2013 N 394</w:t>
      </w:r>
    </w:p>
    <w:p w:rsidR="0048728C" w:rsidRDefault="0048728C">
      <w:pPr>
        <w:pStyle w:val="ConsPlusNormal"/>
        <w:jc w:val="center"/>
      </w:pPr>
    </w:p>
    <w:p w:rsidR="0048728C" w:rsidRDefault="0048728C">
      <w:pPr>
        <w:pStyle w:val="ConsPlusTitle"/>
        <w:jc w:val="center"/>
      </w:pPr>
      <w:bookmarkStart w:id="7" w:name="P5456"/>
      <w:bookmarkEnd w:id="7"/>
      <w:r>
        <w:t>СВЕДЕНИЯ</w:t>
      </w:r>
    </w:p>
    <w:p w:rsidR="0048728C" w:rsidRDefault="0048728C">
      <w:pPr>
        <w:pStyle w:val="ConsPlusTitle"/>
        <w:jc w:val="center"/>
      </w:pPr>
      <w:r>
        <w:t>ОБ ИНДИКАТОРАХ (ПОКАЗАТЕЛЯХ) ГОСУДАРСТВЕННОЙ ПРОГРАММЫ</w:t>
      </w:r>
    </w:p>
    <w:p w:rsidR="0048728C" w:rsidRDefault="0048728C">
      <w:pPr>
        <w:pStyle w:val="ConsPlusTitle"/>
        <w:jc w:val="center"/>
      </w:pPr>
      <w:r>
        <w:t>"РАЗВИТИЕ СФЕРЫ КУЛЬТУРЫ В САХАЛИНСКОЙ ОБЛАСТИ"</w:t>
      </w:r>
    </w:p>
    <w:p w:rsidR="0048728C" w:rsidRDefault="0048728C">
      <w:pPr>
        <w:pStyle w:val="ConsPlusTitle"/>
        <w:jc w:val="center"/>
      </w:pPr>
      <w:r>
        <w:t>НА 2014 - 2020 ГОДЫ</w:t>
      </w:r>
    </w:p>
    <w:p w:rsidR="0048728C" w:rsidRDefault="004872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 xml:space="preserve">(в ред. </w:t>
            </w:r>
            <w:hyperlink r:id="rId61" w:history="1">
              <w:r>
                <w:rPr>
                  <w:color w:val="0000FF"/>
                </w:rPr>
                <w:t>Постановления</w:t>
              </w:r>
            </w:hyperlink>
            <w:r>
              <w:rPr>
                <w:color w:val="392C69"/>
              </w:rPr>
              <w:t xml:space="preserve"> Правительства Сахалинской области</w:t>
            </w:r>
          </w:p>
          <w:p w:rsidR="0048728C" w:rsidRDefault="0048728C">
            <w:pPr>
              <w:pStyle w:val="ConsPlusNormal"/>
              <w:jc w:val="center"/>
            </w:pPr>
            <w:r>
              <w:rPr>
                <w:color w:val="392C69"/>
              </w:rPr>
              <w:t>от 04.04.2017 N 149)</w:t>
            </w:r>
          </w:p>
        </w:tc>
      </w:tr>
    </w:tbl>
    <w:p w:rsidR="0048728C" w:rsidRDefault="0048728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3855"/>
        <w:gridCol w:w="1304"/>
        <w:gridCol w:w="1077"/>
        <w:gridCol w:w="964"/>
        <w:gridCol w:w="964"/>
        <w:gridCol w:w="964"/>
        <w:gridCol w:w="907"/>
        <w:gridCol w:w="964"/>
        <w:gridCol w:w="964"/>
        <w:gridCol w:w="964"/>
      </w:tblGrid>
      <w:tr w:rsidR="0048728C">
        <w:tc>
          <w:tcPr>
            <w:tcW w:w="680" w:type="dxa"/>
            <w:vMerge w:val="restart"/>
          </w:tcPr>
          <w:p w:rsidR="0048728C" w:rsidRDefault="0048728C">
            <w:pPr>
              <w:pStyle w:val="ConsPlusNormal"/>
              <w:jc w:val="center"/>
            </w:pPr>
            <w:r>
              <w:t>N пп.</w:t>
            </w:r>
          </w:p>
        </w:tc>
        <w:tc>
          <w:tcPr>
            <w:tcW w:w="3855" w:type="dxa"/>
            <w:vMerge w:val="restart"/>
          </w:tcPr>
          <w:p w:rsidR="0048728C" w:rsidRDefault="0048728C">
            <w:pPr>
              <w:pStyle w:val="ConsPlusNormal"/>
              <w:jc w:val="center"/>
            </w:pPr>
            <w:r>
              <w:t>Показатель (индикатор) (наименование)</w:t>
            </w:r>
          </w:p>
        </w:tc>
        <w:tc>
          <w:tcPr>
            <w:tcW w:w="1304" w:type="dxa"/>
            <w:vMerge w:val="restart"/>
          </w:tcPr>
          <w:p w:rsidR="0048728C" w:rsidRDefault="0048728C">
            <w:pPr>
              <w:pStyle w:val="ConsPlusNormal"/>
              <w:jc w:val="center"/>
            </w:pPr>
            <w:r>
              <w:t>Единица измерения</w:t>
            </w:r>
          </w:p>
        </w:tc>
        <w:tc>
          <w:tcPr>
            <w:tcW w:w="7768" w:type="dxa"/>
            <w:gridSpan w:val="8"/>
          </w:tcPr>
          <w:p w:rsidR="0048728C" w:rsidRDefault="0048728C">
            <w:pPr>
              <w:pStyle w:val="ConsPlusNormal"/>
              <w:jc w:val="center"/>
            </w:pPr>
            <w:r>
              <w:t>Значения индикаторов (показателей)</w:t>
            </w:r>
          </w:p>
        </w:tc>
      </w:tr>
      <w:tr w:rsidR="0048728C">
        <w:tc>
          <w:tcPr>
            <w:tcW w:w="680" w:type="dxa"/>
            <w:vMerge/>
          </w:tcPr>
          <w:p w:rsidR="0048728C" w:rsidRDefault="0048728C"/>
        </w:tc>
        <w:tc>
          <w:tcPr>
            <w:tcW w:w="3855" w:type="dxa"/>
            <w:vMerge/>
          </w:tcPr>
          <w:p w:rsidR="0048728C" w:rsidRDefault="0048728C"/>
        </w:tc>
        <w:tc>
          <w:tcPr>
            <w:tcW w:w="1304" w:type="dxa"/>
            <w:vMerge/>
          </w:tcPr>
          <w:p w:rsidR="0048728C" w:rsidRDefault="0048728C"/>
        </w:tc>
        <w:tc>
          <w:tcPr>
            <w:tcW w:w="1077" w:type="dxa"/>
          </w:tcPr>
          <w:p w:rsidR="0048728C" w:rsidRDefault="0048728C">
            <w:pPr>
              <w:pStyle w:val="ConsPlusNormal"/>
              <w:jc w:val="center"/>
            </w:pPr>
            <w:r>
              <w:t>Базовые значения (2013)</w:t>
            </w:r>
          </w:p>
        </w:tc>
        <w:tc>
          <w:tcPr>
            <w:tcW w:w="964" w:type="dxa"/>
          </w:tcPr>
          <w:p w:rsidR="0048728C" w:rsidRDefault="0048728C">
            <w:pPr>
              <w:pStyle w:val="ConsPlusNormal"/>
              <w:jc w:val="center"/>
            </w:pPr>
            <w:r>
              <w:t>2014</w:t>
            </w:r>
          </w:p>
        </w:tc>
        <w:tc>
          <w:tcPr>
            <w:tcW w:w="964" w:type="dxa"/>
          </w:tcPr>
          <w:p w:rsidR="0048728C" w:rsidRDefault="0048728C">
            <w:pPr>
              <w:pStyle w:val="ConsPlusNormal"/>
              <w:jc w:val="center"/>
            </w:pPr>
            <w:r>
              <w:t>2015</w:t>
            </w:r>
          </w:p>
        </w:tc>
        <w:tc>
          <w:tcPr>
            <w:tcW w:w="964" w:type="dxa"/>
          </w:tcPr>
          <w:p w:rsidR="0048728C" w:rsidRDefault="0048728C">
            <w:pPr>
              <w:pStyle w:val="ConsPlusNormal"/>
              <w:jc w:val="center"/>
            </w:pPr>
            <w:r>
              <w:t>2016</w:t>
            </w:r>
          </w:p>
        </w:tc>
        <w:tc>
          <w:tcPr>
            <w:tcW w:w="907" w:type="dxa"/>
          </w:tcPr>
          <w:p w:rsidR="0048728C" w:rsidRDefault="0048728C">
            <w:pPr>
              <w:pStyle w:val="ConsPlusNormal"/>
              <w:jc w:val="center"/>
            </w:pPr>
            <w:r>
              <w:t>2017</w:t>
            </w:r>
          </w:p>
        </w:tc>
        <w:tc>
          <w:tcPr>
            <w:tcW w:w="964" w:type="dxa"/>
          </w:tcPr>
          <w:p w:rsidR="0048728C" w:rsidRDefault="0048728C">
            <w:pPr>
              <w:pStyle w:val="ConsPlusNormal"/>
              <w:jc w:val="center"/>
            </w:pPr>
            <w:r>
              <w:t>2018</w:t>
            </w:r>
          </w:p>
        </w:tc>
        <w:tc>
          <w:tcPr>
            <w:tcW w:w="964" w:type="dxa"/>
          </w:tcPr>
          <w:p w:rsidR="0048728C" w:rsidRDefault="0048728C">
            <w:pPr>
              <w:pStyle w:val="ConsPlusNormal"/>
              <w:jc w:val="center"/>
            </w:pPr>
            <w:r>
              <w:t>2019</w:t>
            </w:r>
          </w:p>
        </w:tc>
        <w:tc>
          <w:tcPr>
            <w:tcW w:w="964" w:type="dxa"/>
          </w:tcPr>
          <w:p w:rsidR="0048728C" w:rsidRDefault="0048728C">
            <w:pPr>
              <w:pStyle w:val="ConsPlusNormal"/>
              <w:jc w:val="center"/>
            </w:pPr>
            <w:r>
              <w:t>2020</w:t>
            </w:r>
          </w:p>
        </w:tc>
      </w:tr>
      <w:tr w:rsidR="0048728C">
        <w:tc>
          <w:tcPr>
            <w:tcW w:w="680" w:type="dxa"/>
          </w:tcPr>
          <w:p w:rsidR="0048728C" w:rsidRDefault="0048728C">
            <w:pPr>
              <w:pStyle w:val="ConsPlusNormal"/>
              <w:jc w:val="center"/>
            </w:pPr>
            <w:r>
              <w:t>1</w:t>
            </w:r>
          </w:p>
        </w:tc>
        <w:tc>
          <w:tcPr>
            <w:tcW w:w="3855" w:type="dxa"/>
          </w:tcPr>
          <w:p w:rsidR="0048728C" w:rsidRDefault="0048728C">
            <w:pPr>
              <w:pStyle w:val="ConsPlusNormal"/>
              <w:jc w:val="center"/>
            </w:pPr>
            <w:r>
              <w:t>2</w:t>
            </w:r>
          </w:p>
        </w:tc>
        <w:tc>
          <w:tcPr>
            <w:tcW w:w="1304" w:type="dxa"/>
          </w:tcPr>
          <w:p w:rsidR="0048728C" w:rsidRDefault="0048728C">
            <w:pPr>
              <w:pStyle w:val="ConsPlusNormal"/>
              <w:jc w:val="center"/>
            </w:pPr>
            <w:r>
              <w:t>3</w:t>
            </w:r>
          </w:p>
        </w:tc>
        <w:tc>
          <w:tcPr>
            <w:tcW w:w="1077" w:type="dxa"/>
          </w:tcPr>
          <w:p w:rsidR="0048728C" w:rsidRDefault="0048728C">
            <w:pPr>
              <w:pStyle w:val="ConsPlusNormal"/>
              <w:jc w:val="center"/>
            </w:pPr>
            <w:r>
              <w:t>4</w:t>
            </w:r>
          </w:p>
        </w:tc>
        <w:tc>
          <w:tcPr>
            <w:tcW w:w="964" w:type="dxa"/>
          </w:tcPr>
          <w:p w:rsidR="0048728C" w:rsidRDefault="0048728C">
            <w:pPr>
              <w:pStyle w:val="ConsPlusNormal"/>
              <w:jc w:val="center"/>
            </w:pPr>
            <w:r>
              <w:t>5</w:t>
            </w:r>
          </w:p>
        </w:tc>
        <w:tc>
          <w:tcPr>
            <w:tcW w:w="964" w:type="dxa"/>
          </w:tcPr>
          <w:p w:rsidR="0048728C" w:rsidRDefault="0048728C">
            <w:pPr>
              <w:pStyle w:val="ConsPlusNormal"/>
              <w:jc w:val="center"/>
            </w:pPr>
            <w:r>
              <w:t>6</w:t>
            </w:r>
          </w:p>
        </w:tc>
        <w:tc>
          <w:tcPr>
            <w:tcW w:w="964" w:type="dxa"/>
          </w:tcPr>
          <w:p w:rsidR="0048728C" w:rsidRDefault="0048728C">
            <w:pPr>
              <w:pStyle w:val="ConsPlusNormal"/>
              <w:jc w:val="center"/>
            </w:pPr>
            <w:r>
              <w:t>7</w:t>
            </w:r>
          </w:p>
        </w:tc>
        <w:tc>
          <w:tcPr>
            <w:tcW w:w="907" w:type="dxa"/>
          </w:tcPr>
          <w:p w:rsidR="0048728C" w:rsidRDefault="0048728C">
            <w:pPr>
              <w:pStyle w:val="ConsPlusNormal"/>
              <w:jc w:val="center"/>
            </w:pPr>
            <w:r>
              <w:t>8</w:t>
            </w:r>
          </w:p>
        </w:tc>
        <w:tc>
          <w:tcPr>
            <w:tcW w:w="964" w:type="dxa"/>
          </w:tcPr>
          <w:p w:rsidR="0048728C" w:rsidRDefault="0048728C">
            <w:pPr>
              <w:pStyle w:val="ConsPlusNormal"/>
              <w:jc w:val="center"/>
            </w:pPr>
            <w:r>
              <w:t>9</w:t>
            </w:r>
          </w:p>
        </w:tc>
        <w:tc>
          <w:tcPr>
            <w:tcW w:w="964" w:type="dxa"/>
          </w:tcPr>
          <w:p w:rsidR="0048728C" w:rsidRDefault="0048728C">
            <w:pPr>
              <w:pStyle w:val="ConsPlusNormal"/>
              <w:jc w:val="center"/>
            </w:pPr>
            <w:r>
              <w:t>10</w:t>
            </w:r>
          </w:p>
        </w:tc>
        <w:tc>
          <w:tcPr>
            <w:tcW w:w="964" w:type="dxa"/>
          </w:tcPr>
          <w:p w:rsidR="0048728C" w:rsidRDefault="0048728C">
            <w:pPr>
              <w:pStyle w:val="ConsPlusNormal"/>
              <w:jc w:val="center"/>
            </w:pPr>
            <w:r>
              <w:t>11</w:t>
            </w:r>
          </w:p>
        </w:tc>
      </w:tr>
      <w:tr w:rsidR="0048728C">
        <w:tc>
          <w:tcPr>
            <w:tcW w:w="680" w:type="dxa"/>
          </w:tcPr>
          <w:p w:rsidR="0048728C" w:rsidRDefault="0048728C">
            <w:pPr>
              <w:pStyle w:val="ConsPlusNormal"/>
            </w:pPr>
          </w:p>
        </w:tc>
        <w:tc>
          <w:tcPr>
            <w:tcW w:w="12927" w:type="dxa"/>
            <w:gridSpan w:val="10"/>
          </w:tcPr>
          <w:p w:rsidR="0048728C" w:rsidRDefault="0048728C">
            <w:pPr>
              <w:pStyle w:val="ConsPlusNormal"/>
              <w:jc w:val="center"/>
              <w:outlineLvl w:val="2"/>
            </w:pPr>
            <w:r>
              <w:t>1. Сохранение культурного наследия и расширение доступа граждан к культурным ценностям и информации</w:t>
            </w:r>
          </w:p>
        </w:tc>
      </w:tr>
      <w:tr w:rsidR="0048728C">
        <w:tc>
          <w:tcPr>
            <w:tcW w:w="680" w:type="dxa"/>
          </w:tcPr>
          <w:p w:rsidR="0048728C" w:rsidRDefault="0048728C">
            <w:pPr>
              <w:pStyle w:val="ConsPlusNormal"/>
            </w:pPr>
            <w:bookmarkStart w:id="8" w:name="P5489"/>
            <w:bookmarkEnd w:id="8"/>
            <w:r>
              <w:t>1.1.</w:t>
            </w:r>
          </w:p>
        </w:tc>
        <w:tc>
          <w:tcPr>
            <w:tcW w:w="3855" w:type="dxa"/>
          </w:tcPr>
          <w:p w:rsidR="0048728C" w:rsidRDefault="0048728C">
            <w:pPr>
              <w:pStyle w:val="ConsPlusNormal"/>
            </w:pPr>
            <w:r>
              <w:t>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54</w:t>
            </w:r>
          </w:p>
        </w:tc>
        <w:tc>
          <w:tcPr>
            <w:tcW w:w="964" w:type="dxa"/>
          </w:tcPr>
          <w:p w:rsidR="0048728C" w:rsidRDefault="0048728C">
            <w:pPr>
              <w:pStyle w:val="ConsPlusNormal"/>
              <w:jc w:val="center"/>
            </w:pPr>
            <w:r>
              <w:t>56</w:t>
            </w:r>
          </w:p>
        </w:tc>
        <w:tc>
          <w:tcPr>
            <w:tcW w:w="964" w:type="dxa"/>
          </w:tcPr>
          <w:p w:rsidR="0048728C" w:rsidRDefault="0048728C">
            <w:pPr>
              <w:pStyle w:val="ConsPlusNormal"/>
              <w:jc w:val="center"/>
            </w:pPr>
            <w:r>
              <w:t>60</w:t>
            </w:r>
          </w:p>
        </w:tc>
        <w:tc>
          <w:tcPr>
            <w:tcW w:w="964" w:type="dxa"/>
          </w:tcPr>
          <w:p w:rsidR="0048728C" w:rsidRDefault="0048728C">
            <w:pPr>
              <w:pStyle w:val="ConsPlusNormal"/>
              <w:jc w:val="center"/>
            </w:pPr>
            <w:r>
              <w:t>62</w:t>
            </w:r>
          </w:p>
        </w:tc>
        <w:tc>
          <w:tcPr>
            <w:tcW w:w="907" w:type="dxa"/>
          </w:tcPr>
          <w:p w:rsidR="0048728C" w:rsidRDefault="0048728C">
            <w:pPr>
              <w:pStyle w:val="ConsPlusNormal"/>
              <w:jc w:val="center"/>
            </w:pPr>
            <w:r>
              <w:t>64</w:t>
            </w:r>
          </w:p>
        </w:tc>
        <w:tc>
          <w:tcPr>
            <w:tcW w:w="964" w:type="dxa"/>
          </w:tcPr>
          <w:p w:rsidR="0048728C" w:rsidRDefault="0048728C">
            <w:pPr>
              <w:pStyle w:val="ConsPlusNormal"/>
              <w:jc w:val="center"/>
            </w:pPr>
            <w:r>
              <w:t>66</w:t>
            </w:r>
          </w:p>
        </w:tc>
        <w:tc>
          <w:tcPr>
            <w:tcW w:w="964" w:type="dxa"/>
          </w:tcPr>
          <w:p w:rsidR="0048728C" w:rsidRDefault="0048728C">
            <w:pPr>
              <w:pStyle w:val="ConsPlusNormal"/>
              <w:jc w:val="center"/>
            </w:pPr>
            <w:r>
              <w:t>68</w:t>
            </w:r>
          </w:p>
        </w:tc>
        <w:tc>
          <w:tcPr>
            <w:tcW w:w="964" w:type="dxa"/>
          </w:tcPr>
          <w:p w:rsidR="0048728C" w:rsidRDefault="0048728C">
            <w:pPr>
              <w:pStyle w:val="ConsPlusNormal"/>
              <w:jc w:val="center"/>
            </w:pPr>
            <w:r>
              <w:t>70</w:t>
            </w:r>
          </w:p>
        </w:tc>
      </w:tr>
      <w:tr w:rsidR="0048728C">
        <w:tc>
          <w:tcPr>
            <w:tcW w:w="680" w:type="dxa"/>
          </w:tcPr>
          <w:p w:rsidR="0048728C" w:rsidRDefault="0048728C">
            <w:pPr>
              <w:pStyle w:val="ConsPlusNormal"/>
            </w:pPr>
            <w:bookmarkStart w:id="9" w:name="P5500"/>
            <w:bookmarkEnd w:id="9"/>
            <w:r>
              <w:t>1.2.</w:t>
            </w:r>
          </w:p>
        </w:tc>
        <w:tc>
          <w:tcPr>
            <w:tcW w:w="3855" w:type="dxa"/>
          </w:tcPr>
          <w:p w:rsidR="0048728C" w:rsidRDefault="0048728C">
            <w:pPr>
              <w:pStyle w:val="ConsPlusNormal"/>
            </w:pPr>
            <w:r>
              <w:t xml:space="preserve">Доля объектов культурного наследия, информация о которых внесена в электронную базу данных единого государственного реестра объектов культурного наследия (памятников </w:t>
            </w:r>
            <w:r>
              <w:lastRenderedPageBreak/>
              <w:t>истории и культуры) народов Российской Федерации, в общем количестве объектов культурного наследия</w:t>
            </w:r>
          </w:p>
        </w:tc>
        <w:tc>
          <w:tcPr>
            <w:tcW w:w="1304" w:type="dxa"/>
          </w:tcPr>
          <w:p w:rsidR="0048728C" w:rsidRDefault="0048728C">
            <w:pPr>
              <w:pStyle w:val="ConsPlusNormal"/>
              <w:jc w:val="center"/>
            </w:pPr>
            <w:r>
              <w:lastRenderedPageBreak/>
              <w:t>%</w:t>
            </w:r>
          </w:p>
        </w:tc>
        <w:tc>
          <w:tcPr>
            <w:tcW w:w="1077" w:type="dxa"/>
          </w:tcPr>
          <w:p w:rsidR="0048728C" w:rsidRDefault="0048728C">
            <w:pPr>
              <w:pStyle w:val="ConsPlusNormal"/>
              <w:jc w:val="center"/>
            </w:pPr>
            <w:r>
              <w:t>2,5</w:t>
            </w:r>
          </w:p>
        </w:tc>
        <w:tc>
          <w:tcPr>
            <w:tcW w:w="964" w:type="dxa"/>
          </w:tcPr>
          <w:p w:rsidR="0048728C" w:rsidRDefault="0048728C">
            <w:pPr>
              <w:pStyle w:val="ConsPlusNormal"/>
              <w:jc w:val="center"/>
            </w:pPr>
            <w:r>
              <w:t>21</w:t>
            </w:r>
          </w:p>
        </w:tc>
        <w:tc>
          <w:tcPr>
            <w:tcW w:w="964" w:type="dxa"/>
          </w:tcPr>
          <w:p w:rsidR="0048728C" w:rsidRDefault="0048728C">
            <w:pPr>
              <w:pStyle w:val="ConsPlusNormal"/>
              <w:jc w:val="center"/>
            </w:pPr>
            <w:r>
              <w:t>30</w:t>
            </w:r>
          </w:p>
        </w:tc>
        <w:tc>
          <w:tcPr>
            <w:tcW w:w="964" w:type="dxa"/>
          </w:tcPr>
          <w:p w:rsidR="0048728C" w:rsidRDefault="0048728C">
            <w:pPr>
              <w:pStyle w:val="ConsPlusNormal"/>
              <w:jc w:val="center"/>
            </w:pPr>
            <w:r>
              <w:t>35</w:t>
            </w:r>
          </w:p>
        </w:tc>
        <w:tc>
          <w:tcPr>
            <w:tcW w:w="907" w:type="dxa"/>
          </w:tcPr>
          <w:p w:rsidR="0048728C" w:rsidRDefault="0048728C">
            <w:pPr>
              <w:pStyle w:val="ConsPlusNormal"/>
              <w:jc w:val="center"/>
            </w:pPr>
            <w:r>
              <w:t>40</w:t>
            </w:r>
          </w:p>
        </w:tc>
        <w:tc>
          <w:tcPr>
            <w:tcW w:w="964" w:type="dxa"/>
          </w:tcPr>
          <w:p w:rsidR="0048728C" w:rsidRDefault="0048728C">
            <w:pPr>
              <w:pStyle w:val="ConsPlusNormal"/>
              <w:jc w:val="center"/>
            </w:pPr>
            <w:r>
              <w:t>45</w:t>
            </w:r>
          </w:p>
        </w:tc>
        <w:tc>
          <w:tcPr>
            <w:tcW w:w="964" w:type="dxa"/>
          </w:tcPr>
          <w:p w:rsidR="0048728C" w:rsidRDefault="0048728C">
            <w:pPr>
              <w:pStyle w:val="ConsPlusNormal"/>
              <w:jc w:val="center"/>
            </w:pPr>
            <w:r>
              <w:t>50</w:t>
            </w:r>
          </w:p>
        </w:tc>
        <w:tc>
          <w:tcPr>
            <w:tcW w:w="964" w:type="dxa"/>
          </w:tcPr>
          <w:p w:rsidR="0048728C" w:rsidRDefault="0048728C">
            <w:pPr>
              <w:pStyle w:val="ConsPlusNormal"/>
              <w:jc w:val="center"/>
            </w:pPr>
            <w:r>
              <w:t>55</w:t>
            </w:r>
          </w:p>
        </w:tc>
      </w:tr>
      <w:tr w:rsidR="0048728C">
        <w:tc>
          <w:tcPr>
            <w:tcW w:w="680" w:type="dxa"/>
          </w:tcPr>
          <w:p w:rsidR="0048728C" w:rsidRDefault="0048728C">
            <w:pPr>
              <w:pStyle w:val="ConsPlusNormal"/>
            </w:pPr>
            <w:bookmarkStart w:id="10" w:name="P5511"/>
            <w:bookmarkEnd w:id="10"/>
            <w:r>
              <w:t>1.3.</w:t>
            </w:r>
          </w:p>
        </w:tc>
        <w:tc>
          <w:tcPr>
            <w:tcW w:w="3855" w:type="dxa"/>
          </w:tcPr>
          <w:p w:rsidR="0048728C" w:rsidRDefault="0048728C">
            <w:pPr>
              <w:pStyle w:val="ConsPlusNormal"/>
            </w:pPr>
            <w:r>
              <w:t>Прирост количества библиографических записей в электронных каталогах и базах данных библиотек Сахалинской области, в том числе включенных в Сводный электронный каталог библиотек России, к предыдущему году</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0,6</w:t>
            </w:r>
          </w:p>
        </w:tc>
        <w:tc>
          <w:tcPr>
            <w:tcW w:w="964" w:type="dxa"/>
          </w:tcPr>
          <w:p w:rsidR="0048728C" w:rsidRDefault="0048728C">
            <w:pPr>
              <w:pStyle w:val="ConsPlusNormal"/>
              <w:jc w:val="center"/>
            </w:pPr>
            <w:r>
              <w:t>0,7</w:t>
            </w:r>
          </w:p>
        </w:tc>
        <w:tc>
          <w:tcPr>
            <w:tcW w:w="964" w:type="dxa"/>
          </w:tcPr>
          <w:p w:rsidR="0048728C" w:rsidRDefault="0048728C">
            <w:pPr>
              <w:pStyle w:val="ConsPlusNormal"/>
              <w:jc w:val="center"/>
            </w:pPr>
            <w:r>
              <w:t>0,8</w:t>
            </w:r>
          </w:p>
        </w:tc>
        <w:tc>
          <w:tcPr>
            <w:tcW w:w="964" w:type="dxa"/>
          </w:tcPr>
          <w:p w:rsidR="0048728C" w:rsidRDefault="0048728C">
            <w:pPr>
              <w:pStyle w:val="ConsPlusNormal"/>
              <w:jc w:val="center"/>
            </w:pPr>
            <w:r>
              <w:t>0,9</w:t>
            </w:r>
          </w:p>
        </w:tc>
        <w:tc>
          <w:tcPr>
            <w:tcW w:w="907" w:type="dxa"/>
          </w:tcPr>
          <w:p w:rsidR="0048728C" w:rsidRDefault="0048728C">
            <w:pPr>
              <w:pStyle w:val="ConsPlusNormal"/>
              <w:jc w:val="center"/>
            </w:pPr>
            <w:r>
              <w:t>1,0</w:t>
            </w:r>
          </w:p>
        </w:tc>
        <w:tc>
          <w:tcPr>
            <w:tcW w:w="964" w:type="dxa"/>
          </w:tcPr>
          <w:p w:rsidR="0048728C" w:rsidRDefault="0048728C">
            <w:pPr>
              <w:pStyle w:val="ConsPlusNormal"/>
              <w:jc w:val="center"/>
            </w:pPr>
            <w:r>
              <w:t>1,1</w:t>
            </w:r>
          </w:p>
        </w:tc>
        <w:tc>
          <w:tcPr>
            <w:tcW w:w="964" w:type="dxa"/>
          </w:tcPr>
          <w:p w:rsidR="0048728C" w:rsidRDefault="0048728C">
            <w:pPr>
              <w:pStyle w:val="ConsPlusNormal"/>
              <w:jc w:val="center"/>
            </w:pPr>
            <w:r>
              <w:t>1,1</w:t>
            </w:r>
          </w:p>
        </w:tc>
        <w:tc>
          <w:tcPr>
            <w:tcW w:w="964" w:type="dxa"/>
          </w:tcPr>
          <w:p w:rsidR="0048728C" w:rsidRDefault="0048728C">
            <w:pPr>
              <w:pStyle w:val="ConsPlusNormal"/>
              <w:jc w:val="center"/>
            </w:pPr>
            <w:r>
              <w:t>1,3</w:t>
            </w:r>
          </w:p>
        </w:tc>
      </w:tr>
      <w:tr w:rsidR="0048728C">
        <w:tc>
          <w:tcPr>
            <w:tcW w:w="680" w:type="dxa"/>
          </w:tcPr>
          <w:p w:rsidR="0048728C" w:rsidRDefault="0048728C">
            <w:pPr>
              <w:pStyle w:val="ConsPlusNormal"/>
            </w:pPr>
            <w:bookmarkStart w:id="11" w:name="P5522"/>
            <w:bookmarkEnd w:id="11"/>
            <w:r>
              <w:t>1.4.</w:t>
            </w:r>
          </w:p>
        </w:tc>
        <w:tc>
          <w:tcPr>
            <w:tcW w:w="3855" w:type="dxa"/>
          </w:tcPr>
          <w:p w:rsidR="0048728C" w:rsidRDefault="0048728C">
            <w:pPr>
              <w:pStyle w:val="ConsPlusNormal"/>
            </w:pPr>
            <w:r>
              <w:t>Доля оцифрованных изданий от фонда библиотек</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0</w:t>
            </w:r>
          </w:p>
        </w:tc>
        <w:tc>
          <w:tcPr>
            <w:tcW w:w="964" w:type="dxa"/>
          </w:tcPr>
          <w:p w:rsidR="0048728C" w:rsidRDefault="0048728C">
            <w:pPr>
              <w:pStyle w:val="ConsPlusNormal"/>
              <w:jc w:val="center"/>
            </w:pPr>
            <w:r>
              <w:t>0,17</w:t>
            </w:r>
          </w:p>
        </w:tc>
        <w:tc>
          <w:tcPr>
            <w:tcW w:w="964" w:type="dxa"/>
          </w:tcPr>
          <w:p w:rsidR="0048728C" w:rsidRDefault="0048728C">
            <w:pPr>
              <w:pStyle w:val="ConsPlusNormal"/>
              <w:jc w:val="center"/>
            </w:pPr>
            <w:r>
              <w:t>0,22</w:t>
            </w:r>
          </w:p>
        </w:tc>
        <w:tc>
          <w:tcPr>
            <w:tcW w:w="964" w:type="dxa"/>
          </w:tcPr>
          <w:p w:rsidR="0048728C" w:rsidRDefault="0048728C">
            <w:pPr>
              <w:pStyle w:val="ConsPlusNormal"/>
              <w:jc w:val="center"/>
            </w:pPr>
            <w:r>
              <w:t>0,24</w:t>
            </w:r>
          </w:p>
        </w:tc>
        <w:tc>
          <w:tcPr>
            <w:tcW w:w="907" w:type="dxa"/>
          </w:tcPr>
          <w:p w:rsidR="0048728C" w:rsidRDefault="0048728C">
            <w:pPr>
              <w:pStyle w:val="ConsPlusNormal"/>
              <w:jc w:val="center"/>
            </w:pPr>
            <w:r>
              <w:t>0,26</w:t>
            </w:r>
          </w:p>
        </w:tc>
        <w:tc>
          <w:tcPr>
            <w:tcW w:w="964" w:type="dxa"/>
          </w:tcPr>
          <w:p w:rsidR="0048728C" w:rsidRDefault="0048728C">
            <w:pPr>
              <w:pStyle w:val="ConsPlusNormal"/>
              <w:jc w:val="center"/>
            </w:pPr>
            <w:r>
              <w:t>0,28</w:t>
            </w:r>
          </w:p>
        </w:tc>
        <w:tc>
          <w:tcPr>
            <w:tcW w:w="964" w:type="dxa"/>
          </w:tcPr>
          <w:p w:rsidR="0048728C" w:rsidRDefault="0048728C">
            <w:pPr>
              <w:pStyle w:val="ConsPlusNormal"/>
              <w:jc w:val="center"/>
            </w:pPr>
            <w:r>
              <w:t>0,3</w:t>
            </w:r>
          </w:p>
        </w:tc>
        <w:tc>
          <w:tcPr>
            <w:tcW w:w="964" w:type="dxa"/>
          </w:tcPr>
          <w:p w:rsidR="0048728C" w:rsidRDefault="0048728C">
            <w:pPr>
              <w:pStyle w:val="ConsPlusNormal"/>
              <w:jc w:val="center"/>
            </w:pPr>
            <w:r>
              <w:t>0,32</w:t>
            </w:r>
          </w:p>
        </w:tc>
      </w:tr>
      <w:tr w:rsidR="0048728C">
        <w:tc>
          <w:tcPr>
            <w:tcW w:w="680" w:type="dxa"/>
          </w:tcPr>
          <w:p w:rsidR="0048728C" w:rsidRDefault="0048728C">
            <w:pPr>
              <w:pStyle w:val="ConsPlusNormal"/>
            </w:pPr>
            <w:bookmarkStart w:id="12" w:name="P5533"/>
            <w:bookmarkEnd w:id="12"/>
            <w:r>
              <w:t>1.5.</w:t>
            </w:r>
          </w:p>
        </w:tc>
        <w:tc>
          <w:tcPr>
            <w:tcW w:w="3855" w:type="dxa"/>
          </w:tcPr>
          <w:p w:rsidR="0048728C" w:rsidRDefault="0048728C">
            <w:pPr>
              <w:pStyle w:val="ConsPlusNormal"/>
            </w:pPr>
            <w:r>
              <w:t>Посещаемость музейных учреждений в расчете на 1 жителя в год</w:t>
            </w:r>
          </w:p>
        </w:tc>
        <w:tc>
          <w:tcPr>
            <w:tcW w:w="1304" w:type="dxa"/>
          </w:tcPr>
          <w:p w:rsidR="0048728C" w:rsidRDefault="0048728C">
            <w:pPr>
              <w:pStyle w:val="ConsPlusNormal"/>
              <w:jc w:val="center"/>
            </w:pPr>
            <w:r>
              <w:t>единиц</w:t>
            </w:r>
          </w:p>
        </w:tc>
        <w:tc>
          <w:tcPr>
            <w:tcW w:w="1077" w:type="dxa"/>
          </w:tcPr>
          <w:p w:rsidR="0048728C" w:rsidRDefault="0048728C">
            <w:pPr>
              <w:pStyle w:val="ConsPlusNormal"/>
              <w:jc w:val="center"/>
            </w:pPr>
            <w:r>
              <w:t>0,47</w:t>
            </w:r>
          </w:p>
        </w:tc>
        <w:tc>
          <w:tcPr>
            <w:tcW w:w="964" w:type="dxa"/>
          </w:tcPr>
          <w:p w:rsidR="0048728C" w:rsidRDefault="0048728C">
            <w:pPr>
              <w:pStyle w:val="ConsPlusNormal"/>
              <w:jc w:val="center"/>
            </w:pPr>
            <w:r>
              <w:t>0,54</w:t>
            </w:r>
          </w:p>
        </w:tc>
        <w:tc>
          <w:tcPr>
            <w:tcW w:w="964" w:type="dxa"/>
          </w:tcPr>
          <w:p w:rsidR="0048728C" w:rsidRDefault="0048728C">
            <w:pPr>
              <w:pStyle w:val="ConsPlusNormal"/>
              <w:jc w:val="center"/>
            </w:pPr>
            <w:r>
              <w:t>0,54</w:t>
            </w:r>
          </w:p>
        </w:tc>
        <w:tc>
          <w:tcPr>
            <w:tcW w:w="964" w:type="dxa"/>
          </w:tcPr>
          <w:p w:rsidR="0048728C" w:rsidRDefault="0048728C">
            <w:pPr>
              <w:pStyle w:val="ConsPlusNormal"/>
              <w:jc w:val="center"/>
            </w:pPr>
            <w:r>
              <w:t>0,55</w:t>
            </w:r>
          </w:p>
        </w:tc>
        <w:tc>
          <w:tcPr>
            <w:tcW w:w="907" w:type="dxa"/>
          </w:tcPr>
          <w:p w:rsidR="0048728C" w:rsidRDefault="0048728C">
            <w:pPr>
              <w:pStyle w:val="ConsPlusNormal"/>
              <w:jc w:val="center"/>
            </w:pPr>
            <w:r>
              <w:t>0,58</w:t>
            </w:r>
          </w:p>
        </w:tc>
        <w:tc>
          <w:tcPr>
            <w:tcW w:w="964" w:type="dxa"/>
          </w:tcPr>
          <w:p w:rsidR="0048728C" w:rsidRDefault="0048728C">
            <w:pPr>
              <w:pStyle w:val="ConsPlusNormal"/>
              <w:jc w:val="center"/>
            </w:pPr>
            <w:r>
              <w:t>0,60</w:t>
            </w:r>
          </w:p>
        </w:tc>
        <w:tc>
          <w:tcPr>
            <w:tcW w:w="964" w:type="dxa"/>
          </w:tcPr>
          <w:p w:rsidR="0048728C" w:rsidRDefault="0048728C">
            <w:pPr>
              <w:pStyle w:val="ConsPlusNormal"/>
              <w:jc w:val="center"/>
            </w:pPr>
            <w:r>
              <w:t>0,66</w:t>
            </w:r>
          </w:p>
        </w:tc>
        <w:tc>
          <w:tcPr>
            <w:tcW w:w="964" w:type="dxa"/>
          </w:tcPr>
          <w:p w:rsidR="0048728C" w:rsidRDefault="0048728C">
            <w:pPr>
              <w:pStyle w:val="ConsPlusNormal"/>
              <w:jc w:val="center"/>
            </w:pPr>
            <w:r>
              <w:t>0,67</w:t>
            </w:r>
          </w:p>
        </w:tc>
      </w:tr>
      <w:tr w:rsidR="0048728C">
        <w:tc>
          <w:tcPr>
            <w:tcW w:w="680" w:type="dxa"/>
          </w:tcPr>
          <w:p w:rsidR="0048728C" w:rsidRDefault="0048728C">
            <w:pPr>
              <w:pStyle w:val="ConsPlusNormal"/>
            </w:pPr>
            <w:bookmarkStart w:id="13" w:name="P5544"/>
            <w:bookmarkEnd w:id="13"/>
            <w:r>
              <w:t>1.6.</w:t>
            </w:r>
          </w:p>
        </w:tc>
        <w:tc>
          <w:tcPr>
            <w:tcW w:w="3855" w:type="dxa"/>
          </w:tcPr>
          <w:p w:rsidR="0048728C" w:rsidRDefault="0048728C">
            <w:pPr>
              <w:pStyle w:val="ConsPlusNormal"/>
            </w:pPr>
            <w:r>
              <w:t>Доля музеев, имеющих сайт в сети Интернет, в общем количестве музеев Сахалинской области</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28</w:t>
            </w:r>
          </w:p>
        </w:tc>
        <w:tc>
          <w:tcPr>
            <w:tcW w:w="964" w:type="dxa"/>
          </w:tcPr>
          <w:p w:rsidR="0048728C" w:rsidRDefault="0048728C">
            <w:pPr>
              <w:pStyle w:val="ConsPlusNormal"/>
              <w:jc w:val="center"/>
            </w:pPr>
            <w:r>
              <w:t>44,4</w:t>
            </w:r>
          </w:p>
        </w:tc>
        <w:tc>
          <w:tcPr>
            <w:tcW w:w="964" w:type="dxa"/>
          </w:tcPr>
          <w:p w:rsidR="0048728C" w:rsidRDefault="0048728C">
            <w:pPr>
              <w:pStyle w:val="ConsPlusNormal"/>
              <w:jc w:val="center"/>
            </w:pPr>
            <w:r>
              <w:t>52,0</w:t>
            </w:r>
          </w:p>
        </w:tc>
        <w:tc>
          <w:tcPr>
            <w:tcW w:w="964" w:type="dxa"/>
          </w:tcPr>
          <w:p w:rsidR="0048728C" w:rsidRDefault="0048728C">
            <w:pPr>
              <w:pStyle w:val="ConsPlusNormal"/>
              <w:jc w:val="center"/>
            </w:pPr>
            <w:r>
              <w:t>83,0</w:t>
            </w:r>
          </w:p>
        </w:tc>
        <w:tc>
          <w:tcPr>
            <w:tcW w:w="907" w:type="dxa"/>
          </w:tcPr>
          <w:p w:rsidR="0048728C" w:rsidRDefault="0048728C">
            <w:pPr>
              <w:pStyle w:val="ConsPlusNormal"/>
              <w:jc w:val="center"/>
            </w:pPr>
            <w:r>
              <w:t>85,0</w:t>
            </w:r>
          </w:p>
        </w:tc>
        <w:tc>
          <w:tcPr>
            <w:tcW w:w="964" w:type="dxa"/>
          </w:tcPr>
          <w:p w:rsidR="0048728C" w:rsidRDefault="0048728C">
            <w:pPr>
              <w:pStyle w:val="ConsPlusNormal"/>
              <w:jc w:val="center"/>
            </w:pPr>
            <w:r>
              <w:t>90,0</w:t>
            </w:r>
          </w:p>
        </w:tc>
        <w:tc>
          <w:tcPr>
            <w:tcW w:w="964" w:type="dxa"/>
          </w:tcPr>
          <w:p w:rsidR="0048728C" w:rsidRDefault="0048728C">
            <w:pPr>
              <w:pStyle w:val="ConsPlusNormal"/>
              <w:jc w:val="center"/>
            </w:pPr>
            <w:r>
              <w:t>90</w:t>
            </w:r>
          </w:p>
        </w:tc>
        <w:tc>
          <w:tcPr>
            <w:tcW w:w="964" w:type="dxa"/>
          </w:tcPr>
          <w:p w:rsidR="0048728C" w:rsidRDefault="0048728C">
            <w:pPr>
              <w:pStyle w:val="ConsPlusNormal"/>
              <w:jc w:val="center"/>
            </w:pPr>
            <w:r>
              <w:t>90</w:t>
            </w:r>
          </w:p>
        </w:tc>
      </w:tr>
      <w:tr w:rsidR="0048728C">
        <w:tc>
          <w:tcPr>
            <w:tcW w:w="680" w:type="dxa"/>
          </w:tcPr>
          <w:p w:rsidR="0048728C" w:rsidRDefault="0048728C">
            <w:pPr>
              <w:pStyle w:val="ConsPlusNormal"/>
            </w:pPr>
            <w:bookmarkStart w:id="14" w:name="P5555"/>
            <w:bookmarkEnd w:id="14"/>
            <w:r>
              <w:t>1.7.</w:t>
            </w:r>
          </w:p>
        </w:tc>
        <w:tc>
          <w:tcPr>
            <w:tcW w:w="3855" w:type="dxa"/>
          </w:tcPr>
          <w:p w:rsidR="0048728C" w:rsidRDefault="0048728C">
            <w:pPr>
              <w:pStyle w:val="ConsPlusNormal"/>
            </w:pPr>
            <w:r>
              <w:t>Количество виртуальных музеев, созданных при поддержке областного бюджета</w:t>
            </w:r>
          </w:p>
        </w:tc>
        <w:tc>
          <w:tcPr>
            <w:tcW w:w="1304" w:type="dxa"/>
          </w:tcPr>
          <w:p w:rsidR="0048728C" w:rsidRDefault="0048728C">
            <w:pPr>
              <w:pStyle w:val="ConsPlusNormal"/>
              <w:jc w:val="center"/>
            </w:pPr>
            <w:r>
              <w:t>единиц</w:t>
            </w:r>
          </w:p>
        </w:tc>
        <w:tc>
          <w:tcPr>
            <w:tcW w:w="1077" w:type="dxa"/>
          </w:tcPr>
          <w:p w:rsidR="0048728C" w:rsidRDefault="0048728C">
            <w:pPr>
              <w:pStyle w:val="ConsPlusNormal"/>
              <w:jc w:val="center"/>
            </w:pPr>
            <w:r>
              <w:t>0</w:t>
            </w:r>
          </w:p>
        </w:tc>
        <w:tc>
          <w:tcPr>
            <w:tcW w:w="964" w:type="dxa"/>
          </w:tcPr>
          <w:p w:rsidR="0048728C" w:rsidRDefault="0048728C">
            <w:pPr>
              <w:pStyle w:val="ConsPlusNormal"/>
              <w:jc w:val="center"/>
            </w:pPr>
            <w:r>
              <w:t>1</w:t>
            </w:r>
          </w:p>
        </w:tc>
        <w:tc>
          <w:tcPr>
            <w:tcW w:w="964" w:type="dxa"/>
          </w:tcPr>
          <w:p w:rsidR="0048728C" w:rsidRDefault="0048728C">
            <w:pPr>
              <w:pStyle w:val="ConsPlusNormal"/>
              <w:jc w:val="center"/>
            </w:pPr>
            <w:r>
              <w:t>1</w:t>
            </w:r>
          </w:p>
        </w:tc>
        <w:tc>
          <w:tcPr>
            <w:tcW w:w="964" w:type="dxa"/>
          </w:tcPr>
          <w:p w:rsidR="0048728C" w:rsidRDefault="0048728C">
            <w:pPr>
              <w:pStyle w:val="ConsPlusNormal"/>
              <w:jc w:val="center"/>
            </w:pPr>
            <w:r>
              <w:t>1</w:t>
            </w:r>
          </w:p>
        </w:tc>
        <w:tc>
          <w:tcPr>
            <w:tcW w:w="907" w:type="dxa"/>
          </w:tcPr>
          <w:p w:rsidR="0048728C" w:rsidRDefault="0048728C">
            <w:pPr>
              <w:pStyle w:val="ConsPlusNormal"/>
              <w:jc w:val="center"/>
            </w:pPr>
            <w:r>
              <w:t>2</w:t>
            </w:r>
          </w:p>
        </w:tc>
        <w:tc>
          <w:tcPr>
            <w:tcW w:w="964" w:type="dxa"/>
          </w:tcPr>
          <w:p w:rsidR="0048728C" w:rsidRDefault="0048728C">
            <w:pPr>
              <w:pStyle w:val="ConsPlusNormal"/>
              <w:jc w:val="center"/>
            </w:pPr>
            <w:r>
              <w:t>2</w:t>
            </w:r>
          </w:p>
        </w:tc>
        <w:tc>
          <w:tcPr>
            <w:tcW w:w="964" w:type="dxa"/>
          </w:tcPr>
          <w:p w:rsidR="0048728C" w:rsidRDefault="0048728C">
            <w:pPr>
              <w:pStyle w:val="ConsPlusNormal"/>
              <w:jc w:val="center"/>
            </w:pPr>
            <w:r>
              <w:t>2</w:t>
            </w:r>
          </w:p>
        </w:tc>
        <w:tc>
          <w:tcPr>
            <w:tcW w:w="964" w:type="dxa"/>
          </w:tcPr>
          <w:p w:rsidR="0048728C" w:rsidRDefault="0048728C">
            <w:pPr>
              <w:pStyle w:val="ConsPlusNormal"/>
              <w:jc w:val="center"/>
            </w:pPr>
            <w:r>
              <w:t>2</w:t>
            </w:r>
          </w:p>
        </w:tc>
      </w:tr>
      <w:tr w:rsidR="0048728C">
        <w:tc>
          <w:tcPr>
            <w:tcW w:w="680" w:type="dxa"/>
          </w:tcPr>
          <w:p w:rsidR="0048728C" w:rsidRDefault="0048728C">
            <w:pPr>
              <w:pStyle w:val="ConsPlusNormal"/>
            </w:pPr>
            <w:bookmarkStart w:id="15" w:name="P5566"/>
            <w:bookmarkEnd w:id="15"/>
            <w:r>
              <w:t>1.8.</w:t>
            </w:r>
          </w:p>
        </w:tc>
        <w:tc>
          <w:tcPr>
            <w:tcW w:w="3855" w:type="dxa"/>
          </w:tcPr>
          <w:p w:rsidR="0048728C" w:rsidRDefault="0048728C">
            <w:pPr>
              <w:pStyle w:val="ConsPlusNormal"/>
            </w:pPr>
            <w:r>
              <w:t>Объем передвижного фонда государственных музеев для экспонирования произведений искусства в регионе</w:t>
            </w:r>
          </w:p>
        </w:tc>
        <w:tc>
          <w:tcPr>
            <w:tcW w:w="1304" w:type="dxa"/>
          </w:tcPr>
          <w:p w:rsidR="0048728C" w:rsidRDefault="0048728C">
            <w:pPr>
              <w:pStyle w:val="ConsPlusNormal"/>
              <w:jc w:val="center"/>
            </w:pPr>
            <w:r>
              <w:t>единиц</w:t>
            </w:r>
          </w:p>
        </w:tc>
        <w:tc>
          <w:tcPr>
            <w:tcW w:w="1077" w:type="dxa"/>
          </w:tcPr>
          <w:p w:rsidR="0048728C" w:rsidRDefault="0048728C">
            <w:pPr>
              <w:pStyle w:val="ConsPlusNormal"/>
              <w:jc w:val="center"/>
            </w:pPr>
            <w:r>
              <w:t>25</w:t>
            </w:r>
          </w:p>
        </w:tc>
        <w:tc>
          <w:tcPr>
            <w:tcW w:w="964" w:type="dxa"/>
          </w:tcPr>
          <w:p w:rsidR="0048728C" w:rsidRDefault="0048728C">
            <w:pPr>
              <w:pStyle w:val="ConsPlusNormal"/>
              <w:jc w:val="center"/>
            </w:pPr>
            <w:r>
              <w:t>35</w:t>
            </w:r>
          </w:p>
        </w:tc>
        <w:tc>
          <w:tcPr>
            <w:tcW w:w="964" w:type="dxa"/>
          </w:tcPr>
          <w:p w:rsidR="0048728C" w:rsidRDefault="0048728C">
            <w:pPr>
              <w:pStyle w:val="ConsPlusNormal"/>
              <w:jc w:val="center"/>
            </w:pPr>
            <w:r>
              <w:t>50</w:t>
            </w:r>
          </w:p>
        </w:tc>
        <w:tc>
          <w:tcPr>
            <w:tcW w:w="964" w:type="dxa"/>
          </w:tcPr>
          <w:p w:rsidR="0048728C" w:rsidRDefault="0048728C">
            <w:pPr>
              <w:pStyle w:val="ConsPlusNormal"/>
              <w:jc w:val="center"/>
            </w:pPr>
            <w:r>
              <w:t>60</w:t>
            </w:r>
          </w:p>
        </w:tc>
        <w:tc>
          <w:tcPr>
            <w:tcW w:w="907" w:type="dxa"/>
          </w:tcPr>
          <w:p w:rsidR="0048728C" w:rsidRDefault="0048728C">
            <w:pPr>
              <w:pStyle w:val="ConsPlusNormal"/>
              <w:jc w:val="center"/>
            </w:pPr>
            <w:r>
              <w:t>70</w:t>
            </w:r>
          </w:p>
        </w:tc>
        <w:tc>
          <w:tcPr>
            <w:tcW w:w="964" w:type="dxa"/>
          </w:tcPr>
          <w:p w:rsidR="0048728C" w:rsidRDefault="0048728C">
            <w:pPr>
              <w:pStyle w:val="ConsPlusNormal"/>
              <w:jc w:val="center"/>
            </w:pPr>
            <w:r>
              <w:t>80</w:t>
            </w:r>
          </w:p>
        </w:tc>
        <w:tc>
          <w:tcPr>
            <w:tcW w:w="964" w:type="dxa"/>
          </w:tcPr>
          <w:p w:rsidR="0048728C" w:rsidRDefault="0048728C">
            <w:pPr>
              <w:pStyle w:val="ConsPlusNormal"/>
              <w:jc w:val="center"/>
            </w:pPr>
            <w:r>
              <w:t>85</w:t>
            </w:r>
          </w:p>
        </w:tc>
        <w:tc>
          <w:tcPr>
            <w:tcW w:w="964" w:type="dxa"/>
          </w:tcPr>
          <w:p w:rsidR="0048728C" w:rsidRDefault="0048728C">
            <w:pPr>
              <w:pStyle w:val="ConsPlusNormal"/>
              <w:jc w:val="center"/>
            </w:pPr>
            <w:r>
              <w:t>90</w:t>
            </w:r>
          </w:p>
        </w:tc>
      </w:tr>
      <w:tr w:rsidR="0048728C">
        <w:tc>
          <w:tcPr>
            <w:tcW w:w="680" w:type="dxa"/>
          </w:tcPr>
          <w:p w:rsidR="0048728C" w:rsidRDefault="0048728C">
            <w:pPr>
              <w:pStyle w:val="ConsPlusNormal"/>
            </w:pPr>
            <w:bookmarkStart w:id="16" w:name="P5577"/>
            <w:bookmarkEnd w:id="16"/>
            <w:r>
              <w:t>1.9.</w:t>
            </w:r>
          </w:p>
        </w:tc>
        <w:tc>
          <w:tcPr>
            <w:tcW w:w="3855" w:type="dxa"/>
          </w:tcPr>
          <w:p w:rsidR="0048728C" w:rsidRDefault="0048728C">
            <w:pPr>
              <w:pStyle w:val="ConsPlusNormal"/>
            </w:pPr>
            <w:r>
              <w:t xml:space="preserve">Прирост количества выставочных проектов, осуществляемых в Сахалинской области (по отношению к </w:t>
            </w:r>
            <w:r>
              <w:lastRenderedPageBreak/>
              <w:t>2012 году)</w:t>
            </w:r>
          </w:p>
        </w:tc>
        <w:tc>
          <w:tcPr>
            <w:tcW w:w="1304" w:type="dxa"/>
          </w:tcPr>
          <w:p w:rsidR="0048728C" w:rsidRDefault="0048728C">
            <w:pPr>
              <w:pStyle w:val="ConsPlusNormal"/>
              <w:jc w:val="center"/>
            </w:pPr>
            <w:r>
              <w:lastRenderedPageBreak/>
              <w:t>%</w:t>
            </w:r>
          </w:p>
        </w:tc>
        <w:tc>
          <w:tcPr>
            <w:tcW w:w="1077" w:type="dxa"/>
          </w:tcPr>
          <w:p w:rsidR="0048728C" w:rsidRDefault="0048728C">
            <w:pPr>
              <w:pStyle w:val="ConsPlusNormal"/>
              <w:jc w:val="center"/>
            </w:pPr>
            <w:r>
              <w:t>100</w:t>
            </w:r>
          </w:p>
        </w:tc>
        <w:tc>
          <w:tcPr>
            <w:tcW w:w="964" w:type="dxa"/>
          </w:tcPr>
          <w:p w:rsidR="0048728C" w:rsidRDefault="0048728C">
            <w:pPr>
              <w:pStyle w:val="ConsPlusNormal"/>
              <w:jc w:val="center"/>
            </w:pPr>
            <w:r>
              <w:t>100</w:t>
            </w:r>
          </w:p>
        </w:tc>
        <w:tc>
          <w:tcPr>
            <w:tcW w:w="964" w:type="dxa"/>
          </w:tcPr>
          <w:p w:rsidR="0048728C" w:rsidRDefault="0048728C">
            <w:pPr>
              <w:pStyle w:val="ConsPlusNormal"/>
              <w:jc w:val="center"/>
            </w:pPr>
            <w:r>
              <w:t>150</w:t>
            </w:r>
          </w:p>
        </w:tc>
        <w:tc>
          <w:tcPr>
            <w:tcW w:w="964" w:type="dxa"/>
          </w:tcPr>
          <w:p w:rsidR="0048728C" w:rsidRDefault="0048728C">
            <w:pPr>
              <w:pStyle w:val="ConsPlusNormal"/>
              <w:jc w:val="center"/>
            </w:pPr>
            <w:r>
              <w:t>150</w:t>
            </w:r>
          </w:p>
        </w:tc>
        <w:tc>
          <w:tcPr>
            <w:tcW w:w="907" w:type="dxa"/>
          </w:tcPr>
          <w:p w:rsidR="0048728C" w:rsidRDefault="0048728C">
            <w:pPr>
              <w:pStyle w:val="ConsPlusNormal"/>
              <w:jc w:val="center"/>
            </w:pPr>
            <w:r>
              <w:t>200</w:t>
            </w:r>
          </w:p>
        </w:tc>
        <w:tc>
          <w:tcPr>
            <w:tcW w:w="964" w:type="dxa"/>
          </w:tcPr>
          <w:p w:rsidR="0048728C" w:rsidRDefault="0048728C">
            <w:pPr>
              <w:pStyle w:val="ConsPlusNormal"/>
              <w:jc w:val="center"/>
            </w:pPr>
            <w:r>
              <w:t>200</w:t>
            </w:r>
          </w:p>
        </w:tc>
        <w:tc>
          <w:tcPr>
            <w:tcW w:w="964" w:type="dxa"/>
          </w:tcPr>
          <w:p w:rsidR="0048728C" w:rsidRDefault="0048728C">
            <w:pPr>
              <w:pStyle w:val="ConsPlusNormal"/>
              <w:jc w:val="center"/>
            </w:pPr>
            <w:r>
              <w:t>200</w:t>
            </w:r>
          </w:p>
        </w:tc>
        <w:tc>
          <w:tcPr>
            <w:tcW w:w="964" w:type="dxa"/>
          </w:tcPr>
          <w:p w:rsidR="0048728C" w:rsidRDefault="0048728C">
            <w:pPr>
              <w:pStyle w:val="ConsPlusNormal"/>
              <w:jc w:val="center"/>
            </w:pPr>
            <w:r>
              <w:t>200</w:t>
            </w:r>
          </w:p>
        </w:tc>
      </w:tr>
      <w:tr w:rsidR="0048728C">
        <w:tc>
          <w:tcPr>
            <w:tcW w:w="680" w:type="dxa"/>
          </w:tcPr>
          <w:p w:rsidR="0048728C" w:rsidRDefault="0048728C">
            <w:pPr>
              <w:pStyle w:val="ConsPlusNormal"/>
            </w:pPr>
            <w:bookmarkStart w:id="17" w:name="P5588"/>
            <w:bookmarkEnd w:id="17"/>
            <w:r>
              <w:t>1.10.</w:t>
            </w:r>
          </w:p>
        </w:tc>
        <w:tc>
          <w:tcPr>
            <w:tcW w:w="3855" w:type="dxa"/>
          </w:tcPr>
          <w:p w:rsidR="0048728C" w:rsidRDefault="0048728C">
            <w:pPr>
              <w:pStyle w:val="ConsPlusNormal"/>
            </w:pPr>
            <w:r>
              <w:t>Доля представленных (во всех формах) зрителю музейных предметов в общем количестве музейных предметов основного фонда</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12</w:t>
            </w:r>
          </w:p>
        </w:tc>
        <w:tc>
          <w:tcPr>
            <w:tcW w:w="964" w:type="dxa"/>
          </w:tcPr>
          <w:p w:rsidR="0048728C" w:rsidRDefault="0048728C">
            <w:pPr>
              <w:pStyle w:val="ConsPlusNormal"/>
              <w:jc w:val="center"/>
            </w:pPr>
            <w:r>
              <w:t>20,3</w:t>
            </w:r>
          </w:p>
        </w:tc>
        <w:tc>
          <w:tcPr>
            <w:tcW w:w="964" w:type="dxa"/>
          </w:tcPr>
          <w:p w:rsidR="0048728C" w:rsidRDefault="0048728C">
            <w:pPr>
              <w:pStyle w:val="ConsPlusNormal"/>
              <w:jc w:val="center"/>
            </w:pPr>
            <w:r>
              <w:t>22</w:t>
            </w:r>
          </w:p>
        </w:tc>
        <w:tc>
          <w:tcPr>
            <w:tcW w:w="964" w:type="dxa"/>
          </w:tcPr>
          <w:p w:rsidR="0048728C" w:rsidRDefault="0048728C">
            <w:pPr>
              <w:pStyle w:val="ConsPlusNormal"/>
              <w:jc w:val="center"/>
            </w:pPr>
            <w:r>
              <w:t>25</w:t>
            </w:r>
          </w:p>
        </w:tc>
        <w:tc>
          <w:tcPr>
            <w:tcW w:w="907" w:type="dxa"/>
          </w:tcPr>
          <w:p w:rsidR="0048728C" w:rsidRDefault="0048728C">
            <w:pPr>
              <w:pStyle w:val="ConsPlusNormal"/>
              <w:jc w:val="center"/>
            </w:pPr>
            <w:r>
              <w:t>29</w:t>
            </w:r>
          </w:p>
        </w:tc>
        <w:tc>
          <w:tcPr>
            <w:tcW w:w="964" w:type="dxa"/>
          </w:tcPr>
          <w:p w:rsidR="0048728C" w:rsidRDefault="0048728C">
            <w:pPr>
              <w:pStyle w:val="ConsPlusNormal"/>
              <w:jc w:val="center"/>
            </w:pPr>
            <w:r>
              <w:t>33</w:t>
            </w:r>
          </w:p>
        </w:tc>
        <w:tc>
          <w:tcPr>
            <w:tcW w:w="964" w:type="dxa"/>
          </w:tcPr>
          <w:p w:rsidR="0048728C" w:rsidRDefault="0048728C">
            <w:pPr>
              <w:pStyle w:val="ConsPlusNormal"/>
              <w:jc w:val="center"/>
            </w:pPr>
            <w:r>
              <w:t>34</w:t>
            </w:r>
          </w:p>
        </w:tc>
        <w:tc>
          <w:tcPr>
            <w:tcW w:w="964" w:type="dxa"/>
          </w:tcPr>
          <w:p w:rsidR="0048728C" w:rsidRDefault="0048728C">
            <w:pPr>
              <w:pStyle w:val="ConsPlusNormal"/>
              <w:jc w:val="center"/>
            </w:pPr>
            <w:r>
              <w:t>35</w:t>
            </w:r>
          </w:p>
        </w:tc>
      </w:tr>
      <w:tr w:rsidR="0048728C">
        <w:tc>
          <w:tcPr>
            <w:tcW w:w="680" w:type="dxa"/>
          </w:tcPr>
          <w:p w:rsidR="0048728C" w:rsidRDefault="0048728C">
            <w:pPr>
              <w:pStyle w:val="ConsPlusNormal"/>
            </w:pPr>
            <w:bookmarkStart w:id="18" w:name="P5599"/>
            <w:bookmarkEnd w:id="18"/>
            <w:r>
              <w:t>1.11.</w:t>
            </w:r>
          </w:p>
        </w:tc>
        <w:tc>
          <w:tcPr>
            <w:tcW w:w="3855" w:type="dxa"/>
          </w:tcPr>
          <w:p w:rsidR="0048728C" w:rsidRDefault="0048728C">
            <w:pPr>
              <w:pStyle w:val="ConsPlusNormal"/>
            </w:pPr>
            <w:r>
              <w:t>Количество лежачих инвалидов и инвалидов-колясочников, получивших доступ к книжным фондам, газетам и журналам</w:t>
            </w:r>
          </w:p>
        </w:tc>
        <w:tc>
          <w:tcPr>
            <w:tcW w:w="1304" w:type="dxa"/>
          </w:tcPr>
          <w:p w:rsidR="0048728C" w:rsidRDefault="0048728C">
            <w:pPr>
              <w:pStyle w:val="ConsPlusNormal"/>
              <w:jc w:val="center"/>
            </w:pPr>
            <w:r>
              <w:t>человек</w:t>
            </w:r>
          </w:p>
        </w:tc>
        <w:tc>
          <w:tcPr>
            <w:tcW w:w="1077" w:type="dxa"/>
          </w:tcPr>
          <w:p w:rsidR="0048728C" w:rsidRDefault="0048728C">
            <w:pPr>
              <w:pStyle w:val="ConsPlusNormal"/>
              <w:jc w:val="center"/>
            </w:pPr>
            <w:r>
              <w:t>136</w:t>
            </w:r>
          </w:p>
        </w:tc>
        <w:tc>
          <w:tcPr>
            <w:tcW w:w="964" w:type="dxa"/>
          </w:tcPr>
          <w:p w:rsidR="0048728C" w:rsidRDefault="0048728C">
            <w:pPr>
              <w:pStyle w:val="ConsPlusNormal"/>
              <w:jc w:val="center"/>
            </w:pPr>
            <w:r>
              <w:t>136</w:t>
            </w:r>
          </w:p>
        </w:tc>
        <w:tc>
          <w:tcPr>
            <w:tcW w:w="964" w:type="dxa"/>
          </w:tcPr>
          <w:p w:rsidR="0048728C" w:rsidRDefault="0048728C">
            <w:pPr>
              <w:pStyle w:val="ConsPlusNormal"/>
              <w:jc w:val="center"/>
            </w:pPr>
            <w:r>
              <w:t>136</w:t>
            </w:r>
          </w:p>
        </w:tc>
        <w:tc>
          <w:tcPr>
            <w:tcW w:w="964" w:type="dxa"/>
          </w:tcPr>
          <w:p w:rsidR="0048728C" w:rsidRDefault="0048728C">
            <w:pPr>
              <w:pStyle w:val="ConsPlusNormal"/>
              <w:jc w:val="center"/>
            </w:pPr>
            <w:r>
              <w:t>136</w:t>
            </w:r>
          </w:p>
        </w:tc>
        <w:tc>
          <w:tcPr>
            <w:tcW w:w="907" w:type="dxa"/>
          </w:tcPr>
          <w:p w:rsidR="0048728C" w:rsidRDefault="0048728C">
            <w:pPr>
              <w:pStyle w:val="ConsPlusNormal"/>
              <w:jc w:val="center"/>
            </w:pPr>
            <w:r>
              <w:t>136</w:t>
            </w:r>
          </w:p>
        </w:tc>
        <w:tc>
          <w:tcPr>
            <w:tcW w:w="964" w:type="dxa"/>
          </w:tcPr>
          <w:p w:rsidR="0048728C" w:rsidRDefault="0048728C">
            <w:pPr>
              <w:pStyle w:val="ConsPlusNormal"/>
              <w:jc w:val="center"/>
            </w:pPr>
          </w:p>
        </w:tc>
        <w:tc>
          <w:tcPr>
            <w:tcW w:w="964" w:type="dxa"/>
          </w:tcPr>
          <w:p w:rsidR="0048728C" w:rsidRDefault="0048728C">
            <w:pPr>
              <w:pStyle w:val="ConsPlusNormal"/>
              <w:jc w:val="center"/>
            </w:pPr>
          </w:p>
        </w:tc>
        <w:tc>
          <w:tcPr>
            <w:tcW w:w="964" w:type="dxa"/>
          </w:tcPr>
          <w:p w:rsidR="0048728C" w:rsidRDefault="0048728C">
            <w:pPr>
              <w:pStyle w:val="ConsPlusNormal"/>
              <w:jc w:val="center"/>
            </w:pPr>
          </w:p>
        </w:tc>
      </w:tr>
      <w:tr w:rsidR="0048728C">
        <w:tc>
          <w:tcPr>
            <w:tcW w:w="680" w:type="dxa"/>
          </w:tcPr>
          <w:p w:rsidR="0048728C" w:rsidRDefault="0048728C">
            <w:pPr>
              <w:pStyle w:val="ConsPlusNormal"/>
            </w:pPr>
            <w:bookmarkStart w:id="19" w:name="P5610"/>
            <w:bookmarkEnd w:id="19"/>
            <w:r>
              <w:t>1.12.</w:t>
            </w:r>
          </w:p>
        </w:tc>
        <w:tc>
          <w:tcPr>
            <w:tcW w:w="3855" w:type="dxa"/>
          </w:tcPr>
          <w:p w:rsidR="0048728C" w:rsidRDefault="0048728C">
            <w:pPr>
              <w:pStyle w:val="ConsPlusNormal"/>
            </w:pPr>
            <w:r>
              <w:t>Количество посещений библиотек (на 1 жителя в год)</w:t>
            </w:r>
          </w:p>
        </w:tc>
        <w:tc>
          <w:tcPr>
            <w:tcW w:w="1304" w:type="dxa"/>
          </w:tcPr>
          <w:p w:rsidR="0048728C" w:rsidRDefault="0048728C">
            <w:pPr>
              <w:pStyle w:val="ConsPlusNormal"/>
              <w:jc w:val="center"/>
            </w:pPr>
            <w:r>
              <w:t>посещений</w:t>
            </w:r>
          </w:p>
        </w:tc>
        <w:tc>
          <w:tcPr>
            <w:tcW w:w="1077" w:type="dxa"/>
          </w:tcPr>
          <w:p w:rsidR="0048728C" w:rsidRDefault="0048728C">
            <w:pPr>
              <w:pStyle w:val="ConsPlusNormal"/>
              <w:jc w:val="center"/>
            </w:pPr>
            <w:r>
              <w:t>-</w:t>
            </w:r>
          </w:p>
        </w:tc>
        <w:tc>
          <w:tcPr>
            <w:tcW w:w="964" w:type="dxa"/>
          </w:tcPr>
          <w:p w:rsidR="0048728C" w:rsidRDefault="0048728C">
            <w:pPr>
              <w:pStyle w:val="ConsPlusNormal"/>
              <w:jc w:val="center"/>
            </w:pPr>
            <w:r>
              <w:t>-</w:t>
            </w:r>
          </w:p>
        </w:tc>
        <w:tc>
          <w:tcPr>
            <w:tcW w:w="964" w:type="dxa"/>
          </w:tcPr>
          <w:p w:rsidR="0048728C" w:rsidRDefault="0048728C">
            <w:pPr>
              <w:pStyle w:val="ConsPlusNormal"/>
              <w:jc w:val="center"/>
            </w:pPr>
            <w:r>
              <w:t>-</w:t>
            </w:r>
          </w:p>
        </w:tc>
        <w:tc>
          <w:tcPr>
            <w:tcW w:w="964" w:type="dxa"/>
          </w:tcPr>
          <w:p w:rsidR="0048728C" w:rsidRDefault="0048728C">
            <w:pPr>
              <w:pStyle w:val="ConsPlusNormal"/>
              <w:jc w:val="center"/>
            </w:pPr>
            <w:r>
              <w:t>3,6</w:t>
            </w:r>
          </w:p>
        </w:tc>
        <w:tc>
          <w:tcPr>
            <w:tcW w:w="907" w:type="dxa"/>
          </w:tcPr>
          <w:p w:rsidR="0048728C" w:rsidRDefault="0048728C">
            <w:pPr>
              <w:pStyle w:val="ConsPlusNormal"/>
              <w:jc w:val="center"/>
            </w:pPr>
            <w:r>
              <w:t>3,7</w:t>
            </w:r>
          </w:p>
        </w:tc>
        <w:tc>
          <w:tcPr>
            <w:tcW w:w="964" w:type="dxa"/>
          </w:tcPr>
          <w:p w:rsidR="0048728C" w:rsidRDefault="0048728C">
            <w:pPr>
              <w:pStyle w:val="ConsPlusNormal"/>
              <w:jc w:val="center"/>
            </w:pPr>
            <w:r>
              <w:t>3,8</w:t>
            </w:r>
          </w:p>
        </w:tc>
        <w:tc>
          <w:tcPr>
            <w:tcW w:w="964" w:type="dxa"/>
          </w:tcPr>
          <w:p w:rsidR="0048728C" w:rsidRDefault="0048728C">
            <w:pPr>
              <w:pStyle w:val="ConsPlusNormal"/>
              <w:jc w:val="center"/>
            </w:pPr>
            <w:r>
              <w:t>3,9</w:t>
            </w:r>
          </w:p>
        </w:tc>
        <w:tc>
          <w:tcPr>
            <w:tcW w:w="964" w:type="dxa"/>
          </w:tcPr>
          <w:p w:rsidR="0048728C" w:rsidRDefault="0048728C">
            <w:pPr>
              <w:pStyle w:val="ConsPlusNormal"/>
              <w:jc w:val="center"/>
            </w:pPr>
            <w:r>
              <w:t>4,0</w:t>
            </w:r>
          </w:p>
        </w:tc>
      </w:tr>
      <w:tr w:rsidR="0048728C">
        <w:tc>
          <w:tcPr>
            <w:tcW w:w="680" w:type="dxa"/>
          </w:tcPr>
          <w:p w:rsidR="0048728C" w:rsidRDefault="0048728C">
            <w:pPr>
              <w:pStyle w:val="ConsPlusNormal"/>
            </w:pPr>
            <w:bookmarkStart w:id="20" w:name="P5621"/>
            <w:bookmarkEnd w:id="20"/>
            <w:r>
              <w:t>1.13.</w:t>
            </w:r>
          </w:p>
        </w:tc>
        <w:tc>
          <w:tcPr>
            <w:tcW w:w="3855" w:type="dxa"/>
          </w:tcPr>
          <w:p w:rsidR="0048728C" w:rsidRDefault="0048728C">
            <w:pPr>
              <w:pStyle w:val="ConsPlusNormal"/>
            </w:pPr>
            <w:r>
              <w:t>Количество вновь созданных исторических парков</w:t>
            </w:r>
          </w:p>
        </w:tc>
        <w:tc>
          <w:tcPr>
            <w:tcW w:w="1304" w:type="dxa"/>
          </w:tcPr>
          <w:p w:rsidR="0048728C" w:rsidRDefault="0048728C">
            <w:pPr>
              <w:pStyle w:val="ConsPlusNormal"/>
              <w:jc w:val="center"/>
            </w:pPr>
            <w:r>
              <w:t>единиц</w:t>
            </w:r>
          </w:p>
        </w:tc>
        <w:tc>
          <w:tcPr>
            <w:tcW w:w="1077" w:type="dxa"/>
          </w:tcPr>
          <w:p w:rsidR="0048728C" w:rsidRDefault="0048728C">
            <w:pPr>
              <w:pStyle w:val="ConsPlusNormal"/>
              <w:jc w:val="center"/>
            </w:pPr>
            <w:r>
              <w:t>-</w:t>
            </w:r>
          </w:p>
        </w:tc>
        <w:tc>
          <w:tcPr>
            <w:tcW w:w="964" w:type="dxa"/>
          </w:tcPr>
          <w:p w:rsidR="0048728C" w:rsidRDefault="0048728C">
            <w:pPr>
              <w:pStyle w:val="ConsPlusNormal"/>
              <w:jc w:val="center"/>
            </w:pPr>
            <w:r>
              <w:t>-</w:t>
            </w:r>
          </w:p>
        </w:tc>
        <w:tc>
          <w:tcPr>
            <w:tcW w:w="964" w:type="dxa"/>
          </w:tcPr>
          <w:p w:rsidR="0048728C" w:rsidRDefault="0048728C">
            <w:pPr>
              <w:pStyle w:val="ConsPlusNormal"/>
              <w:jc w:val="center"/>
            </w:pPr>
            <w:r>
              <w:t>-</w:t>
            </w:r>
          </w:p>
        </w:tc>
        <w:tc>
          <w:tcPr>
            <w:tcW w:w="964" w:type="dxa"/>
          </w:tcPr>
          <w:p w:rsidR="0048728C" w:rsidRDefault="0048728C">
            <w:pPr>
              <w:pStyle w:val="ConsPlusNormal"/>
              <w:jc w:val="center"/>
            </w:pPr>
            <w:r>
              <w:t>-</w:t>
            </w:r>
          </w:p>
        </w:tc>
        <w:tc>
          <w:tcPr>
            <w:tcW w:w="907" w:type="dxa"/>
          </w:tcPr>
          <w:p w:rsidR="0048728C" w:rsidRDefault="0048728C">
            <w:pPr>
              <w:pStyle w:val="ConsPlusNormal"/>
              <w:jc w:val="center"/>
            </w:pPr>
            <w:r>
              <w:t>-</w:t>
            </w:r>
          </w:p>
        </w:tc>
        <w:tc>
          <w:tcPr>
            <w:tcW w:w="964" w:type="dxa"/>
          </w:tcPr>
          <w:p w:rsidR="0048728C" w:rsidRDefault="0048728C">
            <w:pPr>
              <w:pStyle w:val="ConsPlusNormal"/>
              <w:jc w:val="center"/>
            </w:pPr>
            <w:r>
              <w:t>1</w:t>
            </w:r>
          </w:p>
        </w:tc>
        <w:tc>
          <w:tcPr>
            <w:tcW w:w="964" w:type="dxa"/>
          </w:tcPr>
          <w:p w:rsidR="0048728C" w:rsidRDefault="0048728C">
            <w:pPr>
              <w:pStyle w:val="ConsPlusNormal"/>
              <w:jc w:val="center"/>
            </w:pPr>
            <w:r>
              <w:t>-</w:t>
            </w:r>
          </w:p>
        </w:tc>
        <w:tc>
          <w:tcPr>
            <w:tcW w:w="964" w:type="dxa"/>
          </w:tcPr>
          <w:p w:rsidR="0048728C" w:rsidRDefault="0048728C">
            <w:pPr>
              <w:pStyle w:val="ConsPlusNormal"/>
              <w:jc w:val="center"/>
            </w:pPr>
            <w:r>
              <w:t>-</w:t>
            </w:r>
          </w:p>
        </w:tc>
      </w:tr>
      <w:tr w:rsidR="0048728C">
        <w:tc>
          <w:tcPr>
            <w:tcW w:w="13607" w:type="dxa"/>
            <w:gridSpan w:val="11"/>
          </w:tcPr>
          <w:p w:rsidR="0048728C" w:rsidRDefault="0048728C">
            <w:pPr>
              <w:pStyle w:val="ConsPlusNormal"/>
              <w:jc w:val="center"/>
              <w:outlineLvl w:val="2"/>
            </w:pPr>
            <w:r>
              <w:t>2. Поддержка и развитие художественно-творческой деятельности</w:t>
            </w:r>
          </w:p>
        </w:tc>
      </w:tr>
      <w:tr w:rsidR="0048728C">
        <w:tc>
          <w:tcPr>
            <w:tcW w:w="680" w:type="dxa"/>
          </w:tcPr>
          <w:p w:rsidR="0048728C" w:rsidRDefault="0048728C">
            <w:pPr>
              <w:pStyle w:val="ConsPlusNormal"/>
            </w:pPr>
            <w:bookmarkStart w:id="21" w:name="P5633"/>
            <w:bookmarkEnd w:id="21"/>
            <w:r>
              <w:t>2.1.</w:t>
            </w:r>
          </w:p>
        </w:tc>
        <w:tc>
          <w:tcPr>
            <w:tcW w:w="3855" w:type="dxa"/>
          </w:tcPr>
          <w:p w:rsidR="0048728C" w:rsidRDefault="0048728C">
            <w:pPr>
              <w:pStyle w:val="ConsPlusNormal"/>
            </w:pPr>
            <w:r>
              <w:t>Прирост количества посещений театрально-концертных мероприятий к предыдущему году</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8,0</w:t>
            </w:r>
          </w:p>
        </w:tc>
        <w:tc>
          <w:tcPr>
            <w:tcW w:w="964" w:type="dxa"/>
          </w:tcPr>
          <w:p w:rsidR="0048728C" w:rsidRDefault="0048728C">
            <w:pPr>
              <w:pStyle w:val="ConsPlusNormal"/>
              <w:jc w:val="center"/>
            </w:pPr>
            <w:r>
              <w:t>8,1</w:t>
            </w:r>
          </w:p>
        </w:tc>
        <w:tc>
          <w:tcPr>
            <w:tcW w:w="964" w:type="dxa"/>
          </w:tcPr>
          <w:p w:rsidR="0048728C" w:rsidRDefault="0048728C">
            <w:pPr>
              <w:pStyle w:val="ConsPlusNormal"/>
              <w:jc w:val="center"/>
            </w:pPr>
            <w:r>
              <w:t>8,2</w:t>
            </w:r>
          </w:p>
        </w:tc>
        <w:tc>
          <w:tcPr>
            <w:tcW w:w="964" w:type="dxa"/>
          </w:tcPr>
          <w:p w:rsidR="0048728C" w:rsidRDefault="0048728C">
            <w:pPr>
              <w:pStyle w:val="ConsPlusNormal"/>
              <w:jc w:val="center"/>
            </w:pPr>
            <w:r>
              <w:t>8,3</w:t>
            </w:r>
          </w:p>
        </w:tc>
        <w:tc>
          <w:tcPr>
            <w:tcW w:w="907" w:type="dxa"/>
          </w:tcPr>
          <w:p w:rsidR="0048728C" w:rsidRDefault="0048728C">
            <w:pPr>
              <w:pStyle w:val="ConsPlusNormal"/>
              <w:jc w:val="center"/>
            </w:pPr>
            <w:r>
              <w:t>8,4</w:t>
            </w:r>
          </w:p>
        </w:tc>
        <w:tc>
          <w:tcPr>
            <w:tcW w:w="964" w:type="dxa"/>
          </w:tcPr>
          <w:p w:rsidR="0048728C" w:rsidRDefault="0048728C">
            <w:pPr>
              <w:pStyle w:val="ConsPlusNormal"/>
              <w:jc w:val="center"/>
            </w:pPr>
            <w:r>
              <w:t>8,5</w:t>
            </w:r>
          </w:p>
        </w:tc>
        <w:tc>
          <w:tcPr>
            <w:tcW w:w="964" w:type="dxa"/>
          </w:tcPr>
          <w:p w:rsidR="0048728C" w:rsidRDefault="0048728C">
            <w:pPr>
              <w:pStyle w:val="ConsPlusNormal"/>
              <w:jc w:val="center"/>
            </w:pPr>
            <w:r>
              <w:t>8,6</w:t>
            </w:r>
          </w:p>
        </w:tc>
        <w:tc>
          <w:tcPr>
            <w:tcW w:w="964" w:type="dxa"/>
          </w:tcPr>
          <w:p w:rsidR="0048728C" w:rsidRDefault="0048728C">
            <w:pPr>
              <w:pStyle w:val="ConsPlusNormal"/>
              <w:jc w:val="center"/>
            </w:pPr>
            <w:r>
              <w:t>8,7</w:t>
            </w:r>
          </w:p>
        </w:tc>
      </w:tr>
      <w:tr w:rsidR="0048728C">
        <w:tc>
          <w:tcPr>
            <w:tcW w:w="680" w:type="dxa"/>
          </w:tcPr>
          <w:p w:rsidR="0048728C" w:rsidRDefault="0048728C">
            <w:pPr>
              <w:pStyle w:val="ConsPlusNormal"/>
            </w:pPr>
            <w:bookmarkStart w:id="22" w:name="P5644"/>
            <w:bookmarkEnd w:id="22"/>
            <w:r>
              <w:t>2.2.</w:t>
            </w:r>
          </w:p>
        </w:tc>
        <w:tc>
          <w:tcPr>
            <w:tcW w:w="3855" w:type="dxa"/>
          </w:tcPr>
          <w:p w:rsidR="0048728C" w:rsidRDefault="0048728C">
            <w:pPr>
              <w:pStyle w:val="ConsPlusNormal"/>
            </w:pPr>
            <w:r>
              <w:t>Увеличение численности участников культурно-досуговых мероприятий (по сравнению с предыдущим годом)</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9,3</w:t>
            </w:r>
          </w:p>
        </w:tc>
        <w:tc>
          <w:tcPr>
            <w:tcW w:w="964" w:type="dxa"/>
          </w:tcPr>
          <w:p w:rsidR="0048728C" w:rsidRDefault="0048728C">
            <w:pPr>
              <w:pStyle w:val="ConsPlusNormal"/>
              <w:jc w:val="center"/>
            </w:pPr>
            <w:r>
              <w:t>9,4</w:t>
            </w:r>
          </w:p>
        </w:tc>
        <w:tc>
          <w:tcPr>
            <w:tcW w:w="964" w:type="dxa"/>
          </w:tcPr>
          <w:p w:rsidR="0048728C" w:rsidRDefault="0048728C">
            <w:pPr>
              <w:pStyle w:val="ConsPlusNormal"/>
              <w:jc w:val="center"/>
            </w:pPr>
            <w:r>
              <w:t>9,5</w:t>
            </w:r>
          </w:p>
        </w:tc>
        <w:tc>
          <w:tcPr>
            <w:tcW w:w="964" w:type="dxa"/>
          </w:tcPr>
          <w:p w:rsidR="0048728C" w:rsidRDefault="0048728C">
            <w:pPr>
              <w:pStyle w:val="ConsPlusNormal"/>
              <w:jc w:val="center"/>
            </w:pPr>
            <w:r>
              <w:t>9,6</w:t>
            </w:r>
          </w:p>
        </w:tc>
        <w:tc>
          <w:tcPr>
            <w:tcW w:w="907" w:type="dxa"/>
          </w:tcPr>
          <w:p w:rsidR="0048728C" w:rsidRDefault="0048728C">
            <w:pPr>
              <w:pStyle w:val="ConsPlusNormal"/>
              <w:jc w:val="center"/>
            </w:pPr>
            <w:r>
              <w:t>9,7</w:t>
            </w:r>
          </w:p>
        </w:tc>
        <w:tc>
          <w:tcPr>
            <w:tcW w:w="964" w:type="dxa"/>
          </w:tcPr>
          <w:p w:rsidR="0048728C" w:rsidRDefault="0048728C">
            <w:pPr>
              <w:pStyle w:val="ConsPlusNormal"/>
              <w:jc w:val="center"/>
            </w:pPr>
            <w:r>
              <w:t>9,8</w:t>
            </w:r>
          </w:p>
        </w:tc>
        <w:tc>
          <w:tcPr>
            <w:tcW w:w="964" w:type="dxa"/>
          </w:tcPr>
          <w:p w:rsidR="0048728C" w:rsidRDefault="0048728C">
            <w:pPr>
              <w:pStyle w:val="ConsPlusNormal"/>
              <w:jc w:val="center"/>
            </w:pPr>
            <w:r>
              <w:t>9,8</w:t>
            </w:r>
          </w:p>
        </w:tc>
        <w:tc>
          <w:tcPr>
            <w:tcW w:w="964" w:type="dxa"/>
          </w:tcPr>
          <w:p w:rsidR="0048728C" w:rsidRDefault="0048728C">
            <w:pPr>
              <w:pStyle w:val="ConsPlusNormal"/>
              <w:jc w:val="center"/>
            </w:pPr>
            <w:r>
              <w:t>9,8</w:t>
            </w:r>
          </w:p>
        </w:tc>
      </w:tr>
      <w:tr w:rsidR="0048728C">
        <w:tc>
          <w:tcPr>
            <w:tcW w:w="680" w:type="dxa"/>
          </w:tcPr>
          <w:p w:rsidR="0048728C" w:rsidRDefault="0048728C">
            <w:pPr>
              <w:pStyle w:val="ConsPlusNormal"/>
            </w:pPr>
            <w:bookmarkStart w:id="23" w:name="P5655"/>
            <w:bookmarkEnd w:id="23"/>
            <w:r>
              <w:t>2.3.</w:t>
            </w:r>
          </w:p>
        </w:tc>
        <w:tc>
          <w:tcPr>
            <w:tcW w:w="3855" w:type="dxa"/>
          </w:tcPr>
          <w:p w:rsidR="0048728C" w:rsidRDefault="0048728C">
            <w:pPr>
              <w:pStyle w:val="ConsPlusNormal"/>
            </w:pPr>
            <w:r>
              <w:t>Количество экземпляров новых поступлений в библиотечные фонды общедоступных библиотек на 1 тыс. человек населения</w:t>
            </w:r>
          </w:p>
        </w:tc>
        <w:tc>
          <w:tcPr>
            <w:tcW w:w="1304" w:type="dxa"/>
          </w:tcPr>
          <w:p w:rsidR="0048728C" w:rsidRDefault="0048728C">
            <w:pPr>
              <w:pStyle w:val="ConsPlusNormal"/>
              <w:jc w:val="center"/>
            </w:pPr>
            <w:r>
              <w:t>единиц</w:t>
            </w:r>
          </w:p>
        </w:tc>
        <w:tc>
          <w:tcPr>
            <w:tcW w:w="1077" w:type="dxa"/>
          </w:tcPr>
          <w:p w:rsidR="0048728C" w:rsidRDefault="0048728C">
            <w:pPr>
              <w:pStyle w:val="ConsPlusNormal"/>
              <w:jc w:val="center"/>
            </w:pPr>
            <w:r>
              <w:t>148,1</w:t>
            </w:r>
          </w:p>
        </w:tc>
        <w:tc>
          <w:tcPr>
            <w:tcW w:w="964" w:type="dxa"/>
          </w:tcPr>
          <w:p w:rsidR="0048728C" w:rsidRDefault="0048728C">
            <w:pPr>
              <w:pStyle w:val="ConsPlusNormal"/>
              <w:jc w:val="center"/>
            </w:pPr>
            <w:r>
              <w:t>148,4</w:t>
            </w:r>
          </w:p>
        </w:tc>
        <w:tc>
          <w:tcPr>
            <w:tcW w:w="964" w:type="dxa"/>
          </w:tcPr>
          <w:p w:rsidR="0048728C" w:rsidRDefault="0048728C">
            <w:pPr>
              <w:pStyle w:val="ConsPlusNormal"/>
              <w:jc w:val="center"/>
            </w:pPr>
            <w:r>
              <w:t>206</w:t>
            </w:r>
          </w:p>
        </w:tc>
        <w:tc>
          <w:tcPr>
            <w:tcW w:w="964" w:type="dxa"/>
          </w:tcPr>
          <w:p w:rsidR="0048728C" w:rsidRDefault="0048728C">
            <w:pPr>
              <w:pStyle w:val="ConsPlusNormal"/>
              <w:jc w:val="center"/>
            </w:pPr>
            <w:r>
              <w:t>148,85</w:t>
            </w:r>
          </w:p>
        </w:tc>
        <w:tc>
          <w:tcPr>
            <w:tcW w:w="907" w:type="dxa"/>
          </w:tcPr>
          <w:p w:rsidR="0048728C" w:rsidRDefault="0048728C">
            <w:pPr>
              <w:pStyle w:val="ConsPlusNormal"/>
              <w:jc w:val="center"/>
            </w:pPr>
            <w:r>
              <w:t>149,15</w:t>
            </w:r>
          </w:p>
        </w:tc>
        <w:tc>
          <w:tcPr>
            <w:tcW w:w="964" w:type="dxa"/>
          </w:tcPr>
          <w:p w:rsidR="0048728C" w:rsidRDefault="0048728C">
            <w:pPr>
              <w:pStyle w:val="ConsPlusNormal"/>
              <w:jc w:val="center"/>
            </w:pPr>
            <w:r>
              <w:t>149,45</w:t>
            </w:r>
          </w:p>
        </w:tc>
        <w:tc>
          <w:tcPr>
            <w:tcW w:w="964" w:type="dxa"/>
          </w:tcPr>
          <w:p w:rsidR="0048728C" w:rsidRDefault="0048728C">
            <w:pPr>
              <w:pStyle w:val="ConsPlusNormal"/>
              <w:jc w:val="center"/>
            </w:pPr>
            <w:r>
              <w:t>149,75</w:t>
            </w:r>
          </w:p>
        </w:tc>
        <w:tc>
          <w:tcPr>
            <w:tcW w:w="964" w:type="dxa"/>
          </w:tcPr>
          <w:p w:rsidR="0048728C" w:rsidRDefault="0048728C">
            <w:pPr>
              <w:pStyle w:val="ConsPlusNormal"/>
              <w:jc w:val="center"/>
            </w:pPr>
            <w:r>
              <w:t>150,1</w:t>
            </w:r>
          </w:p>
        </w:tc>
      </w:tr>
      <w:tr w:rsidR="0048728C">
        <w:tc>
          <w:tcPr>
            <w:tcW w:w="680" w:type="dxa"/>
          </w:tcPr>
          <w:p w:rsidR="0048728C" w:rsidRDefault="0048728C">
            <w:pPr>
              <w:pStyle w:val="ConsPlusNormal"/>
            </w:pPr>
            <w:bookmarkStart w:id="24" w:name="P5666"/>
            <w:bookmarkEnd w:id="24"/>
            <w:r>
              <w:t>2.4.</w:t>
            </w:r>
          </w:p>
        </w:tc>
        <w:tc>
          <w:tcPr>
            <w:tcW w:w="3855" w:type="dxa"/>
          </w:tcPr>
          <w:p w:rsidR="0048728C" w:rsidRDefault="0048728C">
            <w:pPr>
              <w:pStyle w:val="ConsPlusNormal"/>
            </w:pPr>
            <w:r>
              <w:t>Среднее число посещений киносеансов в расчете на 1 человека</w:t>
            </w:r>
          </w:p>
        </w:tc>
        <w:tc>
          <w:tcPr>
            <w:tcW w:w="1304" w:type="dxa"/>
          </w:tcPr>
          <w:p w:rsidR="0048728C" w:rsidRDefault="0048728C">
            <w:pPr>
              <w:pStyle w:val="ConsPlusNormal"/>
              <w:jc w:val="center"/>
            </w:pPr>
            <w:r>
              <w:t>единиц</w:t>
            </w:r>
          </w:p>
        </w:tc>
        <w:tc>
          <w:tcPr>
            <w:tcW w:w="1077" w:type="dxa"/>
          </w:tcPr>
          <w:p w:rsidR="0048728C" w:rsidRDefault="0048728C">
            <w:pPr>
              <w:pStyle w:val="ConsPlusNormal"/>
              <w:jc w:val="center"/>
            </w:pPr>
            <w:r>
              <w:t>0,5</w:t>
            </w:r>
          </w:p>
        </w:tc>
        <w:tc>
          <w:tcPr>
            <w:tcW w:w="964" w:type="dxa"/>
          </w:tcPr>
          <w:p w:rsidR="0048728C" w:rsidRDefault="0048728C">
            <w:pPr>
              <w:pStyle w:val="ConsPlusNormal"/>
              <w:jc w:val="center"/>
            </w:pPr>
            <w:r>
              <w:t>0,2</w:t>
            </w:r>
          </w:p>
        </w:tc>
        <w:tc>
          <w:tcPr>
            <w:tcW w:w="964" w:type="dxa"/>
          </w:tcPr>
          <w:p w:rsidR="0048728C" w:rsidRDefault="0048728C">
            <w:pPr>
              <w:pStyle w:val="ConsPlusNormal"/>
              <w:jc w:val="center"/>
            </w:pPr>
            <w:r>
              <w:t>0,2</w:t>
            </w:r>
          </w:p>
        </w:tc>
        <w:tc>
          <w:tcPr>
            <w:tcW w:w="964" w:type="dxa"/>
          </w:tcPr>
          <w:p w:rsidR="0048728C" w:rsidRDefault="0048728C">
            <w:pPr>
              <w:pStyle w:val="ConsPlusNormal"/>
              <w:jc w:val="center"/>
            </w:pPr>
            <w:r>
              <w:t>0,5</w:t>
            </w:r>
          </w:p>
        </w:tc>
        <w:tc>
          <w:tcPr>
            <w:tcW w:w="907" w:type="dxa"/>
          </w:tcPr>
          <w:p w:rsidR="0048728C" w:rsidRDefault="0048728C">
            <w:pPr>
              <w:pStyle w:val="ConsPlusNormal"/>
              <w:jc w:val="center"/>
            </w:pPr>
            <w:r>
              <w:t>0,5</w:t>
            </w:r>
          </w:p>
        </w:tc>
        <w:tc>
          <w:tcPr>
            <w:tcW w:w="964" w:type="dxa"/>
          </w:tcPr>
          <w:p w:rsidR="0048728C" w:rsidRDefault="0048728C">
            <w:pPr>
              <w:pStyle w:val="ConsPlusNormal"/>
              <w:jc w:val="center"/>
            </w:pPr>
            <w:r>
              <w:t>0,5</w:t>
            </w:r>
          </w:p>
        </w:tc>
        <w:tc>
          <w:tcPr>
            <w:tcW w:w="964" w:type="dxa"/>
          </w:tcPr>
          <w:p w:rsidR="0048728C" w:rsidRDefault="0048728C">
            <w:pPr>
              <w:pStyle w:val="ConsPlusNormal"/>
              <w:jc w:val="center"/>
            </w:pPr>
            <w:r>
              <w:t>0,5</w:t>
            </w:r>
          </w:p>
        </w:tc>
        <w:tc>
          <w:tcPr>
            <w:tcW w:w="964" w:type="dxa"/>
          </w:tcPr>
          <w:p w:rsidR="0048728C" w:rsidRDefault="0048728C">
            <w:pPr>
              <w:pStyle w:val="ConsPlusNormal"/>
              <w:jc w:val="center"/>
            </w:pPr>
            <w:r>
              <w:t>0,5</w:t>
            </w:r>
          </w:p>
        </w:tc>
      </w:tr>
      <w:tr w:rsidR="0048728C">
        <w:tc>
          <w:tcPr>
            <w:tcW w:w="13607" w:type="dxa"/>
            <w:gridSpan w:val="11"/>
          </w:tcPr>
          <w:p w:rsidR="0048728C" w:rsidRDefault="0048728C">
            <w:pPr>
              <w:pStyle w:val="ConsPlusNormal"/>
              <w:jc w:val="center"/>
              <w:outlineLvl w:val="2"/>
            </w:pPr>
            <w:r>
              <w:lastRenderedPageBreak/>
              <w:t>3. Укрепление и развитие регионального потенциала в сфере культуры и управление реализацией государственной программы</w:t>
            </w:r>
          </w:p>
        </w:tc>
      </w:tr>
      <w:tr w:rsidR="0048728C">
        <w:tc>
          <w:tcPr>
            <w:tcW w:w="680" w:type="dxa"/>
          </w:tcPr>
          <w:p w:rsidR="0048728C" w:rsidRDefault="0048728C">
            <w:pPr>
              <w:pStyle w:val="ConsPlusNormal"/>
            </w:pPr>
            <w:bookmarkStart w:id="25" w:name="P5678"/>
            <w:bookmarkEnd w:id="25"/>
            <w:r>
              <w:t>3.1.</w:t>
            </w:r>
          </w:p>
        </w:tc>
        <w:tc>
          <w:tcPr>
            <w:tcW w:w="3855" w:type="dxa"/>
          </w:tcPr>
          <w:p w:rsidR="0048728C" w:rsidRDefault="0048728C">
            <w:pPr>
              <w:pStyle w:val="ConsPlusNormal"/>
            </w:pPr>
            <w:r>
              <w:t>Соотношение средней заработной платы работников 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70</w:t>
            </w:r>
          </w:p>
        </w:tc>
        <w:tc>
          <w:tcPr>
            <w:tcW w:w="964" w:type="dxa"/>
          </w:tcPr>
          <w:p w:rsidR="0048728C" w:rsidRDefault="0048728C">
            <w:pPr>
              <w:pStyle w:val="ConsPlusNormal"/>
              <w:jc w:val="center"/>
            </w:pPr>
            <w:r>
              <w:t>73,4</w:t>
            </w:r>
          </w:p>
        </w:tc>
        <w:tc>
          <w:tcPr>
            <w:tcW w:w="964" w:type="dxa"/>
          </w:tcPr>
          <w:p w:rsidR="0048728C" w:rsidRDefault="0048728C">
            <w:pPr>
              <w:pStyle w:val="ConsPlusNormal"/>
              <w:jc w:val="center"/>
            </w:pPr>
            <w:r>
              <w:t>83,3</w:t>
            </w:r>
          </w:p>
        </w:tc>
        <w:tc>
          <w:tcPr>
            <w:tcW w:w="964" w:type="dxa"/>
          </w:tcPr>
          <w:p w:rsidR="0048728C" w:rsidRDefault="0048728C">
            <w:pPr>
              <w:pStyle w:val="ConsPlusNormal"/>
              <w:jc w:val="center"/>
            </w:pPr>
            <w:r>
              <w:t>80,5</w:t>
            </w:r>
          </w:p>
        </w:tc>
        <w:tc>
          <w:tcPr>
            <w:tcW w:w="907" w:type="dxa"/>
          </w:tcPr>
          <w:p w:rsidR="0048728C" w:rsidRDefault="0048728C">
            <w:pPr>
              <w:pStyle w:val="ConsPlusNormal"/>
              <w:jc w:val="center"/>
            </w:pPr>
            <w:r>
              <w:t>90</w:t>
            </w:r>
          </w:p>
        </w:tc>
        <w:tc>
          <w:tcPr>
            <w:tcW w:w="964" w:type="dxa"/>
          </w:tcPr>
          <w:p w:rsidR="0048728C" w:rsidRDefault="0048728C">
            <w:pPr>
              <w:pStyle w:val="ConsPlusNormal"/>
              <w:jc w:val="center"/>
            </w:pPr>
            <w:r>
              <w:t>100</w:t>
            </w:r>
          </w:p>
        </w:tc>
        <w:tc>
          <w:tcPr>
            <w:tcW w:w="964" w:type="dxa"/>
          </w:tcPr>
          <w:p w:rsidR="0048728C" w:rsidRDefault="0048728C">
            <w:pPr>
              <w:pStyle w:val="ConsPlusNormal"/>
              <w:jc w:val="center"/>
            </w:pPr>
            <w:r>
              <w:t>100</w:t>
            </w:r>
          </w:p>
        </w:tc>
        <w:tc>
          <w:tcPr>
            <w:tcW w:w="964" w:type="dxa"/>
          </w:tcPr>
          <w:p w:rsidR="0048728C" w:rsidRDefault="0048728C">
            <w:pPr>
              <w:pStyle w:val="ConsPlusNormal"/>
              <w:jc w:val="center"/>
            </w:pPr>
            <w:r>
              <w:t>100</w:t>
            </w:r>
          </w:p>
        </w:tc>
      </w:tr>
      <w:tr w:rsidR="0048728C">
        <w:tc>
          <w:tcPr>
            <w:tcW w:w="680" w:type="dxa"/>
          </w:tcPr>
          <w:p w:rsidR="0048728C" w:rsidRDefault="0048728C">
            <w:pPr>
              <w:pStyle w:val="ConsPlusNormal"/>
            </w:pPr>
            <w:bookmarkStart w:id="26" w:name="P5689"/>
            <w:bookmarkEnd w:id="26"/>
            <w:r>
              <w:t>3.2.</w:t>
            </w:r>
          </w:p>
        </w:tc>
        <w:tc>
          <w:tcPr>
            <w:tcW w:w="3855" w:type="dxa"/>
          </w:tcPr>
          <w:p w:rsidR="0048728C" w:rsidRDefault="0048728C">
            <w:pPr>
              <w:pStyle w:val="ConsPlusNormal"/>
            </w:pPr>
            <w:r>
              <w:t>Доля государственных (муниципальных) учреждений, в которых отношение средней заработной платы руководителей и средней заработной платы работников учреждений за отчетный период составляет не более 1:4, в общем количестве государственных (муниципальных) учреждений</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100</w:t>
            </w:r>
          </w:p>
        </w:tc>
        <w:tc>
          <w:tcPr>
            <w:tcW w:w="964" w:type="dxa"/>
          </w:tcPr>
          <w:p w:rsidR="0048728C" w:rsidRDefault="0048728C">
            <w:pPr>
              <w:pStyle w:val="ConsPlusNormal"/>
              <w:jc w:val="center"/>
            </w:pPr>
            <w:r>
              <w:t>100</w:t>
            </w:r>
          </w:p>
        </w:tc>
        <w:tc>
          <w:tcPr>
            <w:tcW w:w="964" w:type="dxa"/>
          </w:tcPr>
          <w:p w:rsidR="0048728C" w:rsidRDefault="0048728C">
            <w:pPr>
              <w:pStyle w:val="ConsPlusNormal"/>
              <w:jc w:val="center"/>
            </w:pPr>
            <w:r>
              <w:t>98,4</w:t>
            </w:r>
          </w:p>
        </w:tc>
        <w:tc>
          <w:tcPr>
            <w:tcW w:w="964" w:type="dxa"/>
          </w:tcPr>
          <w:p w:rsidR="0048728C" w:rsidRDefault="0048728C">
            <w:pPr>
              <w:pStyle w:val="ConsPlusNormal"/>
              <w:jc w:val="center"/>
            </w:pPr>
            <w:r>
              <w:t>98,0</w:t>
            </w:r>
          </w:p>
        </w:tc>
        <w:tc>
          <w:tcPr>
            <w:tcW w:w="907" w:type="dxa"/>
          </w:tcPr>
          <w:p w:rsidR="0048728C" w:rsidRDefault="0048728C">
            <w:pPr>
              <w:pStyle w:val="ConsPlusNormal"/>
              <w:jc w:val="center"/>
            </w:pPr>
            <w:r>
              <w:t>100</w:t>
            </w:r>
          </w:p>
        </w:tc>
        <w:tc>
          <w:tcPr>
            <w:tcW w:w="964" w:type="dxa"/>
          </w:tcPr>
          <w:p w:rsidR="0048728C" w:rsidRDefault="0048728C">
            <w:pPr>
              <w:pStyle w:val="ConsPlusNormal"/>
              <w:jc w:val="center"/>
            </w:pPr>
            <w:r>
              <w:t>100</w:t>
            </w:r>
          </w:p>
        </w:tc>
        <w:tc>
          <w:tcPr>
            <w:tcW w:w="964" w:type="dxa"/>
          </w:tcPr>
          <w:p w:rsidR="0048728C" w:rsidRDefault="0048728C">
            <w:pPr>
              <w:pStyle w:val="ConsPlusNormal"/>
              <w:jc w:val="center"/>
            </w:pPr>
            <w:r>
              <w:t>100</w:t>
            </w:r>
          </w:p>
        </w:tc>
        <w:tc>
          <w:tcPr>
            <w:tcW w:w="964" w:type="dxa"/>
          </w:tcPr>
          <w:p w:rsidR="0048728C" w:rsidRDefault="0048728C">
            <w:pPr>
              <w:pStyle w:val="ConsPlusNormal"/>
              <w:jc w:val="center"/>
            </w:pPr>
            <w:r>
              <w:t>100</w:t>
            </w:r>
          </w:p>
        </w:tc>
      </w:tr>
      <w:tr w:rsidR="0048728C">
        <w:tc>
          <w:tcPr>
            <w:tcW w:w="680" w:type="dxa"/>
          </w:tcPr>
          <w:p w:rsidR="0048728C" w:rsidRDefault="0048728C">
            <w:pPr>
              <w:pStyle w:val="ConsPlusNormal"/>
            </w:pPr>
            <w:bookmarkStart w:id="27" w:name="P5700"/>
            <w:bookmarkEnd w:id="27"/>
            <w:r>
              <w:t>3.3.</w:t>
            </w:r>
          </w:p>
        </w:tc>
        <w:tc>
          <w:tcPr>
            <w:tcW w:w="3855" w:type="dxa"/>
          </w:tcPr>
          <w:p w:rsidR="0048728C" w:rsidRDefault="0048728C">
            <w:pPr>
              <w:pStyle w:val="ConsPlusNormal"/>
            </w:pPr>
            <w:r>
              <w:t>Удельный вес численности высококвалифицированных работников в общей численности квалифицированных работников подведомственных учреждений министерства культуры и архивного дела Сахалинской области</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58,8</w:t>
            </w:r>
          </w:p>
        </w:tc>
        <w:tc>
          <w:tcPr>
            <w:tcW w:w="964" w:type="dxa"/>
          </w:tcPr>
          <w:p w:rsidR="0048728C" w:rsidRDefault="0048728C">
            <w:pPr>
              <w:pStyle w:val="ConsPlusNormal"/>
              <w:jc w:val="center"/>
            </w:pPr>
            <w:r>
              <w:t>53,5</w:t>
            </w:r>
          </w:p>
        </w:tc>
        <w:tc>
          <w:tcPr>
            <w:tcW w:w="964" w:type="dxa"/>
          </w:tcPr>
          <w:p w:rsidR="0048728C" w:rsidRDefault="0048728C">
            <w:pPr>
              <w:pStyle w:val="ConsPlusNormal"/>
              <w:jc w:val="center"/>
            </w:pPr>
            <w:r>
              <w:t>60</w:t>
            </w:r>
          </w:p>
        </w:tc>
        <w:tc>
          <w:tcPr>
            <w:tcW w:w="964" w:type="dxa"/>
          </w:tcPr>
          <w:p w:rsidR="0048728C" w:rsidRDefault="0048728C">
            <w:pPr>
              <w:pStyle w:val="ConsPlusNormal"/>
              <w:jc w:val="center"/>
            </w:pPr>
            <w:r>
              <w:t>60,1</w:t>
            </w:r>
          </w:p>
        </w:tc>
        <w:tc>
          <w:tcPr>
            <w:tcW w:w="907" w:type="dxa"/>
          </w:tcPr>
          <w:p w:rsidR="0048728C" w:rsidRDefault="0048728C">
            <w:pPr>
              <w:pStyle w:val="ConsPlusNormal"/>
              <w:jc w:val="center"/>
            </w:pPr>
            <w:r>
              <w:t>60,2</w:t>
            </w:r>
          </w:p>
        </w:tc>
        <w:tc>
          <w:tcPr>
            <w:tcW w:w="964" w:type="dxa"/>
          </w:tcPr>
          <w:p w:rsidR="0048728C" w:rsidRDefault="0048728C">
            <w:pPr>
              <w:pStyle w:val="ConsPlusNormal"/>
              <w:jc w:val="center"/>
            </w:pPr>
            <w:r>
              <w:t>60,3</w:t>
            </w:r>
          </w:p>
        </w:tc>
        <w:tc>
          <w:tcPr>
            <w:tcW w:w="964" w:type="dxa"/>
          </w:tcPr>
          <w:p w:rsidR="0048728C" w:rsidRDefault="0048728C">
            <w:pPr>
              <w:pStyle w:val="ConsPlusNormal"/>
              <w:jc w:val="center"/>
            </w:pPr>
            <w:r>
              <w:t>60,4</w:t>
            </w:r>
          </w:p>
        </w:tc>
        <w:tc>
          <w:tcPr>
            <w:tcW w:w="964" w:type="dxa"/>
          </w:tcPr>
          <w:p w:rsidR="0048728C" w:rsidRDefault="0048728C">
            <w:pPr>
              <w:pStyle w:val="ConsPlusNormal"/>
              <w:jc w:val="center"/>
            </w:pPr>
            <w:r>
              <w:t>60,5</w:t>
            </w:r>
          </w:p>
        </w:tc>
      </w:tr>
      <w:tr w:rsidR="0048728C">
        <w:tc>
          <w:tcPr>
            <w:tcW w:w="680" w:type="dxa"/>
          </w:tcPr>
          <w:p w:rsidR="0048728C" w:rsidRDefault="0048728C">
            <w:pPr>
              <w:pStyle w:val="ConsPlusNormal"/>
            </w:pPr>
            <w:bookmarkStart w:id="28" w:name="P5711"/>
            <w:bookmarkEnd w:id="28"/>
            <w:r>
              <w:t>3.4.</w:t>
            </w:r>
          </w:p>
        </w:tc>
        <w:tc>
          <w:tcPr>
            <w:tcW w:w="3855" w:type="dxa"/>
          </w:tcPr>
          <w:p w:rsidR="0048728C" w:rsidRDefault="0048728C">
            <w:pPr>
              <w:pStyle w:val="ConsPlusNormal"/>
            </w:pPr>
            <w:r>
              <w:t>Средняя сумма одного гранта Сахалинской области для поддержки творческих проектов, в том числе социально ориентированных некоммерческих организаций</w:t>
            </w:r>
          </w:p>
        </w:tc>
        <w:tc>
          <w:tcPr>
            <w:tcW w:w="1304" w:type="dxa"/>
          </w:tcPr>
          <w:p w:rsidR="0048728C" w:rsidRDefault="0048728C">
            <w:pPr>
              <w:pStyle w:val="ConsPlusNormal"/>
              <w:jc w:val="center"/>
            </w:pPr>
            <w:r>
              <w:t>тысяч рублей</w:t>
            </w:r>
          </w:p>
        </w:tc>
        <w:tc>
          <w:tcPr>
            <w:tcW w:w="1077" w:type="dxa"/>
          </w:tcPr>
          <w:p w:rsidR="0048728C" w:rsidRDefault="0048728C">
            <w:pPr>
              <w:pStyle w:val="ConsPlusNormal"/>
              <w:jc w:val="center"/>
            </w:pPr>
            <w:r>
              <w:t>1000</w:t>
            </w:r>
          </w:p>
        </w:tc>
        <w:tc>
          <w:tcPr>
            <w:tcW w:w="964" w:type="dxa"/>
          </w:tcPr>
          <w:p w:rsidR="0048728C" w:rsidRDefault="0048728C">
            <w:pPr>
              <w:pStyle w:val="ConsPlusNormal"/>
              <w:jc w:val="center"/>
            </w:pPr>
            <w:r>
              <w:t>1000</w:t>
            </w:r>
          </w:p>
        </w:tc>
        <w:tc>
          <w:tcPr>
            <w:tcW w:w="964" w:type="dxa"/>
          </w:tcPr>
          <w:p w:rsidR="0048728C" w:rsidRDefault="0048728C">
            <w:pPr>
              <w:pStyle w:val="ConsPlusNormal"/>
              <w:jc w:val="center"/>
            </w:pPr>
            <w:r>
              <w:t>1000</w:t>
            </w:r>
          </w:p>
        </w:tc>
        <w:tc>
          <w:tcPr>
            <w:tcW w:w="964" w:type="dxa"/>
          </w:tcPr>
          <w:p w:rsidR="0048728C" w:rsidRDefault="0048728C">
            <w:pPr>
              <w:pStyle w:val="ConsPlusNormal"/>
              <w:jc w:val="center"/>
            </w:pPr>
            <w:r>
              <w:t>1000</w:t>
            </w:r>
          </w:p>
        </w:tc>
        <w:tc>
          <w:tcPr>
            <w:tcW w:w="907" w:type="dxa"/>
          </w:tcPr>
          <w:p w:rsidR="0048728C" w:rsidRDefault="0048728C">
            <w:pPr>
              <w:pStyle w:val="ConsPlusNormal"/>
              <w:jc w:val="center"/>
            </w:pPr>
            <w:r>
              <w:t>1000</w:t>
            </w:r>
          </w:p>
        </w:tc>
        <w:tc>
          <w:tcPr>
            <w:tcW w:w="964" w:type="dxa"/>
          </w:tcPr>
          <w:p w:rsidR="0048728C" w:rsidRDefault="0048728C">
            <w:pPr>
              <w:pStyle w:val="ConsPlusNormal"/>
              <w:jc w:val="center"/>
            </w:pPr>
            <w:r>
              <w:t>0</w:t>
            </w:r>
          </w:p>
        </w:tc>
        <w:tc>
          <w:tcPr>
            <w:tcW w:w="964" w:type="dxa"/>
          </w:tcPr>
          <w:p w:rsidR="0048728C" w:rsidRDefault="0048728C">
            <w:pPr>
              <w:pStyle w:val="ConsPlusNormal"/>
              <w:jc w:val="center"/>
            </w:pPr>
            <w:r>
              <w:t>0</w:t>
            </w:r>
          </w:p>
        </w:tc>
        <w:tc>
          <w:tcPr>
            <w:tcW w:w="964" w:type="dxa"/>
          </w:tcPr>
          <w:p w:rsidR="0048728C" w:rsidRDefault="0048728C">
            <w:pPr>
              <w:pStyle w:val="ConsPlusNormal"/>
              <w:jc w:val="center"/>
            </w:pPr>
            <w:r>
              <w:t>1600</w:t>
            </w:r>
          </w:p>
        </w:tc>
      </w:tr>
      <w:tr w:rsidR="0048728C">
        <w:tc>
          <w:tcPr>
            <w:tcW w:w="680" w:type="dxa"/>
          </w:tcPr>
          <w:p w:rsidR="0048728C" w:rsidRDefault="0048728C">
            <w:pPr>
              <w:pStyle w:val="ConsPlusNormal"/>
            </w:pPr>
            <w:bookmarkStart w:id="29" w:name="P5722"/>
            <w:bookmarkEnd w:id="29"/>
            <w:r>
              <w:lastRenderedPageBreak/>
              <w:t>3.5.</w:t>
            </w:r>
          </w:p>
        </w:tc>
        <w:tc>
          <w:tcPr>
            <w:tcW w:w="3855" w:type="dxa"/>
          </w:tcPr>
          <w:p w:rsidR="0048728C" w:rsidRDefault="0048728C">
            <w:pPr>
              <w:pStyle w:val="ConsPlusNormal"/>
            </w:pPr>
            <w:r>
              <w:t>Количество получателей премий и почетных званий среди деятелей культуры и искусства и молодых талантливых авторов</w:t>
            </w:r>
          </w:p>
        </w:tc>
        <w:tc>
          <w:tcPr>
            <w:tcW w:w="1304" w:type="dxa"/>
          </w:tcPr>
          <w:p w:rsidR="0048728C" w:rsidRDefault="0048728C">
            <w:pPr>
              <w:pStyle w:val="ConsPlusNormal"/>
              <w:jc w:val="center"/>
            </w:pPr>
            <w:r>
              <w:t>человек</w:t>
            </w:r>
          </w:p>
        </w:tc>
        <w:tc>
          <w:tcPr>
            <w:tcW w:w="1077" w:type="dxa"/>
          </w:tcPr>
          <w:p w:rsidR="0048728C" w:rsidRDefault="0048728C">
            <w:pPr>
              <w:pStyle w:val="ConsPlusNormal"/>
              <w:jc w:val="center"/>
            </w:pPr>
            <w:r>
              <w:t>28</w:t>
            </w:r>
          </w:p>
        </w:tc>
        <w:tc>
          <w:tcPr>
            <w:tcW w:w="964" w:type="dxa"/>
          </w:tcPr>
          <w:p w:rsidR="0048728C" w:rsidRDefault="0048728C">
            <w:pPr>
              <w:pStyle w:val="ConsPlusNormal"/>
              <w:jc w:val="center"/>
            </w:pPr>
            <w:r>
              <w:t>37</w:t>
            </w:r>
          </w:p>
        </w:tc>
        <w:tc>
          <w:tcPr>
            <w:tcW w:w="964" w:type="dxa"/>
          </w:tcPr>
          <w:p w:rsidR="0048728C" w:rsidRDefault="0048728C">
            <w:pPr>
              <w:pStyle w:val="ConsPlusNormal"/>
              <w:jc w:val="center"/>
            </w:pPr>
            <w:r>
              <w:t>46</w:t>
            </w:r>
          </w:p>
        </w:tc>
        <w:tc>
          <w:tcPr>
            <w:tcW w:w="964" w:type="dxa"/>
          </w:tcPr>
          <w:p w:rsidR="0048728C" w:rsidRDefault="0048728C">
            <w:pPr>
              <w:pStyle w:val="ConsPlusNormal"/>
              <w:jc w:val="center"/>
            </w:pPr>
            <w:r>
              <w:t>55</w:t>
            </w:r>
          </w:p>
        </w:tc>
        <w:tc>
          <w:tcPr>
            <w:tcW w:w="907" w:type="dxa"/>
          </w:tcPr>
          <w:p w:rsidR="0048728C" w:rsidRDefault="0048728C">
            <w:pPr>
              <w:pStyle w:val="ConsPlusNormal"/>
              <w:jc w:val="center"/>
            </w:pPr>
            <w:r>
              <w:t>64</w:t>
            </w:r>
          </w:p>
        </w:tc>
        <w:tc>
          <w:tcPr>
            <w:tcW w:w="964" w:type="dxa"/>
          </w:tcPr>
          <w:p w:rsidR="0048728C" w:rsidRDefault="0048728C">
            <w:pPr>
              <w:pStyle w:val="ConsPlusNormal"/>
              <w:jc w:val="center"/>
            </w:pPr>
            <w:r>
              <w:t>73</w:t>
            </w:r>
          </w:p>
        </w:tc>
        <w:tc>
          <w:tcPr>
            <w:tcW w:w="964" w:type="dxa"/>
          </w:tcPr>
          <w:p w:rsidR="0048728C" w:rsidRDefault="0048728C">
            <w:pPr>
              <w:pStyle w:val="ConsPlusNormal"/>
              <w:jc w:val="center"/>
            </w:pPr>
            <w:r>
              <w:t>82</w:t>
            </w:r>
          </w:p>
        </w:tc>
        <w:tc>
          <w:tcPr>
            <w:tcW w:w="964" w:type="dxa"/>
          </w:tcPr>
          <w:p w:rsidR="0048728C" w:rsidRDefault="0048728C">
            <w:pPr>
              <w:pStyle w:val="ConsPlusNormal"/>
              <w:jc w:val="center"/>
            </w:pPr>
            <w:r>
              <w:t>91</w:t>
            </w:r>
          </w:p>
        </w:tc>
      </w:tr>
      <w:tr w:rsidR="0048728C">
        <w:tc>
          <w:tcPr>
            <w:tcW w:w="680" w:type="dxa"/>
          </w:tcPr>
          <w:p w:rsidR="0048728C" w:rsidRDefault="0048728C">
            <w:pPr>
              <w:pStyle w:val="ConsPlusNormal"/>
            </w:pPr>
            <w:bookmarkStart w:id="30" w:name="P5733"/>
            <w:bookmarkEnd w:id="30"/>
            <w:r>
              <w:t>3.6.</w:t>
            </w:r>
          </w:p>
        </w:tc>
        <w:tc>
          <w:tcPr>
            <w:tcW w:w="3855" w:type="dxa"/>
          </w:tcPr>
          <w:p w:rsidR="0048728C" w:rsidRDefault="0048728C">
            <w:pPr>
              <w:pStyle w:val="ConsPlusNormal"/>
            </w:pPr>
            <w:r>
              <w:t>Доля детей, привлекаемых к участию в творческих мероприятиях, в общем числе детей</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3</w:t>
            </w:r>
          </w:p>
        </w:tc>
        <w:tc>
          <w:tcPr>
            <w:tcW w:w="964" w:type="dxa"/>
          </w:tcPr>
          <w:p w:rsidR="0048728C" w:rsidRDefault="0048728C">
            <w:pPr>
              <w:pStyle w:val="ConsPlusNormal"/>
              <w:jc w:val="center"/>
            </w:pPr>
            <w:r>
              <w:t>4</w:t>
            </w:r>
          </w:p>
        </w:tc>
        <w:tc>
          <w:tcPr>
            <w:tcW w:w="964" w:type="dxa"/>
          </w:tcPr>
          <w:p w:rsidR="0048728C" w:rsidRDefault="0048728C">
            <w:pPr>
              <w:pStyle w:val="ConsPlusNormal"/>
              <w:jc w:val="center"/>
            </w:pPr>
            <w:r>
              <w:t>5</w:t>
            </w:r>
          </w:p>
        </w:tc>
        <w:tc>
          <w:tcPr>
            <w:tcW w:w="964" w:type="dxa"/>
          </w:tcPr>
          <w:p w:rsidR="0048728C" w:rsidRDefault="0048728C">
            <w:pPr>
              <w:pStyle w:val="ConsPlusNormal"/>
              <w:jc w:val="center"/>
            </w:pPr>
            <w:r>
              <w:t>6</w:t>
            </w:r>
          </w:p>
        </w:tc>
        <w:tc>
          <w:tcPr>
            <w:tcW w:w="907" w:type="dxa"/>
          </w:tcPr>
          <w:p w:rsidR="0048728C" w:rsidRDefault="0048728C">
            <w:pPr>
              <w:pStyle w:val="ConsPlusNormal"/>
              <w:jc w:val="center"/>
            </w:pPr>
            <w:r>
              <w:t>7</w:t>
            </w:r>
          </w:p>
        </w:tc>
        <w:tc>
          <w:tcPr>
            <w:tcW w:w="964" w:type="dxa"/>
          </w:tcPr>
          <w:p w:rsidR="0048728C" w:rsidRDefault="0048728C">
            <w:pPr>
              <w:pStyle w:val="ConsPlusNormal"/>
              <w:jc w:val="center"/>
            </w:pPr>
            <w:r>
              <w:t>8</w:t>
            </w:r>
          </w:p>
        </w:tc>
        <w:tc>
          <w:tcPr>
            <w:tcW w:w="964" w:type="dxa"/>
          </w:tcPr>
          <w:p w:rsidR="0048728C" w:rsidRDefault="0048728C">
            <w:pPr>
              <w:pStyle w:val="ConsPlusNormal"/>
              <w:jc w:val="center"/>
            </w:pPr>
            <w:r>
              <w:t>8</w:t>
            </w:r>
          </w:p>
        </w:tc>
        <w:tc>
          <w:tcPr>
            <w:tcW w:w="964" w:type="dxa"/>
          </w:tcPr>
          <w:p w:rsidR="0048728C" w:rsidRDefault="0048728C">
            <w:pPr>
              <w:pStyle w:val="ConsPlusNormal"/>
              <w:jc w:val="center"/>
            </w:pPr>
            <w:r>
              <w:t>8</w:t>
            </w:r>
          </w:p>
        </w:tc>
      </w:tr>
      <w:tr w:rsidR="0048728C">
        <w:tc>
          <w:tcPr>
            <w:tcW w:w="680" w:type="dxa"/>
          </w:tcPr>
          <w:p w:rsidR="0048728C" w:rsidRDefault="0048728C">
            <w:pPr>
              <w:pStyle w:val="ConsPlusNormal"/>
            </w:pPr>
            <w:bookmarkStart w:id="31" w:name="P5744"/>
            <w:bookmarkEnd w:id="31"/>
            <w:r>
              <w:t>3.7.</w:t>
            </w:r>
          </w:p>
        </w:tc>
        <w:tc>
          <w:tcPr>
            <w:tcW w:w="3855" w:type="dxa"/>
          </w:tcPr>
          <w:p w:rsidR="0048728C" w:rsidRDefault="0048728C">
            <w:pPr>
              <w:pStyle w:val="ConsPlusNormal"/>
            </w:pPr>
            <w:r>
              <w:t>Количество вновь созданных центров культурного развития</w:t>
            </w:r>
          </w:p>
        </w:tc>
        <w:tc>
          <w:tcPr>
            <w:tcW w:w="1304" w:type="dxa"/>
          </w:tcPr>
          <w:p w:rsidR="0048728C" w:rsidRDefault="0048728C">
            <w:pPr>
              <w:pStyle w:val="ConsPlusNormal"/>
              <w:jc w:val="center"/>
            </w:pPr>
            <w:r>
              <w:t>единиц</w:t>
            </w:r>
          </w:p>
        </w:tc>
        <w:tc>
          <w:tcPr>
            <w:tcW w:w="1077" w:type="dxa"/>
          </w:tcPr>
          <w:p w:rsidR="0048728C" w:rsidRDefault="0048728C">
            <w:pPr>
              <w:pStyle w:val="ConsPlusNormal"/>
              <w:jc w:val="center"/>
            </w:pPr>
            <w:r>
              <w:t>-</w:t>
            </w:r>
          </w:p>
        </w:tc>
        <w:tc>
          <w:tcPr>
            <w:tcW w:w="964" w:type="dxa"/>
          </w:tcPr>
          <w:p w:rsidR="0048728C" w:rsidRDefault="0048728C">
            <w:pPr>
              <w:pStyle w:val="ConsPlusNormal"/>
              <w:jc w:val="center"/>
            </w:pPr>
            <w:r>
              <w:t>-</w:t>
            </w:r>
          </w:p>
        </w:tc>
        <w:tc>
          <w:tcPr>
            <w:tcW w:w="964" w:type="dxa"/>
          </w:tcPr>
          <w:p w:rsidR="0048728C" w:rsidRDefault="0048728C">
            <w:pPr>
              <w:pStyle w:val="ConsPlusNormal"/>
              <w:jc w:val="center"/>
            </w:pPr>
            <w:r>
              <w:t>-</w:t>
            </w:r>
          </w:p>
        </w:tc>
        <w:tc>
          <w:tcPr>
            <w:tcW w:w="964" w:type="dxa"/>
          </w:tcPr>
          <w:p w:rsidR="0048728C" w:rsidRDefault="0048728C">
            <w:pPr>
              <w:pStyle w:val="ConsPlusNormal"/>
              <w:jc w:val="center"/>
            </w:pPr>
            <w:r>
              <w:t>-</w:t>
            </w:r>
          </w:p>
        </w:tc>
        <w:tc>
          <w:tcPr>
            <w:tcW w:w="907" w:type="dxa"/>
          </w:tcPr>
          <w:p w:rsidR="0048728C" w:rsidRDefault="0048728C">
            <w:pPr>
              <w:pStyle w:val="ConsPlusNormal"/>
              <w:jc w:val="center"/>
            </w:pPr>
            <w:r>
              <w:t>-</w:t>
            </w:r>
          </w:p>
        </w:tc>
        <w:tc>
          <w:tcPr>
            <w:tcW w:w="964" w:type="dxa"/>
          </w:tcPr>
          <w:p w:rsidR="0048728C" w:rsidRDefault="0048728C">
            <w:pPr>
              <w:pStyle w:val="ConsPlusNormal"/>
              <w:jc w:val="center"/>
            </w:pPr>
            <w:r>
              <w:t>-</w:t>
            </w:r>
          </w:p>
        </w:tc>
        <w:tc>
          <w:tcPr>
            <w:tcW w:w="964" w:type="dxa"/>
          </w:tcPr>
          <w:p w:rsidR="0048728C" w:rsidRDefault="0048728C">
            <w:pPr>
              <w:pStyle w:val="ConsPlusNormal"/>
              <w:jc w:val="center"/>
            </w:pPr>
            <w:r>
              <w:t>1</w:t>
            </w:r>
          </w:p>
        </w:tc>
        <w:tc>
          <w:tcPr>
            <w:tcW w:w="964" w:type="dxa"/>
          </w:tcPr>
          <w:p w:rsidR="0048728C" w:rsidRDefault="0048728C">
            <w:pPr>
              <w:pStyle w:val="ConsPlusNormal"/>
              <w:jc w:val="center"/>
            </w:pPr>
            <w:r>
              <w:t>-</w:t>
            </w:r>
          </w:p>
        </w:tc>
      </w:tr>
      <w:tr w:rsidR="0048728C">
        <w:tc>
          <w:tcPr>
            <w:tcW w:w="680" w:type="dxa"/>
          </w:tcPr>
          <w:p w:rsidR="0048728C" w:rsidRDefault="0048728C">
            <w:pPr>
              <w:pStyle w:val="ConsPlusNormal"/>
            </w:pPr>
            <w:bookmarkStart w:id="32" w:name="P5755"/>
            <w:bookmarkEnd w:id="32"/>
            <w:r>
              <w:t>3.8.</w:t>
            </w:r>
          </w:p>
        </w:tc>
        <w:tc>
          <w:tcPr>
            <w:tcW w:w="3855" w:type="dxa"/>
          </w:tcPr>
          <w:p w:rsidR="0048728C" w:rsidRDefault="0048728C">
            <w:pPr>
              <w:pStyle w:val="ConsPlusNormal"/>
            </w:pPr>
            <w:r>
              <w:t>Доля объектов (зданий и сооружений) учреждений культуры, находящихся в удовлетворительном состоянии, от общего числа объектов культуры</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30</w:t>
            </w:r>
          </w:p>
        </w:tc>
        <w:tc>
          <w:tcPr>
            <w:tcW w:w="964" w:type="dxa"/>
          </w:tcPr>
          <w:p w:rsidR="0048728C" w:rsidRDefault="0048728C">
            <w:pPr>
              <w:pStyle w:val="ConsPlusNormal"/>
              <w:jc w:val="center"/>
            </w:pPr>
            <w:r>
              <w:t>40</w:t>
            </w:r>
          </w:p>
        </w:tc>
        <w:tc>
          <w:tcPr>
            <w:tcW w:w="964" w:type="dxa"/>
          </w:tcPr>
          <w:p w:rsidR="0048728C" w:rsidRDefault="0048728C">
            <w:pPr>
              <w:pStyle w:val="ConsPlusNormal"/>
              <w:jc w:val="center"/>
            </w:pPr>
            <w:r>
              <w:t>50</w:t>
            </w:r>
          </w:p>
        </w:tc>
        <w:tc>
          <w:tcPr>
            <w:tcW w:w="964" w:type="dxa"/>
          </w:tcPr>
          <w:p w:rsidR="0048728C" w:rsidRDefault="0048728C">
            <w:pPr>
              <w:pStyle w:val="ConsPlusNormal"/>
              <w:jc w:val="center"/>
            </w:pPr>
            <w:r>
              <w:t>60</w:t>
            </w:r>
          </w:p>
        </w:tc>
        <w:tc>
          <w:tcPr>
            <w:tcW w:w="907" w:type="dxa"/>
          </w:tcPr>
          <w:p w:rsidR="0048728C" w:rsidRDefault="0048728C">
            <w:pPr>
              <w:pStyle w:val="ConsPlusNormal"/>
              <w:jc w:val="center"/>
            </w:pPr>
            <w:r>
              <w:t>70</w:t>
            </w:r>
          </w:p>
        </w:tc>
        <w:tc>
          <w:tcPr>
            <w:tcW w:w="964" w:type="dxa"/>
          </w:tcPr>
          <w:p w:rsidR="0048728C" w:rsidRDefault="0048728C">
            <w:pPr>
              <w:pStyle w:val="ConsPlusNormal"/>
              <w:jc w:val="center"/>
            </w:pPr>
            <w:r>
              <w:t>80</w:t>
            </w:r>
          </w:p>
        </w:tc>
        <w:tc>
          <w:tcPr>
            <w:tcW w:w="964" w:type="dxa"/>
          </w:tcPr>
          <w:p w:rsidR="0048728C" w:rsidRDefault="0048728C">
            <w:pPr>
              <w:pStyle w:val="ConsPlusNormal"/>
              <w:jc w:val="center"/>
            </w:pPr>
            <w:r>
              <w:t>90</w:t>
            </w:r>
          </w:p>
        </w:tc>
        <w:tc>
          <w:tcPr>
            <w:tcW w:w="964" w:type="dxa"/>
          </w:tcPr>
          <w:p w:rsidR="0048728C" w:rsidRDefault="0048728C">
            <w:pPr>
              <w:pStyle w:val="ConsPlusNormal"/>
              <w:jc w:val="center"/>
            </w:pPr>
            <w:r>
              <w:t>100</w:t>
            </w:r>
          </w:p>
        </w:tc>
      </w:tr>
      <w:tr w:rsidR="0048728C">
        <w:tc>
          <w:tcPr>
            <w:tcW w:w="680" w:type="dxa"/>
          </w:tcPr>
          <w:p w:rsidR="0048728C" w:rsidRDefault="0048728C">
            <w:pPr>
              <w:pStyle w:val="ConsPlusNormal"/>
            </w:pPr>
            <w:bookmarkStart w:id="33" w:name="P5766"/>
            <w:bookmarkEnd w:id="33"/>
            <w:r>
              <w:t>3.9.</w:t>
            </w:r>
          </w:p>
        </w:tc>
        <w:tc>
          <w:tcPr>
            <w:tcW w:w="3855" w:type="dxa"/>
          </w:tcPr>
          <w:p w:rsidR="0048728C" w:rsidRDefault="0048728C">
            <w:pPr>
              <w:pStyle w:val="ConsPlusNormal"/>
            </w:pPr>
            <w:r>
              <w:t>Уровень удовлетворенности граждан Сахалинской области качеством предоставления государственных услуг в сфере культуры</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71</w:t>
            </w:r>
          </w:p>
        </w:tc>
        <w:tc>
          <w:tcPr>
            <w:tcW w:w="964" w:type="dxa"/>
          </w:tcPr>
          <w:p w:rsidR="0048728C" w:rsidRDefault="0048728C">
            <w:pPr>
              <w:pStyle w:val="ConsPlusNormal"/>
              <w:jc w:val="center"/>
            </w:pPr>
            <w:r>
              <w:t>74</w:t>
            </w:r>
          </w:p>
        </w:tc>
        <w:tc>
          <w:tcPr>
            <w:tcW w:w="964" w:type="dxa"/>
          </w:tcPr>
          <w:p w:rsidR="0048728C" w:rsidRDefault="0048728C">
            <w:pPr>
              <w:pStyle w:val="ConsPlusNormal"/>
              <w:jc w:val="center"/>
            </w:pPr>
            <w:r>
              <w:t>78</w:t>
            </w:r>
          </w:p>
        </w:tc>
        <w:tc>
          <w:tcPr>
            <w:tcW w:w="964" w:type="dxa"/>
          </w:tcPr>
          <w:p w:rsidR="0048728C" w:rsidRDefault="0048728C">
            <w:pPr>
              <w:pStyle w:val="ConsPlusNormal"/>
              <w:jc w:val="center"/>
            </w:pPr>
            <w:r>
              <w:t>83</w:t>
            </w:r>
          </w:p>
        </w:tc>
        <w:tc>
          <w:tcPr>
            <w:tcW w:w="907" w:type="dxa"/>
          </w:tcPr>
          <w:p w:rsidR="0048728C" w:rsidRDefault="0048728C">
            <w:pPr>
              <w:pStyle w:val="ConsPlusNormal"/>
              <w:jc w:val="center"/>
            </w:pPr>
            <w:r>
              <w:t>88</w:t>
            </w:r>
          </w:p>
        </w:tc>
        <w:tc>
          <w:tcPr>
            <w:tcW w:w="964" w:type="dxa"/>
          </w:tcPr>
          <w:p w:rsidR="0048728C" w:rsidRDefault="0048728C">
            <w:pPr>
              <w:pStyle w:val="ConsPlusNormal"/>
              <w:jc w:val="center"/>
            </w:pPr>
            <w:r>
              <w:t>90</w:t>
            </w:r>
          </w:p>
        </w:tc>
        <w:tc>
          <w:tcPr>
            <w:tcW w:w="964" w:type="dxa"/>
          </w:tcPr>
          <w:p w:rsidR="0048728C" w:rsidRDefault="0048728C">
            <w:pPr>
              <w:pStyle w:val="ConsPlusNormal"/>
              <w:jc w:val="center"/>
            </w:pPr>
            <w:r>
              <w:t>90</w:t>
            </w:r>
          </w:p>
        </w:tc>
        <w:tc>
          <w:tcPr>
            <w:tcW w:w="964" w:type="dxa"/>
          </w:tcPr>
          <w:p w:rsidR="0048728C" w:rsidRDefault="0048728C">
            <w:pPr>
              <w:pStyle w:val="ConsPlusNormal"/>
              <w:jc w:val="center"/>
            </w:pPr>
            <w:r>
              <w:t>90</w:t>
            </w:r>
          </w:p>
        </w:tc>
      </w:tr>
      <w:tr w:rsidR="0048728C">
        <w:tc>
          <w:tcPr>
            <w:tcW w:w="680" w:type="dxa"/>
          </w:tcPr>
          <w:p w:rsidR="0048728C" w:rsidRDefault="0048728C">
            <w:pPr>
              <w:pStyle w:val="ConsPlusNormal"/>
            </w:pPr>
            <w:bookmarkStart w:id="34" w:name="P5777"/>
            <w:bookmarkEnd w:id="34"/>
            <w:r>
              <w:t>3.10.</w:t>
            </w:r>
          </w:p>
        </w:tc>
        <w:tc>
          <w:tcPr>
            <w:tcW w:w="3855" w:type="dxa"/>
          </w:tcPr>
          <w:p w:rsidR="0048728C" w:rsidRDefault="0048728C">
            <w:pPr>
              <w:pStyle w:val="ConsPlusNormal"/>
            </w:pPr>
            <w:r>
              <w:t>Доля подведомственных учреждений, охваченных независимой системой оценки качества работы организации, оказывающих социальные услуги, от общего числа таких учреждений</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0</w:t>
            </w:r>
          </w:p>
        </w:tc>
        <w:tc>
          <w:tcPr>
            <w:tcW w:w="964" w:type="dxa"/>
          </w:tcPr>
          <w:p w:rsidR="0048728C" w:rsidRDefault="0048728C">
            <w:pPr>
              <w:pStyle w:val="ConsPlusNormal"/>
              <w:jc w:val="center"/>
            </w:pPr>
            <w:r>
              <w:t>37,5</w:t>
            </w:r>
          </w:p>
        </w:tc>
        <w:tc>
          <w:tcPr>
            <w:tcW w:w="964" w:type="dxa"/>
          </w:tcPr>
          <w:p w:rsidR="0048728C" w:rsidRDefault="0048728C">
            <w:pPr>
              <w:pStyle w:val="ConsPlusNormal"/>
              <w:jc w:val="center"/>
            </w:pPr>
            <w:r>
              <w:t>40</w:t>
            </w:r>
          </w:p>
        </w:tc>
        <w:tc>
          <w:tcPr>
            <w:tcW w:w="964" w:type="dxa"/>
          </w:tcPr>
          <w:p w:rsidR="0048728C" w:rsidRDefault="0048728C">
            <w:pPr>
              <w:pStyle w:val="ConsPlusNormal"/>
              <w:jc w:val="center"/>
            </w:pPr>
            <w:r>
              <w:t>37,5</w:t>
            </w:r>
          </w:p>
        </w:tc>
        <w:tc>
          <w:tcPr>
            <w:tcW w:w="907" w:type="dxa"/>
          </w:tcPr>
          <w:p w:rsidR="0048728C" w:rsidRDefault="0048728C">
            <w:pPr>
              <w:pStyle w:val="ConsPlusNormal"/>
              <w:jc w:val="center"/>
            </w:pPr>
            <w:r>
              <w:t>43,7</w:t>
            </w:r>
          </w:p>
        </w:tc>
        <w:tc>
          <w:tcPr>
            <w:tcW w:w="964" w:type="dxa"/>
          </w:tcPr>
          <w:p w:rsidR="0048728C" w:rsidRDefault="0048728C">
            <w:pPr>
              <w:pStyle w:val="ConsPlusNormal"/>
              <w:jc w:val="center"/>
            </w:pPr>
            <w:r>
              <w:t>43,7</w:t>
            </w:r>
          </w:p>
        </w:tc>
        <w:tc>
          <w:tcPr>
            <w:tcW w:w="964" w:type="dxa"/>
          </w:tcPr>
          <w:p w:rsidR="0048728C" w:rsidRDefault="0048728C">
            <w:pPr>
              <w:pStyle w:val="ConsPlusNormal"/>
              <w:jc w:val="center"/>
            </w:pPr>
            <w:r>
              <w:t>50</w:t>
            </w:r>
          </w:p>
        </w:tc>
        <w:tc>
          <w:tcPr>
            <w:tcW w:w="964" w:type="dxa"/>
          </w:tcPr>
          <w:p w:rsidR="0048728C" w:rsidRDefault="0048728C">
            <w:pPr>
              <w:pStyle w:val="ConsPlusNormal"/>
              <w:jc w:val="center"/>
            </w:pPr>
            <w:r>
              <w:t>50</w:t>
            </w:r>
          </w:p>
        </w:tc>
      </w:tr>
      <w:tr w:rsidR="0048728C">
        <w:tc>
          <w:tcPr>
            <w:tcW w:w="13607" w:type="dxa"/>
            <w:gridSpan w:val="11"/>
          </w:tcPr>
          <w:p w:rsidR="0048728C" w:rsidRDefault="0048728C">
            <w:pPr>
              <w:pStyle w:val="ConsPlusNormal"/>
              <w:jc w:val="center"/>
              <w:outlineLvl w:val="2"/>
            </w:pPr>
            <w:r>
              <w:t>4. Мероприятия иных органов исполнительной власти</w:t>
            </w:r>
          </w:p>
        </w:tc>
      </w:tr>
      <w:tr w:rsidR="0048728C">
        <w:tc>
          <w:tcPr>
            <w:tcW w:w="680" w:type="dxa"/>
          </w:tcPr>
          <w:p w:rsidR="0048728C" w:rsidRDefault="0048728C">
            <w:pPr>
              <w:pStyle w:val="ConsPlusNormal"/>
            </w:pPr>
            <w:bookmarkStart w:id="35" w:name="P5789"/>
            <w:bookmarkEnd w:id="35"/>
            <w:r>
              <w:t>4.1.</w:t>
            </w:r>
          </w:p>
        </w:tc>
        <w:tc>
          <w:tcPr>
            <w:tcW w:w="3855" w:type="dxa"/>
          </w:tcPr>
          <w:p w:rsidR="0048728C" w:rsidRDefault="0048728C">
            <w:pPr>
              <w:pStyle w:val="ConsPlusNormal"/>
            </w:pPr>
            <w:r>
              <w:t xml:space="preserve">Доля документов Архивного фонда Сахалинской области, находящихся в условиях, отвечающих Правилам организации хранения, комплектования, учета и </w:t>
            </w:r>
            <w:r>
              <w:lastRenderedPageBreak/>
              <w:t>использования документов Архивного фонда Российской Федерации</w:t>
            </w:r>
          </w:p>
        </w:tc>
        <w:tc>
          <w:tcPr>
            <w:tcW w:w="1304" w:type="dxa"/>
          </w:tcPr>
          <w:p w:rsidR="0048728C" w:rsidRDefault="0048728C">
            <w:pPr>
              <w:pStyle w:val="ConsPlusNormal"/>
              <w:jc w:val="center"/>
            </w:pPr>
            <w:r>
              <w:lastRenderedPageBreak/>
              <w:t>%</w:t>
            </w:r>
          </w:p>
        </w:tc>
        <w:tc>
          <w:tcPr>
            <w:tcW w:w="1077" w:type="dxa"/>
          </w:tcPr>
          <w:p w:rsidR="0048728C" w:rsidRDefault="0048728C">
            <w:pPr>
              <w:pStyle w:val="ConsPlusNormal"/>
              <w:jc w:val="center"/>
            </w:pPr>
            <w:r>
              <w:t>35</w:t>
            </w:r>
          </w:p>
        </w:tc>
        <w:tc>
          <w:tcPr>
            <w:tcW w:w="964" w:type="dxa"/>
          </w:tcPr>
          <w:p w:rsidR="0048728C" w:rsidRDefault="0048728C">
            <w:pPr>
              <w:pStyle w:val="ConsPlusNormal"/>
              <w:jc w:val="center"/>
            </w:pPr>
            <w:r>
              <w:t>40</w:t>
            </w:r>
          </w:p>
        </w:tc>
        <w:tc>
          <w:tcPr>
            <w:tcW w:w="964" w:type="dxa"/>
          </w:tcPr>
          <w:p w:rsidR="0048728C" w:rsidRDefault="0048728C">
            <w:pPr>
              <w:pStyle w:val="ConsPlusNormal"/>
              <w:jc w:val="center"/>
            </w:pPr>
            <w:r>
              <w:t>42</w:t>
            </w:r>
          </w:p>
        </w:tc>
        <w:tc>
          <w:tcPr>
            <w:tcW w:w="964" w:type="dxa"/>
          </w:tcPr>
          <w:p w:rsidR="0048728C" w:rsidRDefault="0048728C">
            <w:pPr>
              <w:pStyle w:val="ConsPlusNormal"/>
              <w:jc w:val="center"/>
            </w:pPr>
            <w:r>
              <w:t>45</w:t>
            </w:r>
          </w:p>
        </w:tc>
        <w:tc>
          <w:tcPr>
            <w:tcW w:w="907" w:type="dxa"/>
          </w:tcPr>
          <w:p w:rsidR="0048728C" w:rsidRDefault="0048728C">
            <w:pPr>
              <w:pStyle w:val="ConsPlusNormal"/>
              <w:jc w:val="center"/>
            </w:pPr>
            <w:r>
              <w:t>50</w:t>
            </w:r>
          </w:p>
        </w:tc>
        <w:tc>
          <w:tcPr>
            <w:tcW w:w="964" w:type="dxa"/>
          </w:tcPr>
          <w:p w:rsidR="0048728C" w:rsidRDefault="0048728C">
            <w:pPr>
              <w:pStyle w:val="ConsPlusNormal"/>
              <w:jc w:val="center"/>
            </w:pPr>
            <w:r>
              <w:t>55</w:t>
            </w:r>
          </w:p>
        </w:tc>
        <w:tc>
          <w:tcPr>
            <w:tcW w:w="964" w:type="dxa"/>
          </w:tcPr>
          <w:p w:rsidR="0048728C" w:rsidRDefault="0048728C">
            <w:pPr>
              <w:pStyle w:val="ConsPlusNormal"/>
              <w:jc w:val="center"/>
            </w:pPr>
            <w:r>
              <w:t>60</w:t>
            </w:r>
          </w:p>
        </w:tc>
        <w:tc>
          <w:tcPr>
            <w:tcW w:w="964" w:type="dxa"/>
          </w:tcPr>
          <w:p w:rsidR="0048728C" w:rsidRDefault="0048728C">
            <w:pPr>
              <w:pStyle w:val="ConsPlusNormal"/>
              <w:jc w:val="center"/>
            </w:pPr>
            <w:r>
              <w:t>75</w:t>
            </w:r>
          </w:p>
        </w:tc>
      </w:tr>
      <w:tr w:rsidR="0048728C">
        <w:tc>
          <w:tcPr>
            <w:tcW w:w="680" w:type="dxa"/>
          </w:tcPr>
          <w:p w:rsidR="0048728C" w:rsidRDefault="0048728C">
            <w:pPr>
              <w:pStyle w:val="ConsPlusNormal"/>
            </w:pPr>
            <w:r>
              <w:t>4.2.</w:t>
            </w:r>
          </w:p>
        </w:tc>
        <w:tc>
          <w:tcPr>
            <w:tcW w:w="3855" w:type="dxa"/>
          </w:tcPr>
          <w:p w:rsidR="0048728C" w:rsidRDefault="0048728C">
            <w:pPr>
              <w:pStyle w:val="ConsPlusNormal"/>
            </w:pPr>
            <w:r>
              <w:t>Доля описей дел государственных архивов, включенных в электронные описи, электронные каталоги и/или иные информационно-поисковые системы</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37</w:t>
            </w:r>
          </w:p>
        </w:tc>
        <w:tc>
          <w:tcPr>
            <w:tcW w:w="964" w:type="dxa"/>
          </w:tcPr>
          <w:p w:rsidR="0048728C" w:rsidRDefault="0048728C">
            <w:pPr>
              <w:pStyle w:val="ConsPlusNormal"/>
              <w:jc w:val="center"/>
            </w:pPr>
            <w:r>
              <w:t>46</w:t>
            </w:r>
          </w:p>
        </w:tc>
        <w:tc>
          <w:tcPr>
            <w:tcW w:w="964" w:type="dxa"/>
          </w:tcPr>
          <w:p w:rsidR="0048728C" w:rsidRDefault="0048728C">
            <w:pPr>
              <w:pStyle w:val="ConsPlusNormal"/>
              <w:jc w:val="center"/>
            </w:pPr>
            <w:r>
              <w:t>48</w:t>
            </w:r>
          </w:p>
        </w:tc>
        <w:tc>
          <w:tcPr>
            <w:tcW w:w="964" w:type="dxa"/>
          </w:tcPr>
          <w:p w:rsidR="0048728C" w:rsidRDefault="0048728C">
            <w:pPr>
              <w:pStyle w:val="ConsPlusNormal"/>
              <w:jc w:val="center"/>
            </w:pPr>
            <w:r>
              <w:t>50</w:t>
            </w:r>
          </w:p>
        </w:tc>
        <w:tc>
          <w:tcPr>
            <w:tcW w:w="907" w:type="dxa"/>
          </w:tcPr>
          <w:p w:rsidR="0048728C" w:rsidRDefault="0048728C">
            <w:pPr>
              <w:pStyle w:val="ConsPlusNormal"/>
              <w:jc w:val="center"/>
            </w:pPr>
            <w:r>
              <w:t>52</w:t>
            </w:r>
          </w:p>
        </w:tc>
        <w:tc>
          <w:tcPr>
            <w:tcW w:w="964" w:type="dxa"/>
          </w:tcPr>
          <w:p w:rsidR="0048728C" w:rsidRDefault="0048728C">
            <w:pPr>
              <w:pStyle w:val="ConsPlusNormal"/>
              <w:jc w:val="center"/>
            </w:pPr>
            <w:r>
              <w:t>60</w:t>
            </w:r>
          </w:p>
        </w:tc>
        <w:tc>
          <w:tcPr>
            <w:tcW w:w="964" w:type="dxa"/>
          </w:tcPr>
          <w:p w:rsidR="0048728C" w:rsidRDefault="0048728C">
            <w:pPr>
              <w:pStyle w:val="ConsPlusNormal"/>
              <w:jc w:val="center"/>
            </w:pPr>
            <w:r>
              <w:t>65</w:t>
            </w:r>
          </w:p>
        </w:tc>
        <w:tc>
          <w:tcPr>
            <w:tcW w:w="964" w:type="dxa"/>
          </w:tcPr>
          <w:p w:rsidR="0048728C" w:rsidRDefault="0048728C">
            <w:pPr>
              <w:pStyle w:val="ConsPlusNormal"/>
              <w:jc w:val="center"/>
            </w:pPr>
            <w:r>
              <w:t>75</w:t>
            </w:r>
          </w:p>
        </w:tc>
      </w:tr>
      <w:tr w:rsidR="0048728C">
        <w:tc>
          <w:tcPr>
            <w:tcW w:w="680" w:type="dxa"/>
          </w:tcPr>
          <w:p w:rsidR="0048728C" w:rsidRDefault="0048728C">
            <w:pPr>
              <w:pStyle w:val="ConsPlusNormal"/>
            </w:pPr>
            <w:r>
              <w:t>4.3.</w:t>
            </w:r>
          </w:p>
        </w:tc>
        <w:tc>
          <w:tcPr>
            <w:tcW w:w="3855" w:type="dxa"/>
          </w:tcPr>
          <w:p w:rsidR="0048728C" w:rsidRDefault="0048728C">
            <w:pPr>
              <w:pStyle w:val="ConsPlusNormal"/>
            </w:pPr>
            <w:r>
              <w:t>Среднее число пользователей архивной информацией на 10 тыс. человек населения</w:t>
            </w:r>
          </w:p>
        </w:tc>
        <w:tc>
          <w:tcPr>
            <w:tcW w:w="1304" w:type="dxa"/>
          </w:tcPr>
          <w:p w:rsidR="0048728C" w:rsidRDefault="0048728C">
            <w:pPr>
              <w:pStyle w:val="ConsPlusNormal"/>
              <w:jc w:val="center"/>
            </w:pPr>
            <w:r>
              <w:t>человек</w:t>
            </w:r>
          </w:p>
        </w:tc>
        <w:tc>
          <w:tcPr>
            <w:tcW w:w="1077" w:type="dxa"/>
          </w:tcPr>
          <w:p w:rsidR="0048728C" w:rsidRDefault="0048728C">
            <w:pPr>
              <w:pStyle w:val="ConsPlusNormal"/>
              <w:jc w:val="center"/>
            </w:pPr>
            <w:r>
              <w:t>985</w:t>
            </w:r>
          </w:p>
        </w:tc>
        <w:tc>
          <w:tcPr>
            <w:tcW w:w="964" w:type="dxa"/>
          </w:tcPr>
          <w:p w:rsidR="0048728C" w:rsidRDefault="0048728C">
            <w:pPr>
              <w:pStyle w:val="ConsPlusNormal"/>
              <w:jc w:val="center"/>
            </w:pPr>
            <w:r>
              <w:t>995</w:t>
            </w:r>
          </w:p>
        </w:tc>
        <w:tc>
          <w:tcPr>
            <w:tcW w:w="964" w:type="dxa"/>
          </w:tcPr>
          <w:p w:rsidR="0048728C" w:rsidRDefault="0048728C">
            <w:pPr>
              <w:pStyle w:val="ConsPlusNormal"/>
              <w:jc w:val="center"/>
            </w:pPr>
            <w:r>
              <w:t>1005</w:t>
            </w:r>
          </w:p>
        </w:tc>
        <w:tc>
          <w:tcPr>
            <w:tcW w:w="964" w:type="dxa"/>
          </w:tcPr>
          <w:p w:rsidR="0048728C" w:rsidRDefault="0048728C">
            <w:pPr>
              <w:pStyle w:val="ConsPlusNormal"/>
              <w:jc w:val="center"/>
            </w:pPr>
            <w:r>
              <w:t>1010</w:t>
            </w:r>
          </w:p>
        </w:tc>
        <w:tc>
          <w:tcPr>
            <w:tcW w:w="907" w:type="dxa"/>
          </w:tcPr>
          <w:p w:rsidR="0048728C" w:rsidRDefault="0048728C">
            <w:pPr>
              <w:pStyle w:val="ConsPlusNormal"/>
              <w:jc w:val="center"/>
            </w:pPr>
            <w:r>
              <w:t>1020</w:t>
            </w:r>
          </w:p>
        </w:tc>
        <w:tc>
          <w:tcPr>
            <w:tcW w:w="964" w:type="dxa"/>
          </w:tcPr>
          <w:p w:rsidR="0048728C" w:rsidRDefault="0048728C">
            <w:pPr>
              <w:pStyle w:val="ConsPlusNormal"/>
              <w:jc w:val="center"/>
            </w:pPr>
            <w:r>
              <w:t>1030</w:t>
            </w:r>
          </w:p>
        </w:tc>
        <w:tc>
          <w:tcPr>
            <w:tcW w:w="964" w:type="dxa"/>
          </w:tcPr>
          <w:p w:rsidR="0048728C" w:rsidRDefault="0048728C">
            <w:pPr>
              <w:pStyle w:val="ConsPlusNormal"/>
              <w:jc w:val="center"/>
            </w:pPr>
            <w:r>
              <w:t>1040</w:t>
            </w:r>
          </w:p>
        </w:tc>
        <w:tc>
          <w:tcPr>
            <w:tcW w:w="964" w:type="dxa"/>
          </w:tcPr>
          <w:p w:rsidR="0048728C" w:rsidRDefault="0048728C">
            <w:pPr>
              <w:pStyle w:val="ConsPlusNormal"/>
              <w:jc w:val="center"/>
            </w:pPr>
            <w:r>
              <w:t>1050</w:t>
            </w:r>
          </w:p>
        </w:tc>
      </w:tr>
      <w:tr w:rsidR="0048728C">
        <w:tc>
          <w:tcPr>
            <w:tcW w:w="680" w:type="dxa"/>
          </w:tcPr>
          <w:p w:rsidR="0048728C" w:rsidRDefault="0048728C">
            <w:pPr>
              <w:pStyle w:val="ConsPlusNormal"/>
            </w:pPr>
            <w:bookmarkStart w:id="36" w:name="P5822"/>
            <w:bookmarkEnd w:id="36"/>
            <w:r>
              <w:t>4.4.</w:t>
            </w:r>
          </w:p>
        </w:tc>
        <w:tc>
          <w:tcPr>
            <w:tcW w:w="3855" w:type="dxa"/>
          </w:tcPr>
          <w:p w:rsidR="0048728C" w:rsidRDefault="0048728C">
            <w:pPr>
              <w:pStyle w:val="ConsPlusNormal"/>
            </w:pPr>
            <w:r>
              <w:t>Доля работников государственных архивов в возрасте до 30 лет</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26</w:t>
            </w:r>
          </w:p>
        </w:tc>
        <w:tc>
          <w:tcPr>
            <w:tcW w:w="964" w:type="dxa"/>
          </w:tcPr>
          <w:p w:rsidR="0048728C" w:rsidRDefault="0048728C">
            <w:pPr>
              <w:pStyle w:val="ConsPlusNormal"/>
              <w:jc w:val="center"/>
            </w:pPr>
            <w:r>
              <w:t>25</w:t>
            </w:r>
          </w:p>
        </w:tc>
        <w:tc>
          <w:tcPr>
            <w:tcW w:w="964" w:type="dxa"/>
          </w:tcPr>
          <w:p w:rsidR="0048728C" w:rsidRDefault="0048728C">
            <w:pPr>
              <w:pStyle w:val="ConsPlusNormal"/>
              <w:jc w:val="center"/>
            </w:pPr>
            <w:r>
              <w:t>25</w:t>
            </w:r>
          </w:p>
        </w:tc>
        <w:tc>
          <w:tcPr>
            <w:tcW w:w="964" w:type="dxa"/>
          </w:tcPr>
          <w:p w:rsidR="0048728C" w:rsidRDefault="0048728C">
            <w:pPr>
              <w:pStyle w:val="ConsPlusNormal"/>
              <w:jc w:val="center"/>
            </w:pPr>
            <w:r>
              <w:t>28</w:t>
            </w:r>
          </w:p>
        </w:tc>
        <w:tc>
          <w:tcPr>
            <w:tcW w:w="907" w:type="dxa"/>
          </w:tcPr>
          <w:p w:rsidR="0048728C" w:rsidRDefault="0048728C">
            <w:pPr>
              <w:pStyle w:val="ConsPlusNormal"/>
              <w:jc w:val="center"/>
            </w:pPr>
            <w:r>
              <w:t>29</w:t>
            </w:r>
          </w:p>
        </w:tc>
        <w:tc>
          <w:tcPr>
            <w:tcW w:w="964" w:type="dxa"/>
          </w:tcPr>
          <w:p w:rsidR="0048728C" w:rsidRDefault="0048728C">
            <w:pPr>
              <w:pStyle w:val="ConsPlusNormal"/>
              <w:jc w:val="center"/>
            </w:pPr>
            <w:r>
              <w:t>30</w:t>
            </w:r>
          </w:p>
        </w:tc>
        <w:tc>
          <w:tcPr>
            <w:tcW w:w="964" w:type="dxa"/>
          </w:tcPr>
          <w:p w:rsidR="0048728C" w:rsidRDefault="0048728C">
            <w:pPr>
              <w:pStyle w:val="ConsPlusNormal"/>
              <w:jc w:val="center"/>
            </w:pPr>
            <w:r>
              <w:t>31</w:t>
            </w:r>
          </w:p>
        </w:tc>
        <w:tc>
          <w:tcPr>
            <w:tcW w:w="964" w:type="dxa"/>
          </w:tcPr>
          <w:p w:rsidR="0048728C" w:rsidRDefault="0048728C">
            <w:pPr>
              <w:pStyle w:val="ConsPlusNormal"/>
              <w:jc w:val="center"/>
            </w:pPr>
            <w:r>
              <w:t>32</w:t>
            </w:r>
          </w:p>
        </w:tc>
      </w:tr>
      <w:tr w:rsidR="0048728C">
        <w:tc>
          <w:tcPr>
            <w:tcW w:w="13607" w:type="dxa"/>
            <w:gridSpan w:val="11"/>
          </w:tcPr>
          <w:p w:rsidR="0048728C" w:rsidRDefault="0048728C">
            <w:pPr>
              <w:pStyle w:val="ConsPlusNormal"/>
              <w:jc w:val="center"/>
              <w:outlineLvl w:val="2"/>
            </w:pPr>
            <w:r>
              <w:t>5. Развитие инфраструктуры и модернизация объектов культуры</w:t>
            </w:r>
          </w:p>
        </w:tc>
      </w:tr>
      <w:tr w:rsidR="0048728C">
        <w:tc>
          <w:tcPr>
            <w:tcW w:w="680" w:type="dxa"/>
          </w:tcPr>
          <w:p w:rsidR="0048728C" w:rsidRDefault="0048728C">
            <w:pPr>
              <w:pStyle w:val="ConsPlusNormal"/>
            </w:pPr>
            <w:bookmarkStart w:id="37" w:name="P5834"/>
            <w:bookmarkEnd w:id="37"/>
            <w:r>
              <w:t>5.1.</w:t>
            </w:r>
          </w:p>
        </w:tc>
        <w:tc>
          <w:tcPr>
            <w:tcW w:w="3855" w:type="dxa"/>
          </w:tcPr>
          <w:p w:rsidR="0048728C" w:rsidRDefault="0048728C">
            <w:pPr>
              <w:pStyle w:val="ConsPlusNormal"/>
            </w:pPr>
            <w:r>
              <w:t>Доля обновленных государственных учреждений культуры от общего числа таких учреждений</w:t>
            </w:r>
          </w:p>
        </w:tc>
        <w:tc>
          <w:tcPr>
            <w:tcW w:w="1304" w:type="dxa"/>
          </w:tcPr>
          <w:p w:rsidR="0048728C" w:rsidRDefault="0048728C">
            <w:pPr>
              <w:pStyle w:val="ConsPlusNormal"/>
              <w:jc w:val="center"/>
            </w:pPr>
            <w:r>
              <w:t>%</w:t>
            </w:r>
          </w:p>
        </w:tc>
        <w:tc>
          <w:tcPr>
            <w:tcW w:w="1077" w:type="dxa"/>
          </w:tcPr>
          <w:p w:rsidR="0048728C" w:rsidRDefault="0048728C">
            <w:pPr>
              <w:pStyle w:val="ConsPlusNormal"/>
              <w:jc w:val="center"/>
            </w:pPr>
            <w:r>
              <w:t>x</w:t>
            </w:r>
          </w:p>
        </w:tc>
        <w:tc>
          <w:tcPr>
            <w:tcW w:w="964" w:type="dxa"/>
          </w:tcPr>
          <w:p w:rsidR="0048728C" w:rsidRDefault="0048728C">
            <w:pPr>
              <w:pStyle w:val="ConsPlusNormal"/>
              <w:jc w:val="center"/>
            </w:pPr>
            <w:r>
              <w:t>x</w:t>
            </w:r>
          </w:p>
        </w:tc>
        <w:tc>
          <w:tcPr>
            <w:tcW w:w="964" w:type="dxa"/>
          </w:tcPr>
          <w:p w:rsidR="0048728C" w:rsidRDefault="0048728C">
            <w:pPr>
              <w:pStyle w:val="ConsPlusNormal"/>
              <w:jc w:val="center"/>
            </w:pPr>
            <w:r>
              <w:t>x</w:t>
            </w:r>
          </w:p>
        </w:tc>
        <w:tc>
          <w:tcPr>
            <w:tcW w:w="964" w:type="dxa"/>
          </w:tcPr>
          <w:p w:rsidR="0048728C" w:rsidRDefault="0048728C">
            <w:pPr>
              <w:pStyle w:val="ConsPlusNormal"/>
              <w:jc w:val="center"/>
            </w:pPr>
            <w:r>
              <w:t>5</w:t>
            </w:r>
          </w:p>
        </w:tc>
        <w:tc>
          <w:tcPr>
            <w:tcW w:w="907" w:type="dxa"/>
          </w:tcPr>
          <w:p w:rsidR="0048728C" w:rsidRDefault="0048728C">
            <w:pPr>
              <w:pStyle w:val="ConsPlusNormal"/>
              <w:jc w:val="center"/>
            </w:pPr>
            <w:r>
              <w:t>x</w:t>
            </w:r>
          </w:p>
        </w:tc>
        <w:tc>
          <w:tcPr>
            <w:tcW w:w="964" w:type="dxa"/>
          </w:tcPr>
          <w:p w:rsidR="0048728C" w:rsidRDefault="0048728C">
            <w:pPr>
              <w:pStyle w:val="ConsPlusNormal"/>
              <w:jc w:val="center"/>
            </w:pPr>
            <w:r>
              <w:t>x</w:t>
            </w:r>
          </w:p>
        </w:tc>
        <w:tc>
          <w:tcPr>
            <w:tcW w:w="964" w:type="dxa"/>
          </w:tcPr>
          <w:p w:rsidR="0048728C" w:rsidRDefault="0048728C">
            <w:pPr>
              <w:pStyle w:val="ConsPlusNormal"/>
              <w:jc w:val="center"/>
            </w:pPr>
            <w:r>
              <w:t>x</w:t>
            </w:r>
          </w:p>
        </w:tc>
        <w:tc>
          <w:tcPr>
            <w:tcW w:w="964" w:type="dxa"/>
          </w:tcPr>
          <w:p w:rsidR="0048728C" w:rsidRDefault="0048728C">
            <w:pPr>
              <w:pStyle w:val="ConsPlusNormal"/>
              <w:jc w:val="center"/>
            </w:pPr>
            <w:r>
              <w:t>x</w:t>
            </w:r>
          </w:p>
        </w:tc>
      </w:tr>
    </w:tbl>
    <w:p w:rsidR="0048728C" w:rsidRDefault="0048728C">
      <w:pPr>
        <w:sectPr w:rsidR="0048728C">
          <w:pgSz w:w="16838" w:h="11905" w:orient="landscape"/>
          <w:pgMar w:top="1701" w:right="1134" w:bottom="850" w:left="1134" w:header="0" w:footer="0" w:gutter="0"/>
          <w:cols w:space="720"/>
        </w:sectPr>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jc w:val="right"/>
        <w:outlineLvl w:val="1"/>
      </w:pPr>
      <w:r>
        <w:t>Приложение N 7</w:t>
      </w:r>
    </w:p>
    <w:p w:rsidR="0048728C" w:rsidRDefault="0048728C">
      <w:pPr>
        <w:pStyle w:val="ConsPlusNormal"/>
        <w:jc w:val="right"/>
      </w:pPr>
      <w:r>
        <w:t>к государственной программе</w:t>
      </w:r>
    </w:p>
    <w:p w:rsidR="0048728C" w:rsidRDefault="0048728C">
      <w:pPr>
        <w:pStyle w:val="ConsPlusNormal"/>
        <w:jc w:val="right"/>
      </w:pPr>
      <w:r>
        <w:t>"Развитие сферы культуры</w:t>
      </w:r>
    </w:p>
    <w:p w:rsidR="0048728C" w:rsidRDefault="0048728C">
      <w:pPr>
        <w:pStyle w:val="ConsPlusNormal"/>
        <w:jc w:val="right"/>
      </w:pPr>
      <w:r>
        <w:t>в Сахалинской области"</w:t>
      </w:r>
    </w:p>
    <w:p w:rsidR="0048728C" w:rsidRDefault="0048728C">
      <w:pPr>
        <w:pStyle w:val="ConsPlusNormal"/>
        <w:jc w:val="right"/>
      </w:pPr>
      <w:r>
        <w:t>на 2014 - 2020 годы,</w:t>
      </w:r>
    </w:p>
    <w:p w:rsidR="0048728C" w:rsidRDefault="0048728C">
      <w:pPr>
        <w:pStyle w:val="ConsPlusNormal"/>
        <w:jc w:val="right"/>
      </w:pPr>
      <w:r>
        <w:t>утвержденной постановлением</w:t>
      </w:r>
    </w:p>
    <w:p w:rsidR="0048728C" w:rsidRDefault="0048728C">
      <w:pPr>
        <w:pStyle w:val="ConsPlusNormal"/>
        <w:jc w:val="right"/>
      </w:pPr>
      <w:r>
        <w:t>Правительства Сахалинской области</w:t>
      </w:r>
    </w:p>
    <w:p w:rsidR="0048728C" w:rsidRDefault="0048728C">
      <w:pPr>
        <w:pStyle w:val="ConsPlusNormal"/>
        <w:jc w:val="right"/>
      </w:pPr>
      <w:r>
        <w:t>от 31.07.2013 N 394</w:t>
      </w:r>
    </w:p>
    <w:p w:rsidR="0048728C" w:rsidRDefault="0048728C">
      <w:pPr>
        <w:pStyle w:val="ConsPlusNormal"/>
        <w:jc w:val="center"/>
      </w:pPr>
    </w:p>
    <w:p w:rsidR="0048728C" w:rsidRDefault="0048728C">
      <w:pPr>
        <w:pStyle w:val="ConsPlusTitle"/>
        <w:jc w:val="center"/>
      </w:pPr>
      <w:bookmarkStart w:id="38" w:name="P5859"/>
      <w:bookmarkEnd w:id="38"/>
      <w:r>
        <w:t>СВЕДЕНИЯ</w:t>
      </w:r>
    </w:p>
    <w:p w:rsidR="0048728C" w:rsidRDefault="0048728C">
      <w:pPr>
        <w:pStyle w:val="ConsPlusTitle"/>
        <w:jc w:val="center"/>
      </w:pPr>
      <w:r>
        <w:t>ОБ ИНДИКАТОРАХ (ПОКАЗАТЕЛЯХ) В РАЗРЕЗЕ</w:t>
      </w:r>
    </w:p>
    <w:p w:rsidR="0048728C" w:rsidRDefault="0048728C">
      <w:pPr>
        <w:pStyle w:val="ConsPlusTitle"/>
        <w:jc w:val="center"/>
      </w:pPr>
      <w:r>
        <w:t>МУНИЦИПАЛЬНЫХ ОБРАЗОВАНИЙ ГОСУДАРСТВЕННОЙ ПРОГРАММЫ</w:t>
      </w:r>
    </w:p>
    <w:p w:rsidR="0048728C" w:rsidRDefault="0048728C">
      <w:pPr>
        <w:pStyle w:val="ConsPlusTitle"/>
        <w:jc w:val="center"/>
      </w:pPr>
      <w:r>
        <w:t>"РАЗВИТИЕ СФЕРЫ КУЛЬТУРЫ В САХАЛИНСКОЙ ОБЛАСТИ"</w:t>
      </w:r>
    </w:p>
    <w:p w:rsidR="0048728C" w:rsidRDefault="0048728C">
      <w:pPr>
        <w:pStyle w:val="ConsPlusTitle"/>
        <w:jc w:val="center"/>
      </w:pPr>
      <w:r>
        <w:t>НА 2014 - 2020 ГОДЫ</w:t>
      </w:r>
    </w:p>
    <w:p w:rsidR="0048728C" w:rsidRDefault="004872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 xml:space="preserve">(в ред. </w:t>
            </w:r>
            <w:hyperlink r:id="rId62" w:history="1">
              <w:r>
                <w:rPr>
                  <w:color w:val="0000FF"/>
                </w:rPr>
                <w:t>Постановления</w:t>
              </w:r>
            </w:hyperlink>
            <w:r>
              <w:rPr>
                <w:color w:val="392C69"/>
              </w:rPr>
              <w:t xml:space="preserve"> Правительства Сахалинской области</w:t>
            </w:r>
          </w:p>
          <w:p w:rsidR="0048728C" w:rsidRDefault="0048728C">
            <w:pPr>
              <w:pStyle w:val="ConsPlusNormal"/>
              <w:jc w:val="center"/>
            </w:pPr>
            <w:r>
              <w:rPr>
                <w:color w:val="392C69"/>
              </w:rPr>
              <w:t>от 04.04.2017 N 149)</w:t>
            </w:r>
          </w:p>
        </w:tc>
      </w:tr>
    </w:tbl>
    <w:p w:rsidR="0048728C" w:rsidRDefault="0048728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4082"/>
        <w:gridCol w:w="1304"/>
        <w:gridCol w:w="1077"/>
        <w:gridCol w:w="1077"/>
        <w:gridCol w:w="1077"/>
        <w:gridCol w:w="1077"/>
        <w:gridCol w:w="1077"/>
        <w:gridCol w:w="1077"/>
        <w:gridCol w:w="1077"/>
      </w:tblGrid>
      <w:tr w:rsidR="0048728C">
        <w:tc>
          <w:tcPr>
            <w:tcW w:w="680" w:type="dxa"/>
            <w:vMerge w:val="restart"/>
          </w:tcPr>
          <w:p w:rsidR="0048728C" w:rsidRDefault="0048728C">
            <w:pPr>
              <w:pStyle w:val="ConsPlusNormal"/>
              <w:jc w:val="center"/>
            </w:pPr>
            <w:r>
              <w:t>N пп.</w:t>
            </w:r>
          </w:p>
        </w:tc>
        <w:tc>
          <w:tcPr>
            <w:tcW w:w="4082" w:type="dxa"/>
            <w:vMerge w:val="restart"/>
          </w:tcPr>
          <w:p w:rsidR="0048728C" w:rsidRDefault="0048728C">
            <w:pPr>
              <w:pStyle w:val="ConsPlusNormal"/>
              <w:jc w:val="center"/>
            </w:pPr>
            <w:r>
              <w:t>Наименование муниципального образования</w:t>
            </w:r>
          </w:p>
        </w:tc>
        <w:tc>
          <w:tcPr>
            <w:tcW w:w="8843" w:type="dxa"/>
            <w:gridSpan w:val="8"/>
          </w:tcPr>
          <w:p w:rsidR="0048728C" w:rsidRDefault="0048728C">
            <w:pPr>
              <w:pStyle w:val="ConsPlusNormal"/>
              <w:jc w:val="center"/>
            </w:pPr>
            <w:r>
              <w:t>Значения индикаторов (показателей)</w:t>
            </w:r>
          </w:p>
        </w:tc>
      </w:tr>
      <w:tr w:rsidR="0048728C">
        <w:tc>
          <w:tcPr>
            <w:tcW w:w="680" w:type="dxa"/>
            <w:vMerge/>
          </w:tcPr>
          <w:p w:rsidR="0048728C" w:rsidRDefault="0048728C"/>
        </w:tc>
        <w:tc>
          <w:tcPr>
            <w:tcW w:w="4082" w:type="dxa"/>
            <w:vMerge/>
          </w:tcPr>
          <w:p w:rsidR="0048728C" w:rsidRDefault="0048728C"/>
        </w:tc>
        <w:tc>
          <w:tcPr>
            <w:tcW w:w="1304" w:type="dxa"/>
          </w:tcPr>
          <w:p w:rsidR="0048728C" w:rsidRDefault="0048728C">
            <w:pPr>
              <w:pStyle w:val="ConsPlusNormal"/>
              <w:jc w:val="center"/>
            </w:pPr>
            <w:r>
              <w:t>базовое значение</w:t>
            </w:r>
          </w:p>
        </w:tc>
        <w:tc>
          <w:tcPr>
            <w:tcW w:w="1077" w:type="dxa"/>
          </w:tcPr>
          <w:p w:rsidR="0048728C" w:rsidRDefault="0048728C">
            <w:pPr>
              <w:pStyle w:val="ConsPlusNormal"/>
              <w:jc w:val="center"/>
            </w:pPr>
            <w:r>
              <w:t>2014</w:t>
            </w:r>
          </w:p>
        </w:tc>
        <w:tc>
          <w:tcPr>
            <w:tcW w:w="1077" w:type="dxa"/>
          </w:tcPr>
          <w:p w:rsidR="0048728C" w:rsidRDefault="0048728C">
            <w:pPr>
              <w:pStyle w:val="ConsPlusNormal"/>
              <w:jc w:val="center"/>
            </w:pPr>
            <w:r>
              <w:t>2015</w:t>
            </w:r>
          </w:p>
        </w:tc>
        <w:tc>
          <w:tcPr>
            <w:tcW w:w="1077" w:type="dxa"/>
          </w:tcPr>
          <w:p w:rsidR="0048728C" w:rsidRDefault="0048728C">
            <w:pPr>
              <w:pStyle w:val="ConsPlusNormal"/>
              <w:jc w:val="center"/>
            </w:pPr>
            <w:r>
              <w:t>2016</w:t>
            </w:r>
          </w:p>
        </w:tc>
        <w:tc>
          <w:tcPr>
            <w:tcW w:w="1077" w:type="dxa"/>
          </w:tcPr>
          <w:p w:rsidR="0048728C" w:rsidRDefault="0048728C">
            <w:pPr>
              <w:pStyle w:val="ConsPlusNormal"/>
              <w:jc w:val="center"/>
            </w:pPr>
            <w:r>
              <w:t>2017</w:t>
            </w:r>
          </w:p>
        </w:tc>
        <w:tc>
          <w:tcPr>
            <w:tcW w:w="1077" w:type="dxa"/>
          </w:tcPr>
          <w:p w:rsidR="0048728C" w:rsidRDefault="0048728C">
            <w:pPr>
              <w:pStyle w:val="ConsPlusNormal"/>
              <w:jc w:val="center"/>
            </w:pPr>
            <w:r>
              <w:t>2018</w:t>
            </w:r>
          </w:p>
        </w:tc>
        <w:tc>
          <w:tcPr>
            <w:tcW w:w="1077" w:type="dxa"/>
          </w:tcPr>
          <w:p w:rsidR="0048728C" w:rsidRDefault="0048728C">
            <w:pPr>
              <w:pStyle w:val="ConsPlusNormal"/>
              <w:jc w:val="center"/>
            </w:pPr>
            <w:r>
              <w:t>2019</w:t>
            </w:r>
          </w:p>
        </w:tc>
        <w:tc>
          <w:tcPr>
            <w:tcW w:w="1077" w:type="dxa"/>
          </w:tcPr>
          <w:p w:rsidR="0048728C" w:rsidRDefault="0048728C">
            <w:pPr>
              <w:pStyle w:val="ConsPlusNormal"/>
              <w:jc w:val="center"/>
            </w:pPr>
            <w:r>
              <w:t>2020</w:t>
            </w:r>
          </w:p>
        </w:tc>
      </w:tr>
      <w:tr w:rsidR="0048728C">
        <w:tc>
          <w:tcPr>
            <w:tcW w:w="680" w:type="dxa"/>
          </w:tcPr>
          <w:p w:rsidR="0048728C" w:rsidRDefault="0048728C">
            <w:pPr>
              <w:pStyle w:val="ConsPlusNormal"/>
            </w:pPr>
          </w:p>
        </w:tc>
        <w:tc>
          <w:tcPr>
            <w:tcW w:w="12925" w:type="dxa"/>
            <w:gridSpan w:val="9"/>
          </w:tcPr>
          <w:p w:rsidR="0048728C" w:rsidRDefault="0048728C">
            <w:pPr>
              <w:pStyle w:val="ConsPlusNormal"/>
              <w:jc w:val="center"/>
            </w:pPr>
            <w:r>
              <w:t>Государственная программа "Развитие сферы культуры в Сахалинской области" на 2014 - 2020 годы</w:t>
            </w:r>
          </w:p>
        </w:tc>
      </w:tr>
      <w:tr w:rsidR="0048728C">
        <w:tc>
          <w:tcPr>
            <w:tcW w:w="680" w:type="dxa"/>
          </w:tcPr>
          <w:p w:rsidR="0048728C" w:rsidRDefault="0048728C">
            <w:pPr>
              <w:pStyle w:val="ConsPlusNormal"/>
            </w:pPr>
            <w:r>
              <w:t>1.</w:t>
            </w:r>
          </w:p>
        </w:tc>
        <w:tc>
          <w:tcPr>
            <w:tcW w:w="4082" w:type="dxa"/>
          </w:tcPr>
          <w:p w:rsidR="0048728C" w:rsidRDefault="0048728C">
            <w:pPr>
              <w:pStyle w:val="ConsPlusNormal"/>
            </w:pPr>
            <w:bookmarkStart w:id="39" w:name="P5882"/>
            <w:bookmarkEnd w:id="39"/>
            <w:r>
              <w:t xml:space="preserve">Индикатор 3.1. Соотношение средней заработной платы работников </w:t>
            </w:r>
            <w:r>
              <w:lastRenderedPageBreak/>
              <w:t>учреждений культуры и среднемесячной начисленной заработной платы наемных работников в организациях, у индивидуальных предпринимателей и физических лиц (среднемесячного дохода от трудовой деятельности), %</w:t>
            </w:r>
          </w:p>
        </w:tc>
        <w:tc>
          <w:tcPr>
            <w:tcW w:w="1304" w:type="dxa"/>
          </w:tcPr>
          <w:p w:rsidR="0048728C" w:rsidRDefault="0048728C">
            <w:pPr>
              <w:pStyle w:val="ConsPlusNormal"/>
              <w:jc w:val="center"/>
            </w:pPr>
            <w:r>
              <w:lastRenderedPageBreak/>
              <w:t>70</w:t>
            </w:r>
          </w:p>
        </w:tc>
        <w:tc>
          <w:tcPr>
            <w:tcW w:w="1077" w:type="dxa"/>
          </w:tcPr>
          <w:p w:rsidR="0048728C" w:rsidRDefault="0048728C">
            <w:pPr>
              <w:pStyle w:val="ConsPlusNormal"/>
              <w:jc w:val="center"/>
            </w:pPr>
            <w:r>
              <w:t>73,4</w:t>
            </w:r>
          </w:p>
        </w:tc>
        <w:tc>
          <w:tcPr>
            <w:tcW w:w="1077" w:type="dxa"/>
          </w:tcPr>
          <w:p w:rsidR="0048728C" w:rsidRDefault="0048728C">
            <w:pPr>
              <w:pStyle w:val="ConsPlusNormal"/>
              <w:jc w:val="center"/>
            </w:pPr>
            <w:r>
              <w:t>83,3</w:t>
            </w:r>
          </w:p>
        </w:tc>
        <w:tc>
          <w:tcPr>
            <w:tcW w:w="1077" w:type="dxa"/>
          </w:tcPr>
          <w:p w:rsidR="0048728C" w:rsidRDefault="0048728C">
            <w:pPr>
              <w:pStyle w:val="ConsPlusNormal"/>
              <w:jc w:val="center"/>
            </w:pPr>
            <w:r>
              <w:t>80,5</w:t>
            </w:r>
          </w:p>
        </w:tc>
        <w:tc>
          <w:tcPr>
            <w:tcW w:w="1077" w:type="dxa"/>
          </w:tcPr>
          <w:p w:rsidR="0048728C" w:rsidRDefault="0048728C">
            <w:pPr>
              <w:pStyle w:val="ConsPlusNormal"/>
              <w:jc w:val="center"/>
            </w:pPr>
            <w:r>
              <w:t>90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1.1.</w:t>
            </w:r>
          </w:p>
        </w:tc>
        <w:tc>
          <w:tcPr>
            <w:tcW w:w="4082" w:type="dxa"/>
          </w:tcPr>
          <w:p w:rsidR="0048728C" w:rsidRDefault="0048728C">
            <w:pPr>
              <w:pStyle w:val="ConsPlusNormal"/>
            </w:pPr>
            <w:r>
              <w:t>Городской округ "Александровск-Сахалинский район"</w:t>
            </w:r>
          </w:p>
        </w:tc>
        <w:tc>
          <w:tcPr>
            <w:tcW w:w="1304" w:type="dxa"/>
          </w:tcPr>
          <w:p w:rsidR="0048728C" w:rsidRDefault="0048728C">
            <w:pPr>
              <w:pStyle w:val="ConsPlusNormal"/>
              <w:jc w:val="center"/>
            </w:pPr>
            <w:r>
              <w:t>57,4</w:t>
            </w:r>
          </w:p>
        </w:tc>
        <w:tc>
          <w:tcPr>
            <w:tcW w:w="1077" w:type="dxa"/>
          </w:tcPr>
          <w:p w:rsidR="0048728C" w:rsidRDefault="0048728C">
            <w:pPr>
              <w:pStyle w:val="ConsPlusNormal"/>
              <w:jc w:val="center"/>
            </w:pPr>
            <w:r>
              <w:t>59,9</w:t>
            </w:r>
          </w:p>
        </w:tc>
        <w:tc>
          <w:tcPr>
            <w:tcW w:w="1077" w:type="dxa"/>
          </w:tcPr>
          <w:p w:rsidR="0048728C" w:rsidRDefault="0048728C">
            <w:pPr>
              <w:pStyle w:val="ConsPlusNormal"/>
              <w:jc w:val="center"/>
            </w:pPr>
            <w:r>
              <w:t>67,4</w:t>
            </w:r>
          </w:p>
        </w:tc>
        <w:tc>
          <w:tcPr>
            <w:tcW w:w="1077" w:type="dxa"/>
          </w:tcPr>
          <w:p w:rsidR="0048728C" w:rsidRDefault="0048728C">
            <w:pPr>
              <w:pStyle w:val="ConsPlusNormal"/>
              <w:jc w:val="center"/>
            </w:pPr>
            <w:r>
              <w:t>65,6</w:t>
            </w:r>
          </w:p>
        </w:tc>
        <w:tc>
          <w:tcPr>
            <w:tcW w:w="1077" w:type="dxa"/>
          </w:tcPr>
          <w:p w:rsidR="0048728C" w:rsidRDefault="0048728C">
            <w:pPr>
              <w:pStyle w:val="ConsPlusNormal"/>
              <w:jc w:val="center"/>
            </w:pPr>
            <w:r>
              <w:t>74,9</w:t>
            </w:r>
          </w:p>
        </w:tc>
        <w:tc>
          <w:tcPr>
            <w:tcW w:w="1077" w:type="dxa"/>
          </w:tcPr>
          <w:p w:rsidR="0048728C" w:rsidRDefault="0048728C">
            <w:pPr>
              <w:pStyle w:val="ConsPlusNormal"/>
              <w:jc w:val="center"/>
            </w:pPr>
            <w:r>
              <w:t>83</w:t>
            </w:r>
          </w:p>
        </w:tc>
        <w:tc>
          <w:tcPr>
            <w:tcW w:w="1077" w:type="dxa"/>
          </w:tcPr>
          <w:p w:rsidR="0048728C" w:rsidRDefault="0048728C">
            <w:pPr>
              <w:pStyle w:val="ConsPlusNormal"/>
              <w:jc w:val="center"/>
            </w:pPr>
            <w:r>
              <w:t>83</w:t>
            </w:r>
          </w:p>
        </w:tc>
        <w:tc>
          <w:tcPr>
            <w:tcW w:w="1077" w:type="dxa"/>
          </w:tcPr>
          <w:p w:rsidR="0048728C" w:rsidRDefault="0048728C">
            <w:pPr>
              <w:pStyle w:val="ConsPlusNormal"/>
              <w:jc w:val="center"/>
            </w:pPr>
            <w:r>
              <w:t>83</w:t>
            </w:r>
          </w:p>
        </w:tc>
      </w:tr>
      <w:tr w:rsidR="0048728C">
        <w:tc>
          <w:tcPr>
            <w:tcW w:w="680" w:type="dxa"/>
          </w:tcPr>
          <w:p w:rsidR="0048728C" w:rsidRDefault="0048728C">
            <w:pPr>
              <w:pStyle w:val="ConsPlusNormal"/>
            </w:pPr>
            <w:r>
              <w:t>1.2.</w:t>
            </w:r>
          </w:p>
        </w:tc>
        <w:tc>
          <w:tcPr>
            <w:tcW w:w="4082" w:type="dxa"/>
          </w:tcPr>
          <w:p w:rsidR="0048728C" w:rsidRDefault="0048728C">
            <w:pPr>
              <w:pStyle w:val="ConsPlusNormal"/>
            </w:pPr>
            <w:r>
              <w:t>"Анивский городской округ"</w:t>
            </w:r>
          </w:p>
        </w:tc>
        <w:tc>
          <w:tcPr>
            <w:tcW w:w="1304" w:type="dxa"/>
          </w:tcPr>
          <w:p w:rsidR="0048728C" w:rsidRDefault="0048728C">
            <w:pPr>
              <w:pStyle w:val="ConsPlusNormal"/>
              <w:jc w:val="center"/>
            </w:pPr>
            <w:r>
              <w:t>53,9</w:t>
            </w:r>
          </w:p>
        </w:tc>
        <w:tc>
          <w:tcPr>
            <w:tcW w:w="1077" w:type="dxa"/>
          </w:tcPr>
          <w:p w:rsidR="0048728C" w:rsidRDefault="0048728C">
            <w:pPr>
              <w:pStyle w:val="ConsPlusNormal"/>
              <w:jc w:val="center"/>
            </w:pPr>
            <w:r>
              <w:t>57,1</w:t>
            </w:r>
          </w:p>
        </w:tc>
        <w:tc>
          <w:tcPr>
            <w:tcW w:w="1077" w:type="dxa"/>
          </w:tcPr>
          <w:p w:rsidR="0048728C" w:rsidRDefault="0048728C">
            <w:pPr>
              <w:pStyle w:val="ConsPlusNormal"/>
              <w:jc w:val="center"/>
            </w:pPr>
            <w:r>
              <w:t>63,3</w:t>
            </w:r>
          </w:p>
        </w:tc>
        <w:tc>
          <w:tcPr>
            <w:tcW w:w="1077" w:type="dxa"/>
          </w:tcPr>
          <w:p w:rsidR="0048728C" w:rsidRDefault="0048728C">
            <w:pPr>
              <w:pStyle w:val="ConsPlusNormal"/>
              <w:jc w:val="center"/>
            </w:pPr>
            <w:r>
              <w:t>58,9</w:t>
            </w:r>
          </w:p>
        </w:tc>
        <w:tc>
          <w:tcPr>
            <w:tcW w:w="1077" w:type="dxa"/>
          </w:tcPr>
          <w:p w:rsidR="0048728C" w:rsidRDefault="0048728C">
            <w:pPr>
              <w:pStyle w:val="ConsPlusNormal"/>
              <w:jc w:val="center"/>
            </w:pPr>
            <w:r>
              <w:t>67,3</w:t>
            </w:r>
          </w:p>
        </w:tc>
        <w:tc>
          <w:tcPr>
            <w:tcW w:w="1077" w:type="dxa"/>
          </w:tcPr>
          <w:p w:rsidR="0048728C" w:rsidRDefault="0048728C">
            <w:pPr>
              <w:pStyle w:val="ConsPlusNormal"/>
              <w:jc w:val="center"/>
            </w:pPr>
            <w:r>
              <w:t>78</w:t>
            </w:r>
          </w:p>
        </w:tc>
        <w:tc>
          <w:tcPr>
            <w:tcW w:w="1077" w:type="dxa"/>
          </w:tcPr>
          <w:p w:rsidR="0048728C" w:rsidRDefault="0048728C">
            <w:pPr>
              <w:pStyle w:val="ConsPlusNormal"/>
              <w:jc w:val="center"/>
            </w:pPr>
            <w:r>
              <w:t>78</w:t>
            </w:r>
          </w:p>
        </w:tc>
        <w:tc>
          <w:tcPr>
            <w:tcW w:w="1077" w:type="dxa"/>
          </w:tcPr>
          <w:p w:rsidR="0048728C" w:rsidRDefault="0048728C">
            <w:pPr>
              <w:pStyle w:val="ConsPlusNormal"/>
              <w:jc w:val="center"/>
            </w:pPr>
            <w:r>
              <w:t>78</w:t>
            </w:r>
          </w:p>
        </w:tc>
      </w:tr>
      <w:tr w:rsidR="0048728C">
        <w:tc>
          <w:tcPr>
            <w:tcW w:w="680" w:type="dxa"/>
          </w:tcPr>
          <w:p w:rsidR="0048728C" w:rsidRDefault="0048728C">
            <w:pPr>
              <w:pStyle w:val="ConsPlusNormal"/>
            </w:pPr>
            <w:r>
              <w:t>1.3.</w:t>
            </w:r>
          </w:p>
        </w:tc>
        <w:tc>
          <w:tcPr>
            <w:tcW w:w="4082" w:type="dxa"/>
          </w:tcPr>
          <w:p w:rsidR="0048728C" w:rsidRDefault="0048728C">
            <w:pPr>
              <w:pStyle w:val="ConsPlusNormal"/>
            </w:pPr>
            <w:r>
              <w:t>Городской округ "Долинский"</w:t>
            </w:r>
          </w:p>
        </w:tc>
        <w:tc>
          <w:tcPr>
            <w:tcW w:w="1304" w:type="dxa"/>
          </w:tcPr>
          <w:p w:rsidR="0048728C" w:rsidRDefault="0048728C">
            <w:pPr>
              <w:pStyle w:val="ConsPlusNormal"/>
              <w:jc w:val="center"/>
            </w:pPr>
            <w:r>
              <w:t>61,4</w:t>
            </w:r>
          </w:p>
        </w:tc>
        <w:tc>
          <w:tcPr>
            <w:tcW w:w="1077" w:type="dxa"/>
          </w:tcPr>
          <w:p w:rsidR="0048728C" w:rsidRDefault="0048728C">
            <w:pPr>
              <w:pStyle w:val="ConsPlusNormal"/>
              <w:jc w:val="center"/>
            </w:pPr>
            <w:r>
              <w:t>64,2</w:t>
            </w:r>
          </w:p>
        </w:tc>
        <w:tc>
          <w:tcPr>
            <w:tcW w:w="1077" w:type="dxa"/>
          </w:tcPr>
          <w:p w:rsidR="0048728C" w:rsidRDefault="0048728C">
            <w:pPr>
              <w:pStyle w:val="ConsPlusNormal"/>
              <w:jc w:val="center"/>
            </w:pPr>
            <w:r>
              <w:t>72,5</w:t>
            </w:r>
          </w:p>
        </w:tc>
        <w:tc>
          <w:tcPr>
            <w:tcW w:w="1077" w:type="dxa"/>
          </w:tcPr>
          <w:p w:rsidR="0048728C" w:rsidRDefault="0048728C">
            <w:pPr>
              <w:pStyle w:val="ConsPlusNormal"/>
              <w:jc w:val="center"/>
            </w:pPr>
            <w:r>
              <w:t>66,3</w:t>
            </w:r>
          </w:p>
        </w:tc>
        <w:tc>
          <w:tcPr>
            <w:tcW w:w="1077" w:type="dxa"/>
          </w:tcPr>
          <w:p w:rsidR="0048728C" w:rsidRDefault="0048728C">
            <w:pPr>
              <w:pStyle w:val="ConsPlusNormal"/>
              <w:jc w:val="center"/>
            </w:pPr>
            <w:r>
              <w:t>75,8</w:t>
            </w:r>
          </w:p>
        </w:tc>
        <w:tc>
          <w:tcPr>
            <w:tcW w:w="1077" w:type="dxa"/>
          </w:tcPr>
          <w:p w:rsidR="0048728C" w:rsidRDefault="0048728C">
            <w:pPr>
              <w:pStyle w:val="ConsPlusNormal"/>
              <w:jc w:val="center"/>
            </w:pPr>
            <w:r>
              <w:t>88,8</w:t>
            </w:r>
          </w:p>
        </w:tc>
        <w:tc>
          <w:tcPr>
            <w:tcW w:w="1077" w:type="dxa"/>
          </w:tcPr>
          <w:p w:rsidR="0048728C" w:rsidRDefault="0048728C">
            <w:pPr>
              <w:pStyle w:val="ConsPlusNormal"/>
              <w:jc w:val="center"/>
            </w:pPr>
            <w:r>
              <w:t>88,8</w:t>
            </w:r>
          </w:p>
        </w:tc>
        <w:tc>
          <w:tcPr>
            <w:tcW w:w="1077" w:type="dxa"/>
          </w:tcPr>
          <w:p w:rsidR="0048728C" w:rsidRDefault="0048728C">
            <w:pPr>
              <w:pStyle w:val="ConsPlusNormal"/>
              <w:jc w:val="center"/>
            </w:pPr>
            <w:r>
              <w:t>88,8</w:t>
            </w:r>
          </w:p>
        </w:tc>
      </w:tr>
      <w:tr w:rsidR="0048728C">
        <w:tc>
          <w:tcPr>
            <w:tcW w:w="680" w:type="dxa"/>
          </w:tcPr>
          <w:p w:rsidR="0048728C" w:rsidRDefault="0048728C">
            <w:pPr>
              <w:pStyle w:val="ConsPlusNormal"/>
            </w:pPr>
            <w:r>
              <w:t>1.4.</w:t>
            </w:r>
          </w:p>
        </w:tc>
        <w:tc>
          <w:tcPr>
            <w:tcW w:w="4082" w:type="dxa"/>
          </w:tcPr>
          <w:p w:rsidR="0048728C" w:rsidRDefault="0048728C">
            <w:pPr>
              <w:pStyle w:val="ConsPlusNormal"/>
            </w:pPr>
            <w:r>
              <w:t>Корсаковский городской округ</w:t>
            </w:r>
          </w:p>
        </w:tc>
        <w:tc>
          <w:tcPr>
            <w:tcW w:w="1304" w:type="dxa"/>
          </w:tcPr>
          <w:p w:rsidR="0048728C" w:rsidRDefault="0048728C">
            <w:pPr>
              <w:pStyle w:val="ConsPlusNormal"/>
              <w:jc w:val="center"/>
            </w:pPr>
            <w:r>
              <w:t>66,7</w:t>
            </w:r>
          </w:p>
        </w:tc>
        <w:tc>
          <w:tcPr>
            <w:tcW w:w="1077" w:type="dxa"/>
          </w:tcPr>
          <w:p w:rsidR="0048728C" w:rsidRDefault="0048728C">
            <w:pPr>
              <w:pStyle w:val="ConsPlusNormal"/>
              <w:jc w:val="center"/>
            </w:pPr>
            <w:r>
              <w:t>70,2</w:t>
            </w:r>
          </w:p>
        </w:tc>
        <w:tc>
          <w:tcPr>
            <w:tcW w:w="1077" w:type="dxa"/>
          </w:tcPr>
          <w:p w:rsidR="0048728C" w:rsidRDefault="0048728C">
            <w:pPr>
              <w:pStyle w:val="ConsPlusNormal"/>
              <w:jc w:val="center"/>
            </w:pPr>
            <w:r>
              <w:t>76,9</w:t>
            </w:r>
          </w:p>
        </w:tc>
        <w:tc>
          <w:tcPr>
            <w:tcW w:w="1077" w:type="dxa"/>
          </w:tcPr>
          <w:p w:rsidR="0048728C" w:rsidRDefault="0048728C">
            <w:pPr>
              <w:pStyle w:val="ConsPlusNormal"/>
              <w:jc w:val="center"/>
            </w:pPr>
            <w:r>
              <w:t>71,6</w:t>
            </w:r>
          </w:p>
        </w:tc>
        <w:tc>
          <w:tcPr>
            <w:tcW w:w="1077" w:type="dxa"/>
          </w:tcPr>
          <w:p w:rsidR="0048728C" w:rsidRDefault="0048728C">
            <w:pPr>
              <w:pStyle w:val="ConsPlusNormal"/>
              <w:jc w:val="center"/>
            </w:pPr>
            <w:r>
              <w:t>81,8</w:t>
            </w:r>
          </w:p>
        </w:tc>
        <w:tc>
          <w:tcPr>
            <w:tcW w:w="1077" w:type="dxa"/>
          </w:tcPr>
          <w:p w:rsidR="0048728C" w:rsidRDefault="0048728C">
            <w:pPr>
              <w:pStyle w:val="ConsPlusNormal"/>
              <w:jc w:val="center"/>
            </w:pPr>
            <w:r>
              <w:t>96,4</w:t>
            </w:r>
          </w:p>
        </w:tc>
        <w:tc>
          <w:tcPr>
            <w:tcW w:w="1077" w:type="dxa"/>
          </w:tcPr>
          <w:p w:rsidR="0048728C" w:rsidRDefault="0048728C">
            <w:pPr>
              <w:pStyle w:val="ConsPlusNormal"/>
              <w:jc w:val="center"/>
            </w:pPr>
            <w:r>
              <w:t>96,4</w:t>
            </w:r>
          </w:p>
        </w:tc>
        <w:tc>
          <w:tcPr>
            <w:tcW w:w="1077" w:type="dxa"/>
          </w:tcPr>
          <w:p w:rsidR="0048728C" w:rsidRDefault="0048728C">
            <w:pPr>
              <w:pStyle w:val="ConsPlusNormal"/>
              <w:jc w:val="center"/>
            </w:pPr>
            <w:r>
              <w:t>96,4</w:t>
            </w:r>
          </w:p>
        </w:tc>
      </w:tr>
      <w:tr w:rsidR="0048728C">
        <w:tc>
          <w:tcPr>
            <w:tcW w:w="680" w:type="dxa"/>
          </w:tcPr>
          <w:p w:rsidR="0048728C" w:rsidRDefault="0048728C">
            <w:pPr>
              <w:pStyle w:val="ConsPlusNormal"/>
            </w:pPr>
            <w:r>
              <w:t>1.5.</w:t>
            </w:r>
          </w:p>
        </w:tc>
        <w:tc>
          <w:tcPr>
            <w:tcW w:w="4082" w:type="dxa"/>
          </w:tcPr>
          <w:p w:rsidR="0048728C" w:rsidRDefault="0048728C">
            <w:pPr>
              <w:pStyle w:val="ConsPlusNormal"/>
            </w:pPr>
            <w:r>
              <w:t>"Курильский городской округ"</w:t>
            </w:r>
          </w:p>
        </w:tc>
        <w:tc>
          <w:tcPr>
            <w:tcW w:w="1304" w:type="dxa"/>
          </w:tcPr>
          <w:p w:rsidR="0048728C" w:rsidRDefault="0048728C">
            <w:pPr>
              <w:pStyle w:val="ConsPlusNormal"/>
              <w:jc w:val="center"/>
            </w:pPr>
            <w:r>
              <w:t>74,8</w:t>
            </w:r>
          </w:p>
        </w:tc>
        <w:tc>
          <w:tcPr>
            <w:tcW w:w="1077" w:type="dxa"/>
          </w:tcPr>
          <w:p w:rsidR="0048728C" w:rsidRDefault="0048728C">
            <w:pPr>
              <w:pStyle w:val="ConsPlusNormal"/>
              <w:jc w:val="center"/>
            </w:pPr>
            <w:r>
              <w:t>101,3</w:t>
            </w:r>
          </w:p>
        </w:tc>
        <w:tc>
          <w:tcPr>
            <w:tcW w:w="1077" w:type="dxa"/>
          </w:tcPr>
          <w:p w:rsidR="0048728C" w:rsidRDefault="0048728C">
            <w:pPr>
              <w:pStyle w:val="ConsPlusNormal"/>
              <w:jc w:val="center"/>
            </w:pPr>
            <w:r>
              <w:t>106,3</w:t>
            </w:r>
          </w:p>
        </w:tc>
        <w:tc>
          <w:tcPr>
            <w:tcW w:w="1077" w:type="dxa"/>
          </w:tcPr>
          <w:p w:rsidR="0048728C" w:rsidRDefault="0048728C">
            <w:pPr>
              <w:pStyle w:val="ConsPlusNormal"/>
              <w:jc w:val="center"/>
            </w:pPr>
            <w:r>
              <w:t>106,9</w:t>
            </w:r>
          </w:p>
        </w:tc>
        <w:tc>
          <w:tcPr>
            <w:tcW w:w="1077" w:type="dxa"/>
          </w:tcPr>
          <w:p w:rsidR="0048728C" w:rsidRDefault="0048728C">
            <w:pPr>
              <w:pStyle w:val="ConsPlusNormal"/>
              <w:jc w:val="center"/>
            </w:pPr>
            <w:r>
              <w:t>122,1</w:t>
            </w:r>
          </w:p>
        </w:tc>
        <w:tc>
          <w:tcPr>
            <w:tcW w:w="1077" w:type="dxa"/>
          </w:tcPr>
          <w:p w:rsidR="0048728C" w:rsidRDefault="0048728C">
            <w:pPr>
              <w:pStyle w:val="ConsPlusNormal"/>
              <w:jc w:val="center"/>
            </w:pPr>
            <w:r>
              <w:t>108,2</w:t>
            </w:r>
          </w:p>
        </w:tc>
        <w:tc>
          <w:tcPr>
            <w:tcW w:w="1077" w:type="dxa"/>
          </w:tcPr>
          <w:p w:rsidR="0048728C" w:rsidRDefault="0048728C">
            <w:pPr>
              <w:pStyle w:val="ConsPlusNormal"/>
              <w:jc w:val="center"/>
            </w:pPr>
            <w:r>
              <w:t>108,2</w:t>
            </w:r>
          </w:p>
        </w:tc>
        <w:tc>
          <w:tcPr>
            <w:tcW w:w="1077" w:type="dxa"/>
          </w:tcPr>
          <w:p w:rsidR="0048728C" w:rsidRDefault="0048728C">
            <w:pPr>
              <w:pStyle w:val="ConsPlusNormal"/>
              <w:jc w:val="center"/>
            </w:pPr>
            <w:r>
              <w:t>108,2</w:t>
            </w:r>
          </w:p>
        </w:tc>
      </w:tr>
      <w:tr w:rsidR="0048728C">
        <w:tc>
          <w:tcPr>
            <w:tcW w:w="680" w:type="dxa"/>
          </w:tcPr>
          <w:p w:rsidR="0048728C" w:rsidRDefault="0048728C">
            <w:pPr>
              <w:pStyle w:val="ConsPlusNormal"/>
            </w:pPr>
            <w:r>
              <w:t>1.6.</w:t>
            </w:r>
          </w:p>
        </w:tc>
        <w:tc>
          <w:tcPr>
            <w:tcW w:w="4082" w:type="dxa"/>
          </w:tcPr>
          <w:p w:rsidR="0048728C" w:rsidRDefault="0048728C">
            <w:pPr>
              <w:pStyle w:val="ConsPlusNormal"/>
            </w:pPr>
            <w:r>
              <w:t>"Макаровский городской округ"</w:t>
            </w:r>
          </w:p>
        </w:tc>
        <w:tc>
          <w:tcPr>
            <w:tcW w:w="1304" w:type="dxa"/>
          </w:tcPr>
          <w:p w:rsidR="0048728C" w:rsidRDefault="0048728C">
            <w:pPr>
              <w:pStyle w:val="ConsPlusNormal"/>
              <w:jc w:val="center"/>
            </w:pPr>
            <w:r>
              <w:t>64,9</w:t>
            </w:r>
          </w:p>
        </w:tc>
        <w:tc>
          <w:tcPr>
            <w:tcW w:w="1077" w:type="dxa"/>
          </w:tcPr>
          <w:p w:rsidR="0048728C" w:rsidRDefault="0048728C">
            <w:pPr>
              <w:pStyle w:val="ConsPlusNormal"/>
              <w:jc w:val="center"/>
            </w:pPr>
            <w:r>
              <w:t>69</w:t>
            </w:r>
          </w:p>
        </w:tc>
        <w:tc>
          <w:tcPr>
            <w:tcW w:w="1077" w:type="dxa"/>
          </w:tcPr>
          <w:p w:rsidR="0048728C" w:rsidRDefault="0048728C">
            <w:pPr>
              <w:pStyle w:val="ConsPlusNormal"/>
              <w:jc w:val="center"/>
            </w:pPr>
            <w:r>
              <w:t>70,8</w:t>
            </w:r>
          </w:p>
        </w:tc>
        <w:tc>
          <w:tcPr>
            <w:tcW w:w="1077" w:type="dxa"/>
          </w:tcPr>
          <w:p w:rsidR="0048728C" w:rsidRDefault="0048728C">
            <w:pPr>
              <w:pStyle w:val="ConsPlusNormal"/>
              <w:jc w:val="center"/>
            </w:pPr>
            <w:r>
              <w:t>66,3</w:t>
            </w:r>
          </w:p>
        </w:tc>
        <w:tc>
          <w:tcPr>
            <w:tcW w:w="1077" w:type="dxa"/>
          </w:tcPr>
          <w:p w:rsidR="0048728C" w:rsidRDefault="0048728C">
            <w:pPr>
              <w:pStyle w:val="ConsPlusNormal"/>
              <w:jc w:val="center"/>
            </w:pPr>
            <w:r>
              <w:t>75,7</w:t>
            </w:r>
          </w:p>
        </w:tc>
        <w:tc>
          <w:tcPr>
            <w:tcW w:w="1077" w:type="dxa"/>
          </w:tcPr>
          <w:p w:rsidR="0048728C" w:rsidRDefault="0048728C">
            <w:pPr>
              <w:pStyle w:val="ConsPlusNormal"/>
              <w:jc w:val="center"/>
            </w:pPr>
            <w:r>
              <w:t>93,9</w:t>
            </w:r>
          </w:p>
        </w:tc>
        <w:tc>
          <w:tcPr>
            <w:tcW w:w="1077" w:type="dxa"/>
          </w:tcPr>
          <w:p w:rsidR="0048728C" w:rsidRDefault="0048728C">
            <w:pPr>
              <w:pStyle w:val="ConsPlusNormal"/>
              <w:jc w:val="center"/>
            </w:pPr>
            <w:r>
              <w:t>93,9</w:t>
            </w:r>
          </w:p>
        </w:tc>
        <w:tc>
          <w:tcPr>
            <w:tcW w:w="1077" w:type="dxa"/>
          </w:tcPr>
          <w:p w:rsidR="0048728C" w:rsidRDefault="0048728C">
            <w:pPr>
              <w:pStyle w:val="ConsPlusNormal"/>
              <w:jc w:val="center"/>
            </w:pPr>
            <w:r>
              <w:t>93,9</w:t>
            </w:r>
          </w:p>
        </w:tc>
      </w:tr>
      <w:tr w:rsidR="0048728C">
        <w:tc>
          <w:tcPr>
            <w:tcW w:w="680" w:type="dxa"/>
          </w:tcPr>
          <w:p w:rsidR="0048728C" w:rsidRDefault="0048728C">
            <w:pPr>
              <w:pStyle w:val="ConsPlusNormal"/>
            </w:pPr>
            <w:r>
              <w:t>1.7.</w:t>
            </w:r>
          </w:p>
        </w:tc>
        <w:tc>
          <w:tcPr>
            <w:tcW w:w="4082" w:type="dxa"/>
          </w:tcPr>
          <w:p w:rsidR="0048728C" w:rsidRDefault="0048728C">
            <w:pPr>
              <w:pStyle w:val="ConsPlusNormal"/>
            </w:pPr>
            <w:r>
              <w:t>"Невельский городской округ"</w:t>
            </w:r>
          </w:p>
        </w:tc>
        <w:tc>
          <w:tcPr>
            <w:tcW w:w="1304" w:type="dxa"/>
          </w:tcPr>
          <w:p w:rsidR="0048728C" w:rsidRDefault="0048728C">
            <w:pPr>
              <w:pStyle w:val="ConsPlusNormal"/>
              <w:jc w:val="center"/>
            </w:pPr>
            <w:r>
              <w:t>61,8</w:t>
            </w:r>
          </w:p>
        </w:tc>
        <w:tc>
          <w:tcPr>
            <w:tcW w:w="1077" w:type="dxa"/>
          </w:tcPr>
          <w:p w:rsidR="0048728C" w:rsidRDefault="0048728C">
            <w:pPr>
              <w:pStyle w:val="ConsPlusNormal"/>
              <w:jc w:val="center"/>
            </w:pPr>
            <w:r>
              <w:t>65,8</w:t>
            </w:r>
          </w:p>
        </w:tc>
        <w:tc>
          <w:tcPr>
            <w:tcW w:w="1077" w:type="dxa"/>
          </w:tcPr>
          <w:p w:rsidR="0048728C" w:rsidRDefault="0048728C">
            <w:pPr>
              <w:pStyle w:val="ConsPlusNormal"/>
              <w:jc w:val="center"/>
            </w:pPr>
            <w:r>
              <w:t>71,9</w:t>
            </w:r>
          </w:p>
        </w:tc>
        <w:tc>
          <w:tcPr>
            <w:tcW w:w="1077" w:type="dxa"/>
          </w:tcPr>
          <w:p w:rsidR="0048728C" w:rsidRDefault="0048728C">
            <w:pPr>
              <w:pStyle w:val="ConsPlusNormal"/>
              <w:jc w:val="center"/>
            </w:pPr>
            <w:r>
              <w:t>67,2</w:t>
            </w:r>
          </w:p>
        </w:tc>
        <w:tc>
          <w:tcPr>
            <w:tcW w:w="1077" w:type="dxa"/>
          </w:tcPr>
          <w:p w:rsidR="0048728C" w:rsidRDefault="0048728C">
            <w:pPr>
              <w:pStyle w:val="ConsPlusNormal"/>
              <w:jc w:val="center"/>
            </w:pPr>
            <w:r>
              <w:t>76,7</w:t>
            </w:r>
          </w:p>
        </w:tc>
        <w:tc>
          <w:tcPr>
            <w:tcW w:w="1077" w:type="dxa"/>
          </w:tcPr>
          <w:p w:rsidR="0048728C" w:rsidRDefault="0048728C">
            <w:pPr>
              <w:pStyle w:val="ConsPlusNormal"/>
              <w:jc w:val="center"/>
            </w:pPr>
            <w:r>
              <w:t>89,4</w:t>
            </w:r>
          </w:p>
        </w:tc>
        <w:tc>
          <w:tcPr>
            <w:tcW w:w="1077" w:type="dxa"/>
          </w:tcPr>
          <w:p w:rsidR="0048728C" w:rsidRDefault="0048728C">
            <w:pPr>
              <w:pStyle w:val="ConsPlusNormal"/>
              <w:jc w:val="center"/>
            </w:pPr>
            <w:r>
              <w:t>89,4</w:t>
            </w:r>
          </w:p>
        </w:tc>
        <w:tc>
          <w:tcPr>
            <w:tcW w:w="1077" w:type="dxa"/>
          </w:tcPr>
          <w:p w:rsidR="0048728C" w:rsidRDefault="0048728C">
            <w:pPr>
              <w:pStyle w:val="ConsPlusNormal"/>
              <w:jc w:val="center"/>
            </w:pPr>
            <w:r>
              <w:t>89,4</w:t>
            </w:r>
          </w:p>
        </w:tc>
      </w:tr>
      <w:tr w:rsidR="0048728C">
        <w:tc>
          <w:tcPr>
            <w:tcW w:w="680" w:type="dxa"/>
          </w:tcPr>
          <w:p w:rsidR="0048728C" w:rsidRDefault="0048728C">
            <w:pPr>
              <w:pStyle w:val="ConsPlusNormal"/>
            </w:pPr>
            <w:r>
              <w:t>1.8.</w:t>
            </w:r>
          </w:p>
        </w:tc>
        <w:tc>
          <w:tcPr>
            <w:tcW w:w="4082" w:type="dxa"/>
          </w:tcPr>
          <w:p w:rsidR="0048728C" w:rsidRDefault="0048728C">
            <w:pPr>
              <w:pStyle w:val="ConsPlusNormal"/>
            </w:pPr>
            <w:r>
              <w:t>"Городской округ Ногликский"</w:t>
            </w:r>
          </w:p>
        </w:tc>
        <w:tc>
          <w:tcPr>
            <w:tcW w:w="1304" w:type="dxa"/>
          </w:tcPr>
          <w:p w:rsidR="0048728C" w:rsidRDefault="0048728C">
            <w:pPr>
              <w:pStyle w:val="ConsPlusNormal"/>
              <w:jc w:val="center"/>
            </w:pPr>
            <w:r>
              <w:t>71,1</w:t>
            </w:r>
          </w:p>
        </w:tc>
        <w:tc>
          <w:tcPr>
            <w:tcW w:w="1077" w:type="dxa"/>
          </w:tcPr>
          <w:p w:rsidR="0048728C" w:rsidRDefault="0048728C">
            <w:pPr>
              <w:pStyle w:val="ConsPlusNormal"/>
              <w:jc w:val="center"/>
            </w:pPr>
            <w:r>
              <w:t>78</w:t>
            </w:r>
          </w:p>
        </w:tc>
        <w:tc>
          <w:tcPr>
            <w:tcW w:w="1077" w:type="dxa"/>
          </w:tcPr>
          <w:p w:rsidR="0048728C" w:rsidRDefault="0048728C">
            <w:pPr>
              <w:pStyle w:val="ConsPlusNormal"/>
              <w:jc w:val="center"/>
            </w:pPr>
            <w:r>
              <w:t>83</w:t>
            </w:r>
          </w:p>
        </w:tc>
        <w:tc>
          <w:tcPr>
            <w:tcW w:w="1077" w:type="dxa"/>
          </w:tcPr>
          <w:p w:rsidR="0048728C" w:rsidRDefault="0048728C">
            <w:pPr>
              <w:pStyle w:val="ConsPlusNormal"/>
              <w:jc w:val="center"/>
            </w:pPr>
            <w:r>
              <w:t>79,6</w:t>
            </w:r>
          </w:p>
        </w:tc>
        <w:tc>
          <w:tcPr>
            <w:tcW w:w="1077" w:type="dxa"/>
          </w:tcPr>
          <w:p w:rsidR="0048728C" w:rsidRDefault="0048728C">
            <w:pPr>
              <w:pStyle w:val="ConsPlusNormal"/>
              <w:jc w:val="center"/>
            </w:pPr>
            <w:r>
              <w:t>90,9</w:t>
            </w:r>
          </w:p>
        </w:tc>
        <w:tc>
          <w:tcPr>
            <w:tcW w:w="1077" w:type="dxa"/>
          </w:tcPr>
          <w:p w:rsidR="0048728C" w:rsidRDefault="0048728C">
            <w:pPr>
              <w:pStyle w:val="ConsPlusNormal"/>
              <w:jc w:val="center"/>
            </w:pPr>
            <w:r>
              <w:t>102,8</w:t>
            </w:r>
          </w:p>
        </w:tc>
        <w:tc>
          <w:tcPr>
            <w:tcW w:w="1077" w:type="dxa"/>
          </w:tcPr>
          <w:p w:rsidR="0048728C" w:rsidRDefault="0048728C">
            <w:pPr>
              <w:pStyle w:val="ConsPlusNormal"/>
              <w:jc w:val="center"/>
            </w:pPr>
            <w:r>
              <w:t>102,8</w:t>
            </w:r>
          </w:p>
        </w:tc>
        <w:tc>
          <w:tcPr>
            <w:tcW w:w="1077" w:type="dxa"/>
          </w:tcPr>
          <w:p w:rsidR="0048728C" w:rsidRDefault="0048728C">
            <w:pPr>
              <w:pStyle w:val="ConsPlusNormal"/>
              <w:jc w:val="center"/>
            </w:pPr>
            <w:r>
              <w:t>102,8</w:t>
            </w:r>
          </w:p>
        </w:tc>
      </w:tr>
      <w:tr w:rsidR="0048728C">
        <w:tc>
          <w:tcPr>
            <w:tcW w:w="680" w:type="dxa"/>
          </w:tcPr>
          <w:p w:rsidR="0048728C" w:rsidRDefault="0048728C">
            <w:pPr>
              <w:pStyle w:val="ConsPlusNormal"/>
            </w:pPr>
            <w:r>
              <w:t>1.9.</w:t>
            </w:r>
          </w:p>
        </w:tc>
        <w:tc>
          <w:tcPr>
            <w:tcW w:w="4082" w:type="dxa"/>
          </w:tcPr>
          <w:p w:rsidR="0048728C" w:rsidRDefault="0048728C">
            <w:pPr>
              <w:pStyle w:val="ConsPlusNormal"/>
            </w:pPr>
            <w:r>
              <w:t>Городской округ "Охинский"</w:t>
            </w:r>
          </w:p>
        </w:tc>
        <w:tc>
          <w:tcPr>
            <w:tcW w:w="1304" w:type="dxa"/>
          </w:tcPr>
          <w:p w:rsidR="0048728C" w:rsidRDefault="0048728C">
            <w:pPr>
              <w:pStyle w:val="ConsPlusNormal"/>
              <w:jc w:val="center"/>
            </w:pPr>
            <w:r>
              <w:t>72</w:t>
            </w:r>
          </w:p>
        </w:tc>
        <w:tc>
          <w:tcPr>
            <w:tcW w:w="1077" w:type="dxa"/>
          </w:tcPr>
          <w:p w:rsidR="0048728C" w:rsidRDefault="0048728C">
            <w:pPr>
              <w:pStyle w:val="ConsPlusNormal"/>
              <w:jc w:val="center"/>
            </w:pPr>
            <w:r>
              <w:t>74,2</w:t>
            </w:r>
          </w:p>
        </w:tc>
        <w:tc>
          <w:tcPr>
            <w:tcW w:w="1077" w:type="dxa"/>
          </w:tcPr>
          <w:p w:rsidR="0048728C" w:rsidRDefault="0048728C">
            <w:pPr>
              <w:pStyle w:val="ConsPlusNormal"/>
              <w:jc w:val="center"/>
            </w:pPr>
            <w:r>
              <w:t>83,5</w:t>
            </w:r>
          </w:p>
        </w:tc>
        <w:tc>
          <w:tcPr>
            <w:tcW w:w="1077" w:type="dxa"/>
          </w:tcPr>
          <w:p w:rsidR="0048728C" w:rsidRDefault="0048728C">
            <w:pPr>
              <w:pStyle w:val="ConsPlusNormal"/>
              <w:jc w:val="center"/>
            </w:pPr>
            <w:r>
              <w:t>80,5</w:t>
            </w:r>
          </w:p>
        </w:tc>
        <w:tc>
          <w:tcPr>
            <w:tcW w:w="1077" w:type="dxa"/>
          </w:tcPr>
          <w:p w:rsidR="0048728C" w:rsidRDefault="0048728C">
            <w:pPr>
              <w:pStyle w:val="ConsPlusNormal"/>
              <w:jc w:val="center"/>
            </w:pPr>
            <w:r>
              <w:t>92,0</w:t>
            </w:r>
          </w:p>
        </w:tc>
        <w:tc>
          <w:tcPr>
            <w:tcW w:w="1077" w:type="dxa"/>
          </w:tcPr>
          <w:p w:rsidR="0048728C" w:rsidRDefault="0048728C">
            <w:pPr>
              <w:pStyle w:val="ConsPlusNormal"/>
              <w:jc w:val="center"/>
            </w:pPr>
            <w:r>
              <w:t>104,1</w:t>
            </w:r>
          </w:p>
        </w:tc>
        <w:tc>
          <w:tcPr>
            <w:tcW w:w="1077" w:type="dxa"/>
          </w:tcPr>
          <w:p w:rsidR="0048728C" w:rsidRDefault="0048728C">
            <w:pPr>
              <w:pStyle w:val="ConsPlusNormal"/>
              <w:jc w:val="center"/>
            </w:pPr>
            <w:r>
              <w:t>104,1</w:t>
            </w:r>
          </w:p>
        </w:tc>
        <w:tc>
          <w:tcPr>
            <w:tcW w:w="1077" w:type="dxa"/>
          </w:tcPr>
          <w:p w:rsidR="0048728C" w:rsidRDefault="0048728C">
            <w:pPr>
              <w:pStyle w:val="ConsPlusNormal"/>
              <w:jc w:val="center"/>
            </w:pPr>
            <w:r>
              <w:t>104,1</w:t>
            </w:r>
          </w:p>
        </w:tc>
      </w:tr>
      <w:tr w:rsidR="0048728C">
        <w:tc>
          <w:tcPr>
            <w:tcW w:w="680" w:type="dxa"/>
          </w:tcPr>
          <w:p w:rsidR="0048728C" w:rsidRDefault="0048728C">
            <w:pPr>
              <w:pStyle w:val="ConsPlusNormal"/>
            </w:pPr>
            <w:r>
              <w:t>1.10.</w:t>
            </w:r>
          </w:p>
        </w:tc>
        <w:tc>
          <w:tcPr>
            <w:tcW w:w="4082" w:type="dxa"/>
          </w:tcPr>
          <w:p w:rsidR="0048728C" w:rsidRDefault="0048728C">
            <w:pPr>
              <w:pStyle w:val="ConsPlusNormal"/>
            </w:pPr>
            <w:r>
              <w:t>Поронайский городской округ</w:t>
            </w:r>
          </w:p>
        </w:tc>
        <w:tc>
          <w:tcPr>
            <w:tcW w:w="1304" w:type="dxa"/>
          </w:tcPr>
          <w:p w:rsidR="0048728C" w:rsidRDefault="0048728C">
            <w:pPr>
              <w:pStyle w:val="ConsPlusNormal"/>
              <w:jc w:val="center"/>
            </w:pPr>
            <w:r>
              <w:t>61</w:t>
            </w:r>
          </w:p>
        </w:tc>
        <w:tc>
          <w:tcPr>
            <w:tcW w:w="1077" w:type="dxa"/>
          </w:tcPr>
          <w:p w:rsidR="0048728C" w:rsidRDefault="0048728C">
            <w:pPr>
              <w:pStyle w:val="ConsPlusNormal"/>
              <w:jc w:val="center"/>
            </w:pPr>
            <w:r>
              <w:t>64,3</w:t>
            </w:r>
          </w:p>
        </w:tc>
        <w:tc>
          <w:tcPr>
            <w:tcW w:w="1077" w:type="dxa"/>
          </w:tcPr>
          <w:p w:rsidR="0048728C" w:rsidRDefault="0048728C">
            <w:pPr>
              <w:pStyle w:val="ConsPlusNormal"/>
              <w:jc w:val="center"/>
            </w:pPr>
            <w:r>
              <w:t>72,3</w:t>
            </w:r>
          </w:p>
        </w:tc>
        <w:tc>
          <w:tcPr>
            <w:tcW w:w="1077" w:type="dxa"/>
          </w:tcPr>
          <w:p w:rsidR="0048728C" w:rsidRDefault="0048728C">
            <w:pPr>
              <w:pStyle w:val="ConsPlusNormal"/>
              <w:jc w:val="center"/>
            </w:pPr>
            <w:r>
              <w:t>64,5</w:t>
            </w:r>
          </w:p>
        </w:tc>
        <w:tc>
          <w:tcPr>
            <w:tcW w:w="1077" w:type="dxa"/>
          </w:tcPr>
          <w:p w:rsidR="0048728C" w:rsidRDefault="0048728C">
            <w:pPr>
              <w:pStyle w:val="ConsPlusNormal"/>
              <w:jc w:val="center"/>
            </w:pPr>
            <w:r>
              <w:t>73,6</w:t>
            </w:r>
          </w:p>
        </w:tc>
        <w:tc>
          <w:tcPr>
            <w:tcW w:w="1077" w:type="dxa"/>
          </w:tcPr>
          <w:p w:rsidR="0048728C" w:rsidRDefault="0048728C">
            <w:pPr>
              <w:pStyle w:val="ConsPlusNormal"/>
              <w:jc w:val="center"/>
            </w:pPr>
            <w:r>
              <w:t>88,2</w:t>
            </w:r>
          </w:p>
        </w:tc>
        <w:tc>
          <w:tcPr>
            <w:tcW w:w="1077" w:type="dxa"/>
          </w:tcPr>
          <w:p w:rsidR="0048728C" w:rsidRDefault="0048728C">
            <w:pPr>
              <w:pStyle w:val="ConsPlusNormal"/>
              <w:jc w:val="center"/>
            </w:pPr>
            <w:r>
              <w:t>88,2</w:t>
            </w:r>
          </w:p>
        </w:tc>
        <w:tc>
          <w:tcPr>
            <w:tcW w:w="1077" w:type="dxa"/>
          </w:tcPr>
          <w:p w:rsidR="0048728C" w:rsidRDefault="0048728C">
            <w:pPr>
              <w:pStyle w:val="ConsPlusNormal"/>
              <w:jc w:val="center"/>
            </w:pPr>
            <w:r>
              <w:t>88,2</w:t>
            </w:r>
          </w:p>
        </w:tc>
      </w:tr>
      <w:tr w:rsidR="0048728C">
        <w:tc>
          <w:tcPr>
            <w:tcW w:w="680" w:type="dxa"/>
          </w:tcPr>
          <w:p w:rsidR="0048728C" w:rsidRDefault="0048728C">
            <w:pPr>
              <w:pStyle w:val="ConsPlusNormal"/>
            </w:pPr>
            <w:r>
              <w:t>1.11.</w:t>
            </w:r>
          </w:p>
        </w:tc>
        <w:tc>
          <w:tcPr>
            <w:tcW w:w="4082" w:type="dxa"/>
          </w:tcPr>
          <w:p w:rsidR="0048728C" w:rsidRDefault="0048728C">
            <w:pPr>
              <w:pStyle w:val="ConsPlusNormal"/>
            </w:pPr>
            <w:r>
              <w:t>Северо-Курильский городской округ</w:t>
            </w:r>
          </w:p>
        </w:tc>
        <w:tc>
          <w:tcPr>
            <w:tcW w:w="1304" w:type="dxa"/>
          </w:tcPr>
          <w:p w:rsidR="0048728C" w:rsidRDefault="0048728C">
            <w:pPr>
              <w:pStyle w:val="ConsPlusNormal"/>
              <w:jc w:val="center"/>
            </w:pPr>
            <w:r>
              <w:t>84,4</w:t>
            </w:r>
          </w:p>
        </w:tc>
        <w:tc>
          <w:tcPr>
            <w:tcW w:w="1077" w:type="dxa"/>
          </w:tcPr>
          <w:p w:rsidR="0048728C" w:rsidRDefault="0048728C">
            <w:pPr>
              <w:pStyle w:val="ConsPlusNormal"/>
              <w:jc w:val="center"/>
            </w:pPr>
            <w:r>
              <w:t>85,7</w:t>
            </w:r>
          </w:p>
        </w:tc>
        <w:tc>
          <w:tcPr>
            <w:tcW w:w="1077" w:type="dxa"/>
          </w:tcPr>
          <w:p w:rsidR="0048728C" w:rsidRDefault="0048728C">
            <w:pPr>
              <w:pStyle w:val="ConsPlusNormal"/>
              <w:jc w:val="center"/>
            </w:pPr>
            <w:r>
              <w:t>114,3</w:t>
            </w:r>
          </w:p>
        </w:tc>
        <w:tc>
          <w:tcPr>
            <w:tcW w:w="1077" w:type="dxa"/>
          </w:tcPr>
          <w:p w:rsidR="0048728C" w:rsidRDefault="0048728C">
            <w:pPr>
              <w:pStyle w:val="ConsPlusNormal"/>
              <w:jc w:val="center"/>
            </w:pPr>
            <w:r>
              <w:t>92,3</w:t>
            </w:r>
          </w:p>
        </w:tc>
        <w:tc>
          <w:tcPr>
            <w:tcW w:w="1077" w:type="dxa"/>
          </w:tcPr>
          <w:p w:rsidR="0048728C" w:rsidRDefault="0048728C">
            <w:pPr>
              <w:pStyle w:val="ConsPlusNormal"/>
              <w:jc w:val="center"/>
            </w:pPr>
            <w:r>
              <w:t>105,5</w:t>
            </w:r>
          </w:p>
        </w:tc>
        <w:tc>
          <w:tcPr>
            <w:tcW w:w="1077" w:type="dxa"/>
          </w:tcPr>
          <w:p w:rsidR="0048728C" w:rsidRDefault="0048728C">
            <w:pPr>
              <w:pStyle w:val="ConsPlusNormal"/>
              <w:jc w:val="center"/>
            </w:pPr>
            <w:r>
              <w:t>122</w:t>
            </w:r>
          </w:p>
        </w:tc>
        <w:tc>
          <w:tcPr>
            <w:tcW w:w="1077" w:type="dxa"/>
          </w:tcPr>
          <w:p w:rsidR="0048728C" w:rsidRDefault="0048728C">
            <w:pPr>
              <w:pStyle w:val="ConsPlusNormal"/>
              <w:jc w:val="center"/>
            </w:pPr>
            <w:r>
              <w:t>122</w:t>
            </w:r>
          </w:p>
        </w:tc>
        <w:tc>
          <w:tcPr>
            <w:tcW w:w="1077" w:type="dxa"/>
          </w:tcPr>
          <w:p w:rsidR="0048728C" w:rsidRDefault="0048728C">
            <w:pPr>
              <w:pStyle w:val="ConsPlusNormal"/>
              <w:jc w:val="center"/>
            </w:pPr>
            <w:r>
              <w:t>122</w:t>
            </w:r>
          </w:p>
        </w:tc>
      </w:tr>
      <w:tr w:rsidR="0048728C">
        <w:tc>
          <w:tcPr>
            <w:tcW w:w="680" w:type="dxa"/>
          </w:tcPr>
          <w:p w:rsidR="0048728C" w:rsidRDefault="0048728C">
            <w:pPr>
              <w:pStyle w:val="ConsPlusNormal"/>
            </w:pPr>
            <w:r>
              <w:t>1.12.</w:t>
            </w:r>
          </w:p>
        </w:tc>
        <w:tc>
          <w:tcPr>
            <w:tcW w:w="4082" w:type="dxa"/>
          </w:tcPr>
          <w:p w:rsidR="0048728C" w:rsidRDefault="0048728C">
            <w:pPr>
              <w:pStyle w:val="ConsPlusNormal"/>
            </w:pPr>
            <w:r>
              <w:t>Городской округ "Смирныховский"</w:t>
            </w:r>
          </w:p>
        </w:tc>
        <w:tc>
          <w:tcPr>
            <w:tcW w:w="1304" w:type="dxa"/>
          </w:tcPr>
          <w:p w:rsidR="0048728C" w:rsidRDefault="0048728C">
            <w:pPr>
              <w:pStyle w:val="ConsPlusNormal"/>
              <w:jc w:val="center"/>
            </w:pPr>
            <w:r>
              <w:t>60,6</w:t>
            </w:r>
          </w:p>
        </w:tc>
        <w:tc>
          <w:tcPr>
            <w:tcW w:w="1077" w:type="dxa"/>
          </w:tcPr>
          <w:p w:rsidR="0048728C" w:rsidRDefault="0048728C">
            <w:pPr>
              <w:pStyle w:val="ConsPlusNormal"/>
              <w:jc w:val="center"/>
            </w:pPr>
            <w:r>
              <w:t>67,3</w:t>
            </w:r>
          </w:p>
        </w:tc>
        <w:tc>
          <w:tcPr>
            <w:tcW w:w="1077" w:type="dxa"/>
          </w:tcPr>
          <w:p w:rsidR="0048728C" w:rsidRDefault="0048728C">
            <w:pPr>
              <w:pStyle w:val="ConsPlusNormal"/>
              <w:jc w:val="center"/>
            </w:pPr>
            <w:r>
              <w:t>73,6</w:t>
            </w:r>
          </w:p>
        </w:tc>
        <w:tc>
          <w:tcPr>
            <w:tcW w:w="1077" w:type="dxa"/>
          </w:tcPr>
          <w:p w:rsidR="0048728C" w:rsidRDefault="0048728C">
            <w:pPr>
              <w:pStyle w:val="ConsPlusNormal"/>
              <w:jc w:val="center"/>
            </w:pPr>
            <w:r>
              <w:t>67,5</w:t>
            </w:r>
          </w:p>
        </w:tc>
        <w:tc>
          <w:tcPr>
            <w:tcW w:w="1077" w:type="dxa"/>
          </w:tcPr>
          <w:p w:rsidR="0048728C" w:rsidRDefault="0048728C">
            <w:pPr>
              <w:pStyle w:val="ConsPlusNormal"/>
              <w:jc w:val="center"/>
            </w:pPr>
            <w:r>
              <w:t>77,1</w:t>
            </w:r>
          </w:p>
        </w:tc>
        <w:tc>
          <w:tcPr>
            <w:tcW w:w="1077" w:type="dxa"/>
          </w:tcPr>
          <w:p w:rsidR="0048728C" w:rsidRDefault="0048728C">
            <w:pPr>
              <w:pStyle w:val="ConsPlusNormal"/>
              <w:jc w:val="center"/>
            </w:pPr>
            <w:r>
              <w:t>87,6</w:t>
            </w:r>
          </w:p>
        </w:tc>
        <w:tc>
          <w:tcPr>
            <w:tcW w:w="1077" w:type="dxa"/>
          </w:tcPr>
          <w:p w:rsidR="0048728C" w:rsidRDefault="0048728C">
            <w:pPr>
              <w:pStyle w:val="ConsPlusNormal"/>
              <w:jc w:val="center"/>
            </w:pPr>
            <w:r>
              <w:t>87,6</w:t>
            </w:r>
          </w:p>
        </w:tc>
        <w:tc>
          <w:tcPr>
            <w:tcW w:w="1077" w:type="dxa"/>
          </w:tcPr>
          <w:p w:rsidR="0048728C" w:rsidRDefault="0048728C">
            <w:pPr>
              <w:pStyle w:val="ConsPlusNormal"/>
              <w:jc w:val="center"/>
            </w:pPr>
            <w:r>
              <w:t>87,6</w:t>
            </w:r>
          </w:p>
        </w:tc>
      </w:tr>
      <w:tr w:rsidR="0048728C">
        <w:tc>
          <w:tcPr>
            <w:tcW w:w="680" w:type="dxa"/>
          </w:tcPr>
          <w:p w:rsidR="0048728C" w:rsidRDefault="0048728C">
            <w:pPr>
              <w:pStyle w:val="ConsPlusNormal"/>
            </w:pPr>
            <w:r>
              <w:t>1.13.</w:t>
            </w:r>
          </w:p>
        </w:tc>
        <w:tc>
          <w:tcPr>
            <w:tcW w:w="4082" w:type="dxa"/>
          </w:tcPr>
          <w:p w:rsidR="0048728C" w:rsidRDefault="0048728C">
            <w:pPr>
              <w:pStyle w:val="ConsPlusNormal"/>
            </w:pPr>
            <w:r>
              <w:t>"Томаринский городской округ"</w:t>
            </w:r>
          </w:p>
        </w:tc>
        <w:tc>
          <w:tcPr>
            <w:tcW w:w="1304" w:type="dxa"/>
          </w:tcPr>
          <w:p w:rsidR="0048728C" w:rsidRDefault="0048728C">
            <w:pPr>
              <w:pStyle w:val="ConsPlusNormal"/>
              <w:jc w:val="center"/>
            </w:pPr>
            <w:r>
              <w:t>66,2</w:t>
            </w:r>
          </w:p>
        </w:tc>
        <w:tc>
          <w:tcPr>
            <w:tcW w:w="1077" w:type="dxa"/>
          </w:tcPr>
          <w:p w:rsidR="0048728C" w:rsidRDefault="0048728C">
            <w:pPr>
              <w:pStyle w:val="ConsPlusNormal"/>
              <w:jc w:val="center"/>
            </w:pPr>
            <w:r>
              <w:t>69,2</w:t>
            </w:r>
          </w:p>
        </w:tc>
        <w:tc>
          <w:tcPr>
            <w:tcW w:w="1077" w:type="dxa"/>
          </w:tcPr>
          <w:p w:rsidR="0048728C" w:rsidRDefault="0048728C">
            <w:pPr>
              <w:pStyle w:val="ConsPlusNormal"/>
              <w:jc w:val="center"/>
            </w:pPr>
            <w:r>
              <w:t>77,9</w:t>
            </w:r>
          </w:p>
        </w:tc>
        <w:tc>
          <w:tcPr>
            <w:tcW w:w="1077" w:type="dxa"/>
          </w:tcPr>
          <w:p w:rsidR="0048728C" w:rsidRDefault="0048728C">
            <w:pPr>
              <w:pStyle w:val="ConsPlusNormal"/>
              <w:jc w:val="center"/>
            </w:pPr>
            <w:r>
              <w:t>75,1</w:t>
            </w:r>
          </w:p>
        </w:tc>
        <w:tc>
          <w:tcPr>
            <w:tcW w:w="1077" w:type="dxa"/>
          </w:tcPr>
          <w:p w:rsidR="0048728C" w:rsidRDefault="0048728C">
            <w:pPr>
              <w:pStyle w:val="ConsPlusNormal"/>
              <w:jc w:val="center"/>
            </w:pPr>
            <w:r>
              <w:t>85,8</w:t>
            </w:r>
          </w:p>
        </w:tc>
        <w:tc>
          <w:tcPr>
            <w:tcW w:w="1077" w:type="dxa"/>
          </w:tcPr>
          <w:p w:rsidR="0048728C" w:rsidRDefault="0048728C">
            <w:pPr>
              <w:pStyle w:val="ConsPlusNormal"/>
              <w:jc w:val="center"/>
            </w:pPr>
            <w:r>
              <w:t>95,8</w:t>
            </w:r>
          </w:p>
        </w:tc>
        <w:tc>
          <w:tcPr>
            <w:tcW w:w="1077" w:type="dxa"/>
          </w:tcPr>
          <w:p w:rsidR="0048728C" w:rsidRDefault="0048728C">
            <w:pPr>
              <w:pStyle w:val="ConsPlusNormal"/>
              <w:jc w:val="center"/>
            </w:pPr>
            <w:r>
              <w:t>95,8</w:t>
            </w:r>
          </w:p>
        </w:tc>
        <w:tc>
          <w:tcPr>
            <w:tcW w:w="1077" w:type="dxa"/>
          </w:tcPr>
          <w:p w:rsidR="0048728C" w:rsidRDefault="0048728C">
            <w:pPr>
              <w:pStyle w:val="ConsPlusNormal"/>
              <w:jc w:val="center"/>
            </w:pPr>
            <w:r>
              <w:t>95,8</w:t>
            </w:r>
          </w:p>
        </w:tc>
      </w:tr>
      <w:tr w:rsidR="0048728C">
        <w:tc>
          <w:tcPr>
            <w:tcW w:w="680" w:type="dxa"/>
          </w:tcPr>
          <w:p w:rsidR="0048728C" w:rsidRDefault="0048728C">
            <w:pPr>
              <w:pStyle w:val="ConsPlusNormal"/>
            </w:pPr>
            <w:r>
              <w:t>1.14.</w:t>
            </w:r>
          </w:p>
        </w:tc>
        <w:tc>
          <w:tcPr>
            <w:tcW w:w="4082" w:type="dxa"/>
          </w:tcPr>
          <w:p w:rsidR="0048728C" w:rsidRDefault="0048728C">
            <w:pPr>
              <w:pStyle w:val="ConsPlusNormal"/>
            </w:pPr>
            <w:r>
              <w:t>"Тымовский городской округ"</w:t>
            </w:r>
          </w:p>
        </w:tc>
        <w:tc>
          <w:tcPr>
            <w:tcW w:w="1304" w:type="dxa"/>
          </w:tcPr>
          <w:p w:rsidR="0048728C" w:rsidRDefault="0048728C">
            <w:pPr>
              <w:pStyle w:val="ConsPlusNormal"/>
              <w:jc w:val="center"/>
            </w:pPr>
            <w:r>
              <w:t>60,7</w:t>
            </w:r>
          </w:p>
        </w:tc>
        <w:tc>
          <w:tcPr>
            <w:tcW w:w="1077" w:type="dxa"/>
          </w:tcPr>
          <w:p w:rsidR="0048728C" w:rsidRDefault="0048728C">
            <w:pPr>
              <w:pStyle w:val="ConsPlusNormal"/>
              <w:jc w:val="center"/>
            </w:pPr>
            <w:r>
              <w:t>68,7</w:t>
            </w:r>
          </w:p>
        </w:tc>
        <w:tc>
          <w:tcPr>
            <w:tcW w:w="1077" w:type="dxa"/>
          </w:tcPr>
          <w:p w:rsidR="0048728C" w:rsidRDefault="0048728C">
            <w:pPr>
              <w:pStyle w:val="ConsPlusNormal"/>
              <w:jc w:val="center"/>
            </w:pPr>
            <w:r>
              <w:t>75,0</w:t>
            </w:r>
          </w:p>
        </w:tc>
        <w:tc>
          <w:tcPr>
            <w:tcW w:w="1077" w:type="dxa"/>
          </w:tcPr>
          <w:p w:rsidR="0048728C" w:rsidRDefault="0048728C">
            <w:pPr>
              <w:pStyle w:val="ConsPlusNormal"/>
              <w:jc w:val="center"/>
            </w:pPr>
            <w:r>
              <w:t>71,8</w:t>
            </w:r>
          </w:p>
        </w:tc>
        <w:tc>
          <w:tcPr>
            <w:tcW w:w="1077" w:type="dxa"/>
          </w:tcPr>
          <w:p w:rsidR="0048728C" w:rsidRDefault="0048728C">
            <w:pPr>
              <w:pStyle w:val="ConsPlusNormal"/>
              <w:jc w:val="center"/>
            </w:pPr>
            <w:r>
              <w:t>82,0</w:t>
            </w:r>
          </w:p>
        </w:tc>
        <w:tc>
          <w:tcPr>
            <w:tcW w:w="1077" w:type="dxa"/>
          </w:tcPr>
          <w:p w:rsidR="0048728C" w:rsidRDefault="0048728C">
            <w:pPr>
              <w:pStyle w:val="ConsPlusNormal"/>
              <w:jc w:val="center"/>
            </w:pPr>
            <w:r>
              <w:t>87,8</w:t>
            </w:r>
          </w:p>
        </w:tc>
        <w:tc>
          <w:tcPr>
            <w:tcW w:w="1077" w:type="dxa"/>
          </w:tcPr>
          <w:p w:rsidR="0048728C" w:rsidRDefault="0048728C">
            <w:pPr>
              <w:pStyle w:val="ConsPlusNormal"/>
              <w:jc w:val="center"/>
            </w:pPr>
            <w:r>
              <w:t>87,8</w:t>
            </w:r>
          </w:p>
        </w:tc>
        <w:tc>
          <w:tcPr>
            <w:tcW w:w="1077" w:type="dxa"/>
          </w:tcPr>
          <w:p w:rsidR="0048728C" w:rsidRDefault="0048728C">
            <w:pPr>
              <w:pStyle w:val="ConsPlusNormal"/>
              <w:jc w:val="center"/>
            </w:pPr>
            <w:r>
              <w:t>87,8</w:t>
            </w:r>
          </w:p>
        </w:tc>
      </w:tr>
      <w:tr w:rsidR="0048728C">
        <w:tc>
          <w:tcPr>
            <w:tcW w:w="680" w:type="dxa"/>
          </w:tcPr>
          <w:p w:rsidR="0048728C" w:rsidRDefault="0048728C">
            <w:pPr>
              <w:pStyle w:val="ConsPlusNormal"/>
            </w:pPr>
            <w:r>
              <w:t>1.15.</w:t>
            </w:r>
          </w:p>
        </w:tc>
        <w:tc>
          <w:tcPr>
            <w:tcW w:w="4082" w:type="dxa"/>
          </w:tcPr>
          <w:p w:rsidR="0048728C" w:rsidRDefault="0048728C">
            <w:pPr>
              <w:pStyle w:val="ConsPlusNormal"/>
            </w:pPr>
            <w:r>
              <w:t>Углегорский городской округ</w:t>
            </w:r>
          </w:p>
        </w:tc>
        <w:tc>
          <w:tcPr>
            <w:tcW w:w="1304" w:type="dxa"/>
          </w:tcPr>
          <w:p w:rsidR="0048728C" w:rsidRDefault="0048728C">
            <w:pPr>
              <w:pStyle w:val="ConsPlusNormal"/>
              <w:jc w:val="center"/>
            </w:pPr>
            <w:r>
              <w:t>65,1</w:t>
            </w:r>
          </w:p>
        </w:tc>
        <w:tc>
          <w:tcPr>
            <w:tcW w:w="1077" w:type="dxa"/>
          </w:tcPr>
          <w:p w:rsidR="0048728C" w:rsidRDefault="0048728C">
            <w:pPr>
              <w:pStyle w:val="ConsPlusNormal"/>
              <w:jc w:val="center"/>
            </w:pPr>
            <w:r>
              <w:t>55,1</w:t>
            </w:r>
          </w:p>
        </w:tc>
        <w:tc>
          <w:tcPr>
            <w:tcW w:w="1077" w:type="dxa"/>
          </w:tcPr>
          <w:p w:rsidR="0048728C" w:rsidRDefault="0048728C">
            <w:pPr>
              <w:pStyle w:val="ConsPlusNormal"/>
              <w:jc w:val="center"/>
            </w:pPr>
            <w:r>
              <w:t>59,4</w:t>
            </w:r>
          </w:p>
        </w:tc>
        <w:tc>
          <w:tcPr>
            <w:tcW w:w="1077" w:type="dxa"/>
          </w:tcPr>
          <w:p w:rsidR="0048728C" w:rsidRDefault="0048728C">
            <w:pPr>
              <w:pStyle w:val="ConsPlusNormal"/>
              <w:jc w:val="center"/>
            </w:pPr>
            <w:r>
              <w:t>56,9</w:t>
            </w:r>
          </w:p>
        </w:tc>
        <w:tc>
          <w:tcPr>
            <w:tcW w:w="1077" w:type="dxa"/>
          </w:tcPr>
          <w:p w:rsidR="0048728C" w:rsidRDefault="0048728C">
            <w:pPr>
              <w:pStyle w:val="ConsPlusNormal"/>
              <w:jc w:val="center"/>
            </w:pPr>
            <w:r>
              <w:t>65,0</w:t>
            </w:r>
          </w:p>
        </w:tc>
        <w:tc>
          <w:tcPr>
            <w:tcW w:w="1077" w:type="dxa"/>
          </w:tcPr>
          <w:p w:rsidR="0048728C" w:rsidRDefault="0048728C">
            <w:pPr>
              <w:pStyle w:val="ConsPlusNormal"/>
              <w:jc w:val="center"/>
            </w:pPr>
            <w:r>
              <w:t>94,2</w:t>
            </w:r>
          </w:p>
        </w:tc>
        <w:tc>
          <w:tcPr>
            <w:tcW w:w="1077" w:type="dxa"/>
          </w:tcPr>
          <w:p w:rsidR="0048728C" w:rsidRDefault="0048728C">
            <w:pPr>
              <w:pStyle w:val="ConsPlusNormal"/>
              <w:jc w:val="center"/>
            </w:pPr>
            <w:r>
              <w:t>94,2</w:t>
            </w:r>
          </w:p>
        </w:tc>
        <w:tc>
          <w:tcPr>
            <w:tcW w:w="1077" w:type="dxa"/>
          </w:tcPr>
          <w:p w:rsidR="0048728C" w:rsidRDefault="0048728C">
            <w:pPr>
              <w:pStyle w:val="ConsPlusNormal"/>
              <w:jc w:val="center"/>
            </w:pPr>
            <w:r>
              <w:t>94,2</w:t>
            </w:r>
          </w:p>
        </w:tc>
      </w:tr>
      <w:tr w:rsidR="0048728C">
        <w:tc>
          <w:tcPr>
            <w:tcW w:w="680" w:type="dxa"/>
          </w:tcPr>
          <w:p w:rsidR="0048728C" w:rsidRDefault="0048728C">
            <w:pPr>
              <w:pStyle w:val="ConsPlusNormal"/>
            </w:pPr>
            <w:r>
              <w:lastRenderedPageBreak/>
              <w:t>1.16.</w:t>
            </w:r>
          </w:p>
        </w:tc>
        <w:tc>
          <w:tcPr>
            <w:tcW w:w="4082" w:type="dxa"/>
          </w:tcPr>
          <w:p w:rsidR="0048728C" w:rsidRDefault="0048728C">
            <w:pPr>
              <w:pStyle w:val="ConsPlusNormal"/>
            </w:pPr>
            <w:r>
              <w:t>"Холмский городской округ"</w:t>
            </w:r>
          </w:p>
        </w:tc>
        <w:tc>
          <w:tcPr>
            <w:tcW w:w="1304" w:type="dxa"/>
          </w:tcPr>
          <w:p w:rsidR="0048728C" w:rsidRDefault="0048728C">
            <w:pPr>
              <w:pStyle w:val="ConsPlusNormal"/>
              <w:jc w:val="center"/>
            </w:pPr>
            <w:r>
              <w:t>59,1</w:t>
            </w:r>
          </w:p>
        </w:tc>
        <w:tc>
          <w:tcPr>
            <w:tcW w:w="1077" w:type="dxa"/>
          </w:tcPr>
          <w:p w:rsidR="0048728C" w:rsidRDefault="0048728C">
            <w:pPr>
              <w:pStyle w:val="ConsPlusNormal"/>
              <w:jc w:val="center"/>
            </w:pPr>
            <w:r>
              <w:t>61,3</w:t>
            </w:r>
          </w:p>
        </w:tc>
        <w:tc>
          <w:tcPr>
            <w:tcW w:w="1077" w:type="dxa"/>
          </w:tcPr>
          <w:p w:rsidR="0048728C" w:rsidRDefault="0048728C">
            <w:pPr>
              <w:pStyle w:val="ConsPlusNormal"/>
              <w:jc w:val="center"/>
            </w:pPr>
            <w:r>
              <w:t>65,3</w:t>
            </w:r>
          </w:p>
        </w:tc>
        <w:tc>
          <w:tcPr>
            <w:tcW w:w="1077" w:type="dxa"/>
          </w:tcPr>
          <w:p w:rsidR="0048728C" w:rsidRDefault="0048728C">
            <w:pPr>
              <w:pStyle w:val="ConsPlusNormal"/>
              <w:jc w:val="center"/>
            </w:pPr>
            <w:r>
              <w:t>62,5</w:t>
            </w:r>
          </w:p>
        </w:tc>
        <w:tc>
          <w:tcPr>
            <w:tcW w:w="1077" w:type="dxa"/>
          </w:tcPr>
          <w:p w:rsidR="0048728C" w:rsidRDefault="0048728C">
            <w:pPr>
              <w:pStyle w:val="ConsPlusNormal"/>
              <w:jc w:val="center"/>
            </w:pPr>
            <w:r>
              <w:t>71,4</w:t>
            </w:r>
          </w:p>
        </w:tc>
        <w:tc>
          <w:tcPr>
            <w:tcW w:w="1077" w:type="dxa"/>
          </w:tcPr>
          <w:p w:rsidR="0048728C" w:rsidRDefault="0048728C">
            <w:pPr>
              <w:pStyle w:val="ConsPlusNormal"/>
              <w:jc w:val="center"/>
            </w:pPr>
            <w:r>
              <w:t>85,5</w:t>
            </w:r>
          </w:p>
        </w:tc>
        <w:tc>
          <w:tcPr>
            <w:tcW w:w="1077" w:type="dxa"/>
          </w:tcPr>
          <w:p w:rsidR="0048728C" w:rsidRDefault="0048728C">
            <w:pPr>
              <w:pStyle w:val="ConsPlusNormal"/>
              <w:jc w:val="center"/>
            </w:pPr>
            <w:r>
              <w:t>85,5</w:t>
            </w:r>
          </w:p>
        </w:tc>
        <w:tc>
          <w:tcPr>
            <w:tcW w:w="1077" w:type="dxa"/>
          </w:tcPr>
          <w:p w:rsidR="0048728C" w:rsidRDefault="0048728C">
            <w:pPr>
              <w:pStyle w:val="ConsPlusNormal"/>
              <w:jc w:val="center"/>
            </w:pPr>
            <w:r>
              <w:t>85,5</w:t>
            </w:r>
          </w:p>
        </w:tc>
      </w:tr>
      <w:tr w:rsidR="0048728C">
        <w:tc>
          <w:tcPr>
            <w:tcW w:w="680" w:type="dxa"/>
          </w:tcPr>
          <w:p w:rsidR="0048728C" w:rsidRDefault="0048728C">
            <w:pPr>
              <w:pStyle w:val="ConsPlusNormal"/>
            </w:pPr>
            <w:r>
              <w:t>1.17.</w:t>
            </w:r>
          </w:p>
        </w:tc>
        <w:tc>
          <w:tcPr>
            <w:tcW w:w="4082" w:type="dxa"/>
          </w:tcPr>
          <w:p w:rsidR="0048728C" w:rsidRDefault="0048728C">
            <w:pPr>
              <w:pStyle w:val="ConsPlusNormal"/>
            </w:pPr>
            <w:r>
              <w:t>"Южно-Курильский городской округ"</w:t>
            </w:r>
          </w:p>
        </w:tc>
        <w:tc>
          <w:tcPr>
            <w:tcW w:w="1304" w:type="dxa"/>
          </w:tcPr>
          <w:p w:rsidR="0048728C" w:rsidRDefault="0048728C">
            <w:pPr>
              <w:pStyle w:val="ConsPlusNormal"/>
              <w:jc w:val="center"/>
            </w:pPr>
            <w:r>
              <w:t>82,5</w:t>
            </w:r>
          </w:p>
        </w:tc>
        <w:tc>
          <w:tcPr>
            <w:tcW w:w="1077" w:type="dxa"/>
          </w:tcPr>
          <w:p w:rsidR="0048728C" w:rsidRDefault="0048728C">
            <w:pPr>
              <w:pStyle w:val="ConsPlusNormal"/>
              <w:jc w:val="center"/>
            </w:pPr>
            <w:r>
              <w:t>85,4</w:t>
            </w:r>
          </w:p>
        </w:tc>
        <w:tc>
          <w:tcPr>
            <w:tcW w:w="1077" w:type="dxa"/>
          </w:tcPr>
          <w:p w:rsidR="0048728C" w:rsidRDefault="0048728C">
            <w:pPr>
              <w:pStyle w:val="ConsPlusNormal"/>
              <w:jc w:val="center"/>
            </w:pPr>
            <w:r>
              <w:t>92,5</w:t>
            </w:r>
          </w:p>
        </w:tc>
        <w:tc>
          <w:tcPr>
            <w:tcW w:w="1077" w:type="dxa"/>
          </w:tcPr>
          <w:p w:rsidR="0048728C" w:rsidRDefault="0048728C">
            <w:pPr>
              <w:pStyle w:val="ConsPlusNormal"/>
              <w:jc w:val="center"/>
            </w:pPr>
            <w:r>
              <w:t>89,2</w:t>
            </w:r>
          </w:p>
        </w:tc>
        <w:tc>
          <w:tcPr>
            <w:tcW w:w="1077" w:type="dxa"/>
          </w:tcPr>
          <w:p w:rsidR="0048728C" w:rsidRDefault="0048728C">
            <w:pPr>
              <w:pStyle w:val="ConsPlusNormal"/>
              <w:jc w:val="center"/>
            </w:pPr>
            <w:r>
              <w:t>101,9</w:t>
            </w:r>
          </w:p>
        </w:tc>
        <w:tc>
          <w:tcPr>
            <w:tcW w:w="1077" w:type="dxa"/>
          </w:tcPr>
          <w:p w:rsidR="0048728C" w:rsidRDefault="0048728C">
            <w:pPr>
              <w:pStyle w:val="ConsPlusNormal"/>
              <w:jc w:val="center"/>
            </w:pPr>
            <w:r>
              <w:t>119,3</w:t>
            </w:r>
          </w:p>
        </w:tc>
        <w:tc>
          <w:tcPr>
            <w:tcW w:w="1077" w:type="dxa"/>
          </w:tcPr>
          <w:p w:rsidR="0048728C" w:rsidRDefault="0048728C">
            <w:pPr>
              <w:pStyle w:val="ConsPlusNormal"/>
              <w:jc w:val="center"/>
            </w:pPr>
            <w:r>
              <w:t>119,3</w:t>
            </w:r>
          </w:p>
        </w:tc>
        <w:tc>
          <w:tcPr>
            <w:tcW w:w="1077" w:type="dxa"/>
          </w:tcPr>
          <w:p w:rsidR="0048728C" w:rsidRDefault="0048728C">
            <w:pPr>
              <w:pStyle w:val="ConsPlusNormal"/>
              <w:jc w:val="center"/>
            </w:pPr>
            <w:r>
              <w:t>119,3</w:t>
            </w:r>
          </w:p>
        </w:tc>
      </w:tr>
      <w:tr w:rsidR="0048728C">
        <w:tc>
          <w:tcPr>
            <w:tcW w:w="680" w:type="dxa"/>
          </w:tcPr>
          <w:p w:rsidR="0048728C" w:rsidRDefault="0048728C">
            <w:pPr>
              <w:pStyle w:val="ConsPlusNormal"/>
            </w:pPr>
            <w:r>
              <w:t>1.18.</w:t>
            </w:r>
          </w:p>
        </w:tc>
        <w:tc>
          <w:tcPr>
            <w:tcW w:w="4082" w:type="dxa"/>
          </w:tcPr>
          <w:p w:rsidR="0048728C" w:rsidRDefault="0048728C">
            <w:pPr>
              <w:pStyle w:val="ConsPlusNormal"/>
            </w:pPr>
            <w:r>
              <w:t>Городской округ "Город Южно-Сахалинск"</w:t>
            </w:r>
          </w:p>
        </w:tc>
        <w:tc>
          <w:tcPr>
            <w:tcW w:w="1304" w:type="dxa"/>
          </w:tcPr>
          <w:p w:rsidR="0048728C" w:rsidRDefault="0048728C">
            <w:pPr>
              <w:pStyle w:val="ConsPlusNormal"/>
              <w:jc w:val="center"/>
            </w:pPr>
            <w:r>
              <w:t>75,2</w:t>
            </w:r>
          </w:p>
        </w:tc>
        <w:tc>
          <w:tcPr>
            <w:tcW w:w="1077" w:type="dxa"/>
          </w:tcPr>
          <w:p w:rsidR="0048728C" w:rsidRDefault="0048728C">
            <w:pPr>
              <w:pStyle w:val="ConsPlusNormal"/>
              <w:jc w:val="center"/>
            </w:pPr>
            <w:r>
              <w:t>75,4</w:t>
            </w:r>
          </w:p>
        </w:tc>
        <w:tc>
          <w:tcPr>
            <w:tcW w:w="1077" w:type="dxa"/>
          </w:tcPr>
          <w:p w:rsidR="0048728C" w:rsidRDefault="0048728C">
            <w:pPr>
              <w:pStyle w:val="ConsPlusNormal"/>
              <w:jc w:val="center"/>
            </w:pPr>
            <w:r>
              <w:t>96,4</w:t>
            </w:r>
          </w:p>
        </w:tc>
        <w:tc>
          <w:tcPr>
            <w:tcW w:w="1077" w:type="dxa"/>
          </w:tcPr>
          <w:p w:rsidR="0048728C" w:rsidRDefault="0048728C">
            <w:pPr>
              <w:pStyle w:val="ConsPlusNormal"/>
              <w:jc w:val="center"/>
            </w:pPr>
            <w:r>
              <w:t>95,2</w:t>
            </w:r>
          </w:p>
        </w:tc>
        <w:tc>
          <w:tcPr>
            <w:tcW w:w="1077" w:type="dxa"/>
          </w:tcPr>
          <w:p w:rsidR="0048728C" w:rsidRDefault="0048728C">
            <w:pPr>
              <w:pStyle w:val="ConsPlusNormal"/>
              <w:jc w:val="center"/>
            </w:pPr>
            <w:r>
              <w:t>108,8</w:t>
            </w:r>
          </w:p>
        </w:tc>
        <w:tc>
          <w:tcPr>
            <w:tcW w:w="1077" w:type="dxa"/>
          </w:tcPr>
          <w:p w:rsidR="0048728C" w:rsidRDefault="0048728C">
            <w:pPr>
              <w:pStyle w:val="ConsPlusNormal"/>
              <w:jc w:val="center"/>
            </w:pPr>
            <w:r>
              <w:t>108,8</w:t>
            </w:r>
          </w:p>
        </w:tc>
        <w:tc>
          <w:tcPr>
            <w:tcW w:w="1077" w:type="dxa"/>
          </w:tcPr>
          <w:p w:rsidR="0048728C" w:rsidRDefault="0048728C">
            <w:pPr>
              <w:pStyle w:val="ConsPlusNormal"/>
              <w:jc w:val="center"/>
            </w:pPr>
            <w:r>
              <w:t>108,8</w:t>
            </w:r>
          </w:p>
        </w:tc>
        <w:tc>
          <w:tcPr>
            <w:tcW w:w="1077" w:type="dxa"/>
          </w:tcPr>
          <w:p w:rsidR="0048728C" w:rsidRDefault="0048728C">
            <w:pPr>
              <w:pStyle w:val="ConsPlusNormal"/>
              <w:jc w:val="center"/>
            </w:pPr>
            <w:r>
              <w:t>108,8</w:t>
            </w:r>
          </w:p>
        </w:tc>
      </w:tr>
      <w:tr w:rsidR="0048728C">
        <w:tc>
          <w:tcPr>
            <w:tcW w:w="680" w:type="dxa"/>
          </w:tcPr>
          <w:p w:rsidR="0048728C" w:rsidRDefault="0048728C">
            <w:pPr>
              <w:pStyle w:val="ConsPlusNormal"/>
            </w:pPr>
            <w:r>
              <w:t>2.</w:t>
            </w:r>
          </w:p>
        </w:tc>
        <w:tc>
          <w:tcPr>
            <w:tcW w:w="4082" w:type="dxa"/>
          </w:tcPr>
          <w:p w:rsidR="0048728C" w:rsidRDefault="0048728C">
            <w:pPr>
              <w:pStyle w:val="ConsPlusNormal"/>
            </w:pPr>
            <w:bookmarkStart w:id="40" w:name="P6072"/>
            <w:bookmarkEnd w:id="40"/>
            <w:r>
              <w:t>Индикатор 1.1. Доля объектов культурного наследия, находящихся в удовлетворительном состоянии, в общем количестве объектов культурного наследия федерального, регионального и местного (муниципального) значения, %</w:t>
            </w:r>
          </w:p>
        </w:tc>
        <w:tc>
          <w:tcPr>
            <w:tcW w:w="1304" w:type="dxa"/>
          </w:tcPr>
          <w:p w:rsidR="0048728C" w:rsidRDefault="0048728C">
            <w:pPr>
              <w:pStyle w:val="ConsPlusNormal"/>
              <w:jc w:val="center"/>
            </w:pPr>
            <w:r>
              <w:t>54</w:t>
            </w:r>
          </w:p>
        </w:tc>
        <w:tc>
          <w:tcPr>
            <w:tcW w:w="1077" w:type="dxa"/>
          </w:tcPr>
          <w:p w:rsidR="0048728C" w:rsidRDefault="0048728C">
            <w:pPr>
              <w:pStyle w:val="ConsPlusNormal"/>
              <w:jc w:val="center"/>
            </w:pPr>
            <w:r>
              <w:t>56</w:t>
            </w: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62</w:t>
            </w:r>
          </w:p>
        </w:tc>
        <w:tc>
          <w:tcPr>
            <w:tcW w:w="1077" w:type="dxa"/>
          </w:tcPr>
          <w:p w:rsidR="0048728C" w:rsidRDefault="0048728C">
            <w:pPr>
              <w:pStyle w:val="ConsPlusNormal"/>
              <w:jc w:val="center"/>
            </w:pPr>
            <w:r>
              <w:t>64</w:t>
            </w:r>
          </w:p>
        </w:tc>
        <w:tc>
          <w:tcPr>
            <w:tcW w:w="1077" w:type="dxa"/>
          </w:tcPr>
          <w:p w:rsidR="0048728C" w:rsidRDefault="0048728C">
            <w:pPr>
              <w:pStyle w:val="ConsPlusNormal"/>
              <w:jc w:val="center"/>
            </w:pPr>
            <w:r>
              <w:t>66</w:t>
            </w:r>
          </w:p>
        </w:tc>
        <w:tc>
          <w:tcPr>
            <w:tcW w:w="1077" w:type="dxa"/>
          </w:tcPr>
          <w:p w:rsidR="0048728C" w:rsidRDefault="0048728C">
            <w:pPr>
              <w:pStyle w:val="ConsPlusNormal"/>
              <w:jc w:val="center"/>
            </w:pPr>
            <w:r>
              <w:t>68</w:t>
            </w:r>
          </w:p>
        </w:tc>
        <w:tc>
          <w:tcPr>
            <w:tcW w:w="1077" w:type="dxa"/>
          </w:tcPr>
          <w:p w:rsidR="0048728C" w:rsidRDefault="0048728C">
            <w:pPr>
              <w:pStyle w:val="ConsPlusNormal"/>
              <w:jc w:val="center"/>
            </w:pPr>
            <w:r>
              <w:t>70</w:t>
            </w:r>
          </w:p>
        </w:tc>
      </w:tr>
      <w:tr w:rsidR="0048728C">
        <w:tc>
          <w:tcPr>
            <w:tcW w:w="680" w:type="dxa"/>
          </w:tcPr>
          <w:p w:rsidR="0048728C" w:rsidRDefault="0048728C">
            <w:pPr>
              <w:pStyle w:val="ConsPlusNormal"/>
            </w:pPr>
            <w:r>
              <w:t>2.1.</w:t>
            </w:r>
          </w:p>
        </w:tc>
        <w:tc>
          <w:tcPr>
            <w:tcW w:w="4082" w:type="dxa"/>
          </w:tcPr>
          <w:p w:rsidR="0048728C" w:rsidRDefault="0048728C">
            <w:pPr>
              <w:pStyle w:val="ConsPlusNormal"/>
            </w:pPr>
            <w:r>
              <w:t>Городской округ "Александровск-Сахалинский район"</w:t>
            </w:r>
          </w:p>
        </w:tc>
        <w:tc>
          <w:tcPr>
            <w:tcW w:w="1304" w:type="dxa"/>
          </w:tcPr>
          <w:p w:rsidR="0048728C" w:rsidRDefault="0048728C">
            <w:pPr>
              <w:pStyle w:val="ConsPlusNormal"/>
              <w:jc w:val="center"/>
            </w:pPr>
            <w:r>
              <w:t>46,7</w:t>
            </w:r>
          </w:p>
        </w:tc>
        <w:tc>
          <w:tcPr>
            <w:tcW w:w="1077" w:type="dxa"/>
          </w:tcPr>
          <w:p w:rsidR="0048728C" w:rsidRDefault="0048728C">
            <w:pPr>
              <w:pStyle w:val="ConsPlusNormal"/>
              <w:jc w:val="center"/>
            </w:pPr>
            <w:r>
              <w:t>46,7</w:t>
            </w:r>
          </w:p>
        </w:tc>
        <w:tc>
          <w:tcPr>
            <w:tcW w:w="1077" w:type="dxa"/>
          </w:tcPr>
          <w:p w:rsidR="0048728C" w:rsidRDefault="0048728C">
            <w:pPr>
              <w:pStyle w:val="ConsPlusNormal"/>
              <w:jc w:val="center"/>
            </w:pPr>
            <w:r>
              <w:t>70,5</w:t>
            </w:r>
          </w:p>
        </w:tc>
        <w:tc>
          <w:tcPr>
            <w:tcW w:w="1077" w:type="dxa"/>
          </w:tcPr>
          <w:p w:rsidR="0048728C" w:rsidRDefault="0048728C">
            <w:pPr>
              <w:pStyle w:val="ConsPlusNormal"/>
              <w:jc w:val="center"/>
            </w:pPr>
            <w:r>
              <w:t>76,5</w:t>
            </w:r>
          </w:p>
        </w:tc>
        <w:tc>
          <w:tcPr>
            <w:tcW w:w="1077" w:type="dxa"/>
          </w:tcPr>
          <w:p w:rsidR="0048728C" w:rsidRDefault="0048728C">
            <w:pPr>
              <w:pStyle w:val="ConsPlusNormal"/>
              <w:jc w:val="center"/>
            </w:pPr>
            <w:r>
              <w:t>82,3</w:t>
            </w:r>
          </w:p>
        </w:tc>
        <w:tc>
          <w:tcPr>
            <w:tcW w:w="1077" w:type="dxa"/>
          </w:tcPr>
          <w:p w:rsidR="0048728C" w:rsidRDefault="0048728C">
            <w:pPr>
              <w:pStyle w:val="ConsPlusNormal"/>
              <w:jc w:val="center"/>
            </w:pPr>
            <w:r>
              <w:t>88,2</w:t>
            </w:r>
          </w:p>
        </w:tc>
        <w:tc>
          <w:tcPr>
            <w:tcW w:w="1077" w:type="dxa"/>
          </w:tcPr>
          <w:p w:rsidR="0048728C" w:rsidRDefault="0048728C">
            <w:pPr>
              <w:pStyle w:val="ConsPlusNormal"/>
              <w:jc w:val="center"/>
            </w:pPr>
            <w:r>
              <w:t>94</w:t>
            </w:r>
          </w:p>
        </w:tc>
        <w:tc>
          <w:tcPr>
            <w:tcW w:w="1077" w:type="dxa"/>
          </w:tcPr>
          <w:p w:rsidR="0048728C" w:rsidRDefault="0048728C">
            <w:pPr>
              <w:pStyle w:val="ConsPlusNormal"/>
              <w:jc w:val="center"/>
            </w:pPr>
            <w:r>
              <w:t>94</w:t>
            </w:r>
          </w:p>
        </w:tc>
      </w:tr>
      <w:tr w:rsidR="0048728C">
        <w:tc>
          <w:tcPr>
            <w:tcW w:w="680" w:type="dxa"/>
          </w:tcPr>
          <w:p w:rsidR="0048728C" w:rsidRDefault="0048728C">
            <w:pPr>
              <w:pStyle w:val="ConsPlusNormal"/>
            </w:pPr>
            <w:r>
              <w:t>2.2.</w:t>
            </w:r>
          </w:p>
        </w:tc>
        <w:tc>
          <w:tcPr>
            <w:tcW w:w="4082" w:type="dxa"/>
          </w:tcPr>
          <w:p w:rsidR="0048728C" w:rsidRDefault="0048728C">
            <w:pPr>
              <w:pStyle w:val="ConsPlusNormal"/>
            </w:pPr>
            <w:r>
              <w:t>Городской округ "Долинский"</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2.3.</w:t>
            </w:r>
          </w:p>
        </w:tc>
        <w:tc>
          <w:tcPr>
            <w:tcW w:w="4082" w:type="dxa"/>
          </w:tcPr>
          <w:p w:rsidR="0048728C" w:rsidRDefault="0048728C">
            <w:pPr>
              <w:pStyle w:val="ConsPlusNormal"/>
            </w:pPr>
            <w:r>
              <w:t>Корсаковский городской округ</w:t>
            </w:r>
          </w:p>
        </w:tc>
        <w:tc>
          <w:tcPr>
            <w:tcW w:w="1304" w:type="dxa"/>
          </w:tcPr>
          <w:p w:rsidR="0048728C" w:rsidRDefault="0048728C">
            <w:pPr>
              <w:pStyle w:val="ConsPlusNormal"/>
              <w:jc w:val="center"/>
            </w:pPr>
            <w:r>
              <w:t>84</w:t>
            </w:r>
          </w:p>
        </w:tc>
        <w:tc>
          <w:tcPr>
            <w:tcW w:w="1077" w:type="dxa"/>
          </w:tcPr>
          <w:p w:rsidR="0048728C" w:rsidRDefault="0048728C">
            <w:pPr>
              <w:pStyle w:val="ConsPlusNormal"/>
              <w:jc w:val="center"/>
            </w:pPr>
            <w:r>
              <w:t>84</w:t>
            </w:r>
          </w:p>
        </w:tc>
        <w:tc>
          <w:tcPr>
            <w:tcW w:w="1077" w:type="dxa"/>
          </w:tcPr>
          <w:p w:rsidR="0048728C" w:rsidRDefault="0048728C">
            <w:pPr>
              <w:pStyle w:val="ConsPlusNormal"/>
              <w:jc w:val="center"/>
            </w:pPr>
            <w:r>
              <w:t>84</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2.4.</w:t>
            </w:r>
          </w:p>
        </w:tc>
        <w:tc>
          <w:tcPr>
            <w:tcW w:w="4082" w:type="dxa"/>
          </w:tcPr>
          <w:p w:rsidR="0048728C" w:rsidRDefault="0048728C">
            <w:pPr>
              <w:pStyle w:val="ConsPlusNormal"/>
            </w:pPr>
            <w:r>
              <w:t>"Курильский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2.5.</w:t>
            </w:r>
          </w:p>
        </w:tc>
        <w:tc>
          <w:tcPr>
            <w:tcW w:w="4082" w:type="dxa"/>
          </w:tcPr>
          <w:p w:rsidR="0048728C" w:rsidRDefault="0048728C">
            <w:pPr>
              <w:pStyle w:val="ConsPlusNormal"/>
            </w:pPr>
            <w:r>
              <w:t>"Макаровский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56</w:t>
            </w: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62</w:t>
            </w:r>
          </w:p>
        </w:tc>
        <w:tc>
          <w:tcPr>
            <w:tcW w:w="1077" w:type="dxa"/>
          </w:tcPr>
          <w:p w:rsidR="0048728C" w:rsidRDefault="0048728C">
            <w:pPr>
              <w:pStyle w:val="ConsPlusNormal"/>
              <w:jc w:val="center"/>
            </w:pPr>
            <w:r>
              <w:t>64</w:t>
            </w:r>
          </w:p>
        </w:tc>
        <w:tc>
          <w:tcPr>
            <w:tcW w:w="1077" w:type="dxa"/>
          </w:tcPr>
          <w:p w:rsidR="0048728C" w:rsidRDefault="0048728C">
            <w:pPr>
              <w:pStyle w:val="ConsPlusNormal"/>
              <w:jc w:val="center"/>
            </w:pPr>
            <w:r>
              <w:t>66</w:t>
            </w:r>
          </w:p>
        </w:tc>
        <w:tc>
          <w:tcPr>
            <w:tcW w:w="1077" w:type="dxa"/>
          </w:tcPr>
          <w:p w:rsidR="0048728C" w:rsidRDefault="0048728C">
            <w:pPr>
              <w:pStyle w:val="ConsPlusNormal"/>
              <w:jc w:val="center"/>
            </w:pPr>
            <w:r>
              <w:t>68</w:t>
            </w:r>
          </w:p>
        </w:tc>
        <w:tc>
          <w:tcPr>
            <w:tcW w:w="1077" w:type="dxa"/>
          </w:tcPr>
          <w:p w:rsidR="0048728C" w:rsidRDefault="0048728C">
            <w:pPr>
              <w:pStyle w:val="ConsPlusNormal"/>
              <w:jc w:val="center"/>
            </w:pPr>
            <w:r>
              <w:t>70</w:t>
            </w:r>
          </w:p>
        </w:tc>
      </w:tr>
      <w:tr w:rsidR="0048728C">
        <w:tc>
          <w:tcPr>
            <w:tcW w:w="680" w:type="dxa"/>
          </w:tcPr>
          <w:p w:rsidR="0048728C" w:rsidRDefault="0048728C">
            <w:pPr>
              <w:pStyle w:val="ConsPlusNormal"/>
            </w:pPr>
            <w:r>
              <w:t>2.6.</w:t>
            </w:r>
          </w:p>
        </w:tc>
        <w:tc>
          <w:tcPr>
            <w:tcW w:w="4082" w:type="dxa"/>
          </w:tcPr>
          <w:p w:rsidR="0048728C" w:rsidRDefault="0048728C">
            <w:pPr>
              <w:pStyle w:val="ConsPlusNormal"/>
            </w:pPr>
            <w:r>
              <w:t>"Невельский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2.7.</w:t>
            </w:r>
          </w:p>
        </w:tc>
        <w:tc>
          <w:tcPr>
            <w:tcW w:w="4082" w:type="dxa"/>
          </w:tcPr>
          <w:p w:rsidR="0048728C" w:rsidRDefault="0048728C">
            <w:pPr>
              <w:pStyle w:val="ConsPlusNormal"/>
            </w:pPr>
            <w:r>
              <w:t>Городской округ "Охинский"</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50</w:t>
            </w:r>
          </w:p>
        </w:tc>
        <w:tc>
          <w:tcPr>
            <w:tcW w:w="1077" w:type="dxa"/>
          </w:tcPr>
          <w:p w:rsidR="0048728C" w:rsidRDefault="0048728C">
            <w:pPr>
              <w:pStyle w:val="ConsPlusNormal"/>
              <w:jc w:val="center"/>
            </w:pPr>
            <w:r>
              <w:t>75</w:t>
            </w:r>
          </w:p>
        </w:tc>
        <w:tc>
          <w:tcPr>
            <w:tcW w:w="1077" w:type="dxa"/>
          </w:tcPr>
          <w:p w:rsidR="0048728C" w:rsidRDefault="0048728C">
            <w:pPr>
              <w:pStyle w:val="ConsPlusNormal"/>
              <w:jc w:val="center"/>
            </w:pPr>
            <w:r>
              <w:t>87,5</w:t>
            </w:r>
          </w:p>
        </w:tc>
        <w:tc>
          <w:tcPr>
            <w:tcW w:w="1077" w:type="dxa"/>
          </w:tcPr>
          <w:p w:rsidR="0048728C" w:rsidRDefault="0048728C">
            <w:pPr>
              <w:pStyle w:val="ConsPlusNormal"/>
              <w:jc w:val="center"/>
            </w:pPr>
            <w:r>
              <w:t>87,5</w:t>
            </w:r>
          </w:p>
        </w:tc>
        <w:tc>
          <w:tcPr>
            <w:tcW w:w="1077" w:type="dxa"/>
          </w:tcPr>
          <w:p w:rsidR="0048728C" w:rsidRDefault="0048728C">
            <w:pPr>
              <w:pStyle w:val="ConsPlusNormal"/>
              <w:jc w:val="center"/>
            </w:pPr>
            <w:r>
              <w:t>87,5</w:t>
            </w:r>
          </w:p>
        </w:tc>
        <w:tc>
          <w:tcPr>
            <w:tcW w:w="1077" w:type="dxa"/>
          </w:tcPr>
          <w:p w:rsidR="0048728C" w:rsidRDefault="0048728C">
            <w:pPr>
              <w:pStyle w:val="ConsPlusNormal"/>
              <w:jc w:val="center"/>
            </w:pPr>
            <w:r>
              <w:t>87,5</w:t>
            </w:r>
          </w:p>
        </w:tc>
        <w:tc>
          <w:tcPr>
            <w:tcW w:w="1077" w:type="dxa"/>
          </w:tcPr>
          <w:p w:rsidR="0048728C" w:rsidRDefault="0048728C">
            <w:pPr>
              <w:pStyle w:val="ConsPlusNormal"/>
              <w:jc w:val="center"/>
            </w:pPr>
            <w:r>
              <w:t>187,5</w:t>
            </w:r>
          </w:p>
        </w:tc>
      </w:tr>
      <w:tr w:rsidR="0048728C">
        <w:tc>
          <w:tcPr>
            <w:tcW w:w="680" w:type="dxa"/>
          </w:tcPr>
          <w:p w:rsidR="0048728C" w:rsidRDefault="0048728C">
            <w:pPr>
              <w:pStyle w:val="ConsPlusNormal"/>
            </w:pPr>
            <w:r>
              <w:t>2.8.</w:t>
            </w:r>
          </w:p>
        </w:tc>
        <w:tc>
          <w:tcPr>
            <w:tcW w:w="4082" w:type="dxa"/>
          </w:tcPr>
          <w:p w:rsidR="0048728C" w:rsidRDefault="0048728C">
            <w:pPr>
              <w:pStyle w:val="ConsPlusNormal"/>
            </w:pPr>
            <w:r>
              <w:t>Поронайский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56</w:t>
            </w:r>
          </w:p>
        </w:tc>
        <w:tc>
          <w:tcPr>
            <w:tcW w:w="1077" w:type="dxa"/>
          </w:tcPr>
          <w:p w:rsidR="0048728C" w:rsidRDefault="0048728C">
            <w:pPr>
              <w:pStyle w:val="ConsPlusNormal"/>
              <w:jc w:val="center"/>
            </w:pPr>
            <w:r>
              <w:t>57</w:t>
            </w:r>
          </w:p>
        </w:tc>
        <w:tc>
          <w:tcPr>
            <w:tcW w:w="1077" w:type="dxa"/>
          </w:tcPr>
          <w:p w:rsidR="0048728C" w:rsidRDefault="0048728C">
            <w:pPr>
              <w:pStyle w:val="ConsPlusNormal"/>
              <w:jc w:val="center"/>
            </w:pPr>
            <w:r>
              <w:t>58</w:t>
            </w:r>
          </w:p>
        </w:tc>
        <w:tc>
          <w:tcPr>
            <w:tcW w:w="1077" w:type="dxa"/>
          </w:tcPr>
          <w:p w:rsidR="0048728C" w:rsidRDefault="0048728C">
            <w:pPr>
              <w:pStyle w:val="ConsPlusNormal"/>
              <w:jc w:val="center"/>
            </w:pPr>
            <w:r>
              <w:t>59</w:t>
            </w: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61</w:t>
            </w:r>
          </w:p>
        </w:tc>
        <w:tc>
          <w:tcPr>
            <w:tcW w:w="1077" w:type="dxa"/>
          </w:tcPr>
          <w:p w:rsidR="0048728C" w:rsidRDefault="0048728C">
            <w:pPr>
              <w:pStyle w:val="ConsPlusNormal"/>
              <w:jc w:val="center"/>
            </w:pPr>
            <w:r>
              <w:t>62</w:t>
            </w:r>
          </w:p>
        </w:tc>
      </w:tr>
      <w:tr w:rsidR="0048728C">
        <w:tc>
          <w:tcPr>
            <w:tcW w:w="680" w:type="dxa"/>
          </w:tcPr>
          <w:p w:rsidR="0048728C" w:rsidRDefault="0048728C">
            <w:pPr>
              <w:pStyle w:val="ConsPlusNormal"/>
            </w:pPr>
            <w:r>
              <w:t>2.9.</w:t>
            </w:r>
          </w:p>
        </w:tc>
        <w:tc>
          <w:tcPr>
            <w:tcW w:w="4082" w:type="dxa"/>
          </w:tcPr>
          <w:p w:rsidR="0048728C" w:rsidRDefault="0048728C">
            <w:pPr>
              <w:pStyle w:val="ConsPlusNormal"/>
            </w:pPr>
            <w:r>
              <w:t>Северо-Курильский городской округ</w:t>
            </w:r>
          </w:p>
        </w:tc>
        <w:tc>
          <w:tcPr>
            <w:tcW w:w="1304" w:type="dxa"/>
          </w:tcPr>
          <w:p w:rsidR="0048728C" w:rsidRDefault="0048728C">
            <w:pPr>
              <w:pStyle w:val="ConsPlusNormal"/>
              <w:jc w:val="center"/>
            </w:pPr>
            <w:r>
              <w:t>56</w:t>
            </w:r>
          </w:p>
        </w:tc>
        <w:tc>
          <w:tcPr>
            <w:tcW w:w="1077" w:type="dxa"/>
          </w:tcPr>
          <w:p w:rsidR="0048728C" w:rsidRDefault="0048728C">
            <w:pPr>
              <w:pStyle w:val="ConsPlusNormal"/>
              <w:jc w:val="center"/>
            </w:pPr>
            <w:r>
              <w:t>567</w:t>
            </w: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62</w:t>
            </w:r>
          </w:p>
        </w:tc>
        <w:tc>
          <w:tcPr>
            <w:tcW w:w="1077" w:type="dxa"/>
          </w:tcPr>
          <w:p w:rsidR="0048728C" w:rsidRDefault="0048728C">
            <w:pPr>
              <w:pStyle w:val="ConsPlusNormal"/>
              <w:jc w:val="center"/>
            </w:pPr>
            <w:r>
              <w:t>64</w:t>
            </w:r>
          </w:p>
        </w:tc>
        <w:tc>
          <w:tcPr>
            <w:tcW w:w="1077" w:type="dxa"/>
          </w:tcPr>
          <w:p w:rsidR="0048728C" w:rsidRDefault="0048728C">
            <w:pPr>
              <w:pStyle w:val="ConsPlusNormal"/>
              <w:jc w:val="center"/>
            </w:pPr>
            <w:r>
              <w:t>66</w:t>
            </w:r>
          </w:p>
        </w:tc>
        <w:tc>
          <w:tcPr>
            <w:tcW w:w="1077" w:type="dxa"/>
          </w:tcPr>
          <w:p w:rsidR="0048728C" w:rsidRDefault="0048728C">
            <w:pPr>
              <w:pStyle w:val="ConsPlusNormal"/>
              <w:jc w:val="center"/>
            </w:pPr>
          </w:p>
        </w:tc>
        <w:tc>
          <w:tcPr>
            <w:tcW w:w="1077" w:type="dxa"/>
          </w:tcPr>
          <w:p w:rsidR="0048728C" w:rsidRDefault="0048728C">
            <w:pPr>
              <w:pStyle w:val="ConsPlusNormal"/>
              <w:jc w:val="center"/>
            </w:pPr>
          </w:p>
        </w:tc>
      </w:tr>
      <w:tr w:rsidR="0048728C">
        <w:tc>
          <w:tcPr>
            <w:tcW w:w="680" w:type="dxa"/>
          </w:tcPr>
          <w:p w:rsidR="0048728C" w:rsidRDefault="0048728C">
            <w:pPr>
              <w:pStyle w:val="ConsPlusNormal"/>
            </w:pPr>
            <w:r>
              <w:t>2.10.</w:t>
            </w:r>
          </w:p>
        </w:tc>
        <w:tc>
          <w:tcPr>
            <w:tcW w:w="4082" w:type="dxa"/>
          </w:tcPr>
          <w:p w:rsidR="0048728C" w:rsidRDefault="0048728C">
            <w:pPr>
              <w:pStyle w:val="ConsPlusNormal"/>
            </w:pPr>
            <w:r>
              <w:t>Городской округ "Смирныховский"</w:t>
            </w:r>
          </w:p>
        </w:tc>
        <w:tc>
          <w:tcPr>
            <w:tcW w:w="1304" w:type="dxa"/>
          </w:tcPr>
          <w:p w:rsidR="0048728C" w:rsidRDefault="0048728C">
            <w:pPr>
              <w:pStyle w:val="ConsPlusNormal"/>
              <w:jc w:val="center"/>
            </w:pPr>
            <w:r>
              <w:t>55</w:t>
            </w: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62</w:t>
            </w:r>
          </w:p>
        </w:tc>
        <w:tc>
          <w:tcPr>
            <w:tcW w:w="1077" w:type="dxa"/>
          </w:tcPr>
          <w:p w:rsidR="0048728C" w:rsidRDefault="0048728C">
            <w:pPr>
              <w:pStyle w:val="ConsPlusNormal"/>
              <w:jc w:val="center"/>
            </w:pPr>
            <w:r>
              <w:t>64</w:t>
            </w:r>
          </w:p>
        </w:tc>
        <w:tc>
          <w:tcPr>
            <w:tcW w:w="1077" w:type="dxa"/>
          </w:tcPr>
          <w:p w:rsidR="0048728C" w:rsidRDefault="0048728C">
            <w:pPr>
              <w:pStyle w:val="ConsPlusNormal"/>
              <w:jc w:val="center"/>
            </w:pPr>
            <w:r>
              <w:t>65</w:t>
            </w:r>
          </w:p>
        </w:tc>
        <w:tc>
          <w:tcPr>
            <w:tcW w:w="1077" w:type="dxa"/>
          </w:tcPr>
          <w:p w:rsidR="0048728C" w:rsidRDefault="0048728C">
            <w:pPr>
              <w:pStyle w:val="ConsPlusNormal"/>
              <w:jc w:val="center"/>
            </w:pPr>
            <w:r>
              <w:t>67</w:t>
            </w:r>
          </w:p>
        </w:tc>
        <w:tc>
          <w:tcPr>
            <w:tcW w:w="1077" w:type="dxa"/>
          </w:tcPr>
          <w:p w:rsidR="0048728C" w:rsidRDefault="0048728C">
            <w:pPr>
              <w:pStyle w:val="ConsPlusNormal"/>
              <w:jc w:val="center"/>
            </w:pPr>
            <w:r>
              <w:t>69</w:t>
            </w:r>
          </w:p>
        </w:tc>
        <w:tc>
          <w:tcPr>
            <w:tcW w:w="1077" w:type="dxa"/>
          </w:tcPr>
          <w:p w:rsidR="0048728C" w:rsidRDefault="0048728C">
            <w:pPr>
              <w:pStyle w:val="ConsPlusNormal"/>
              <w:jc w:val="center"/>
            </w:pPr>
            <w:r>
              <w:t>70</w:t>
            </w:r>
          </w:p>
        </w:tc>
      </w:tr>
      <w:tr w:rsidR="0048728C">
        <w:tc>
          <w:tcPr>
            <w:tcW w:w="680" w:type="dxa"/>
          </w:tcPr>
          <w:p w:rsidR="0048728C" w:rsidRDefault="0048728C">
            <w:pPr>
              <w:pStyle w:val="ConsPlusNormal"/>
            </w:pPr>
            <w:r>
              <w:t>2.11.</w:t>
            </w:r>
          </w:p>
        </w:tc>
        <w:tc>
          <w:tcPr>
            <w:tcW w:w="4082" w:type="dxa"/>
          </w:tcPr>
          <w:p w:rsidR="0048728C" w:rsidRDefault="0048728C">
            <w:pPr>
              <w:pStyle w:val="ConsPlusNormal"/>
            </w:pPr>
            <w:r>
              <w:t>"Тымовский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lastRenderedPageBreak/>
              <w:t>2.12.</w:t>
            </w:r>
          </w:p>
        </w:tc>
        <w:tc>
          <w:tcPr>
            <w:tcW w:w="4082" w:type="dxa"/>
          </w:tcPr>
          <w:p w:rsidR="0048728C" w:rsidRDefault="0048728C">
            <w:pPr>
              <w:pStyle w:val="ConsPlusNormal"/>
            </w:pPr>
            <w:r>
              <w:t>"Холмский городской округ"</w:t>
            </w:r>
          </w:p>
        </w:tc>
        <w:tc>
          <w:tcPr>
            <w:tcW w:w="1304" w:type="dxa"/>
          </w:tcPr>
          <w:p w:rsidR="0048728C" w:rsidRDefault="0048728C">
            <w:pPr>
              <w:pStyle w:val="ConsPlusNormal"/>
              <w:jc w:val="center"/>
            </w:pPr>
            <w:r>
              <w:t>56,25</w:t>
            </w:r>
          </w:p>
        </w:tc>
        <w:tc>
          <w:tcPr>
            <w:tcW w:w="1077" w:type="dxa"/>
          </w:tcPr>
          <w:p w:rsidR="0048728C" w:rsidRDefault="0048728C">
            <w:pPr>
              <w:pStyle w:val="ConsPlusNormal"/>
              <w:jc w:val="center"/>
            </w:pPr>
            <w:r>
              <w:t>34</w:t>
            </w:r>
          </w:p>
        </w:tc>
        <w:tc>
          <w:tcPr>
            <w:tcW w:w="1077" w:type="dxa"/>
          </w:tcPr>
          <w:p w:rsidR="0048728C" w:rsidRDefault="0048728C">
            <w:pPr>
              <w:pStyle w:val="ConsPlusNormal"/>
              <w:jc w:val="center"/>
            </w:pPr>
            <w:r>
              <w:t>58</w:t>
            </w:r>
          </w:p>
        </w:tc>
        <w:tc>
          <w:tcPr>
            <w:tcW w:w="1077" w:type="dxa"/>
          </w:tcPr>
          <w:p w:rsidR="0048728C" w:rsidRDefault="0048728C">
            <w:pPr>
              <w:pStyle w:val="ConsPlusNormal"/>
              <w:jc w:val="center"/>
            </w:pPr>
            <w:r>
              <w:t>58</w:t>
            </w:r>
          </w:p>
        </w:tc>
        <w:tc>
          <w:tcPr>
            <w:tcW w:w="1077" w:type="dxa"/>
          </w:tcPr>
          <w:p w:rsidR="0048728C" w:rsidRDefault="0048728C">
            <w:pPr>
              <w:pStyle w:val="ConsPlusNormal"/>
              <w:jc w:val="center"/>
            </w:pPr>
            <w:r>
              <w:t>67</w:t>
            </w:r>
          </w:p>
        </w:tc>
        <w:tc>
          <w:tcPr>
            <w:tcW w:w="1077" w:type="dxa"/>
          </w:tcPr>
          <w:p w:rsidR="0048728C" w:rsidRDefault="0048728C">
            <w:pPr>
              <w:pStyle w:val="ConsPlusNormal"/>
              <w:jc w:val="center"/>
            </w:pPr>
            <w:r>
              <w:t>83</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2.13.</w:t>
            </w:r>
          </w:p>
        </w:tc>
        <w:tc>
          <w:tcPr>
            <w:tcW w:w="4082" w:type="dxa"/>
          </w:tcPr>
          <w:p w:rsidR="0048728C" w:rsidRDefault="0048728C">
            <w:pPr>
              <w:pStyle w:val="ConsPlusNormal"/>
            </w:pPr>
            <w:r>
              <w:t>"Южно-Курильский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55</w:t>
            </w: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2.14.</w:t>
            </w:r>
          </w:p>
        </w:tc>
        <w:tc>
          <w:tcPr>
            <w:tcW w:w="4082" w:type="dxa"/>
          </w:tcPr>
          <w:p w:rsidR="0048728C" w:rsidRDefault="0048728C">
            <w:pPr>
              <w:pStyle w:val="ConsPlusNormal"/>
            </w:pPr>
            <w:r>
              <w:t>Городской округ "Город Южно-Сахалинск"</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50</w:t>
            </w:r>
          </w:p>
        </w:tc>
        <w:tc>
          <w:tcPr>
            <w:tcW w:w="1077" w:type="dxa"/>
          </w:tcPr>
          <w:p w:rsidR="0048728C" w:rsidRDefault="0048728C">
            <w:pPr>
              <w:pStyle w:val="ConsPlusNormal"/>
              <w:jc w:val="center"/>
            </w:pPr>
            <w:r>
              <w:t>54</w:t>
            </w:r>
          </w:p>
        </w:tc>
        <w:tc>
          <w:tcPr>
            <w:tcW w:w="1077" w:type="dxa"/>
          </w:tcPr>
          <w:p w:rsidR="0048728C" w:rsidRDefault="0048728C">
            <w:pPr>
              <w:pStyle w:val="ConsPlusNormal"/>
              <w:jc w:val="center"/>
            </w:pPr>
            <w:r>
              <w:t>65</w:t>
            </w:r>
          </w:p>
        </w:tc>
        <w:tc>
          <w:tcPr>
            <w:tcW w:w="1077" w:type="dxa"/>
          </w:tcPr>
          <w:p w:rsidR="0048728C" w:rsidRDefault="0048728C">
            <w:pPr>
              <w:pStyle w:val="ConsPlusNormal"/>
              <w:jc w:val="center"/>
            </w:pPr>
            <w:r>
              <w:t>75</w:t>
            </w:r>
          </w:p>
        </w:tc>
        <w:tc>
          <w:tcPr>
            <w:tcW w:w="1077" w:type="dxa"/>
          </w:tcPr>
          <w:p w:rsidR="0048728C" w:rsidRDefault="0048728C">
            <w:pPr>
              <w:pStyle w:val="ConsPlusNormal"/>
              <w:jc w:val="center"/>
            </w:pPr>
            <w:r>
              <w:t>85</w:t>
            </w:r>
          </w:p>
        </w:tc>
        <w:tc>
          <w:tcPr>
            <w:tcW w:w="1077" w:type="dxa"/>
          </w:tcPr>
          <w:p w:rsidR="0048728C" w:rsidRDefault="0048728C">
            <w:pPr>
              <w:pStyle w:val="ConsPlusNormal"/>
              <w:jc w:val="center"/>
            </w:pPr>
            <w:r>
              <w:t>95</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3.</w:t>
            </w:r>
          </w:p>
        </w:tc>
        <w:tc>
          <w:tcPr>
            <w:tcW w:w="4082" w:type="dxa"/>
          </w:tcPr>
          <w:p w:rsidR="0048728C" w:rsidRDefault="0048728C">
            <w:pPr>
              <w:pStyle w:val="ConsPlusNormal"/>
            </w:pPr>
            <w:bookmarkStart w:id="41" w:name="P6222"/>
            <w:bookmarkEnd w:id="41"/>
            <w:r>
              <w:t>Индикатор 1.5. Посещаемость музейных учреждений в расчете на 1 жителя в год, единиц</w:t>
            </w:r>
          </w:p>
        </w:tc>
        <w:tc>
          <w:tcPr>
            <w:tcW w:w="1304" w:type="dxa"/>
          </w:tcPr>
          <w:p w:rsidR="0048728C" w:rsidRDefault="0048728C">
            <w:pPr>
              <w:pStyle w:val="ConsPlusNormal"/>
              <w:jc w:val="center"/>
            </w:pPr>
            <w:r>
              <w:t>0,47</w:t>
            </w:r>
          </w:p>
        </w:tc>
        <w:tc>
          <w:tcPr>
            <w:tcW w:w="1077" w:type="dxa"/>
          </w:tcPr>
          <w:p w:rsidR="0048728C" w:rsidRDefault="0048728C">
            <w:pPr>
              <w:pStyle w:val="ConsPlusNormal"/>
              <w:jc w:val="center"/>
            </w:pPr>
            <w:r>
              <w:t>0,54</w:t>
            </w:r>
          </w:p>
        </w:tc>
        <w:tc>
          <w:tcPr>
            <w:tcW w:w="1077" w:type="dxa"/>
          </w:tcPr>
          <w:p w:rsidR="0048728C" w:rsidRDefault="0048728C">
            <w:pPr>
              <w:pStyle w:val="ConsPlusNormal"/>
              <w:jc w:val="center"/>
            </w:pPr>
            <w:r>
              <w:t>0,56</w:t>
            </w:r>
          </w:p>
        </w:tc>
        <w:tc>
          <w:tcPr>
            <w:tcW w:w="1077" w:type="dxa"/>
          </w:tcPr>
          <w:p w:rsidR="0048728C" w:rsidRDefault="0048728C">
            <w:pPr>
              <w:pStyle w:val="ConsPlusNormal"/>
              <w:jc w:val="center"/>
            </w:pPr>
            <w:r>
              <w:t>0,55</w:t>
            </w:r>
          </w:p>
        </w:tc>
        <w:tc>
          <w:tcPr>
            <w:tcW w:w="1077" w:type="dxa"/>
          </w:tcPr>
          <w:p w:rsidR="0048728C" w:rsidRDefault="0048728C">
            <w:pPr>
              <w:pStyle w:val="ConsPlusNormal"/>
              <w:jc w:val="center"/>
            </w:pPr>
            <w:r>
              <w:t>0,60</w:t>
            </w:r>
          </w:p>
        </w:tc>
        <w:tc>
          <w:tcPr>
            <w:tcW w:w="1077" w:type="dxa"/>
          </w:tcPr>
          <w:p w:rsidR="0048728C" w:rsidRDefault="0048728C">
            <w:pPr>
              <w:pStyle w:val="ConsPlusNormal"/>
              <w:jc w:val="center"/>
            </w:pPr>
            <w:r>
              <w:t>0,65</w:t>
            </w:r>
          </w:p>
        </w:tc>
        <w:tc>
          <w:tcPr>
            <w:tcW w:w="1077" w:type="dxa"/>
          </w:tcPr>
          <w:p w:rsidR="0048728C" w:rsidRDefault="0048728C">
            <w:pPr>
              <w:pStyle w:val="ConsPlusNormal"/>
              <w:jc w:val="center"/>
            </w:pPr>
            <w:r>
              <w:t>0,66</w:t>
            </w:r>
          </w:p>
        </w:tc>
        <w:tc>
          <w:tcPr>
            <w:tcW w:w="1077" w:type="dxa"/>
          </w:tcPr>
          <w:p w:rsidR="0048728C" w:rsidRDefault="0048728C">
            <w:pPr>
              <w:pStyle w:val="ConsPlusNormal"/>
              <w:jc w:val="center"/>
            </w:pPr>
            <w:r>
              <w:t>0,67</w:t>
            </w:r>
          </w:p>
        </w:tc>
      </w:tr>
      <w:tr w:rsidR="0048728C">
        <w:tc>
          <w:tcPr>
            <w:tcW w:w="680" w:type="dxa"/>
          </w:tcPr>
          <w:p w:rsidR="0048728C" w:rsidRDefault="0048728C">
            <w:pPr>
              <w:pStyle w:val="ConsPlusNormal"/>
            </w:pPr>
            <w:r>
              <w:t>3.1.</w:t>
            </w:r>
          </w:p>
        </w:tc>
        <w:tc>
          <w:tcPr>
            <w:tcW w:w="4082" w:type="dxa"/>
          </w:tcPr>
          <w:p w:rsidR="0048728C" w:rsidRDefault="0048728C">
            <w:pPr>
              <w:pStyle w:val="ConsPlusNormal"/>
            </w:pPr>
            <w:r>
              <w:t>Корсаковский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0,076</w:t>
            </w:r>
          </w:p>
        </w:tc>
        <w:tc>
          <w:tcPr>
            <w:tcW w:w="1077" w:type="dxa"/>
          </w:tcPr>
          <w:p w:rsidR="0048728C" w:rsidRDefault="0048728C">
            <w:pPr>
              <w:pStyle w:val="ConsPlusNormal"/>
              <w:jc w:val="center"/>
            </w:pPr>
            <w:r>
              <w:t>0,076</w:t>
            </w:r>
          </w:p>
        </w:tc>
        <w:tc>
          <w:tcPr>
            <w:tcW w:w="1077" w:type="dxa"/>
          </w:tcPr>
          <w:p w:rsidR="0048728C" w:rsidRDefault="0048728C">
            <w:pPr>
              <w:pStyle w:val="ConsPlusNormal"/>
              <w:jc w:val="center"/>
            </w:pPr>
            <w:r>
              <w:t>0,077</w:t>
            </w:r>
          </w:p>
        </w:tc>
        <w:tc>
          <w:tcPr>
            <w:tcW w:w="1077" w:type="dxa"/>
          </w:tcPr>
          <w:p w:rsidR="0048728C" w:rsidRDefault="0048728C">
            <w:pPr>
              <w:pStyle w:val="ConsPlusNormal"/>
              <w:jc w:val="center"/>
            </w:pPr>
            <w:r>
              <w:t>0,078</w:t>
            </w:r>
          </w:p>
        </w:tc>
        <w:tc>
          <w:tcPr>
            <w:tcW w:w="1077" w:type="dxa"/>
          </w:tcPr>
          <w:p w:rsidR="0048728C" w:rsidRDefault="0048728C">
            <w:pPr>
              <w:pStyle w:val="ConsPlusNormal"/>
              <w:jc w:val="center"/>
            </w:pPr>
            <w:r>
              <w:t>0,079</w:t>
            </w:r>
          </w:p>
        </w:tc>
        <w:tc>
          <w:tcPr>
            <w:tcW w:w="1077" w:type="dxa"/>
          </w:tcPr>
          <w:p w:rsidR="0048728C" w:rsidRDefault="0048728C">
            <w:pPr>
              <w:pStyle w:val="ConsPlusNormal"/>
              <w:jc w:val="center"/>
            </w:pPr>
            <w:r>
              <w:t>0,080</w:t>
            </w:r>
          </w:p>
        </w:tc>
        <w:tc>
          <w:tcPr>
            <w:tcW w:w="1077" w:type="dxa"/>
          </w:tcPr>
          <w:p w:rsidR="0048728C" w:rsidRDefault="0048728C">
            <w:pPr>
              <w:pStyle w:val="ConsPlusNormal"/>
              <w:jc w:val="center"/>
            </w:pPr>
            <w:r>
              <w:t>0,081</w:t>
            </w:r>
          </w:p>
        </w:tc>
      </w:tr>
      <w:tr w:rsidR="0048728C">
        <w:tc>
          <w:tcPr>
            <w:tcW w:w="680" w:type="dxa"/>
          </w:tcPr>
          <w:p w:rsidR="0048728C" w:rsidRDefault="0048728C">
            <w:pPr>
              <w:pStyle w:val="ConsPlusNormal"/>
            </w:pPr>
            <w:r>
              <w:t>3.2.</w:t>
            </w:r>
          </w:p>
        </w:tc>
        <w:tc>
          <w:tcPr>
            <w:tcW w:w="4082" w:type="dxa"/>
          </w:tcPr>
          <w:p w:rsidR="0048728C" w:rsidRDefault="0048728C">
            <w:pPr>
              <w:pStyle w:val="ConsPlusNormal"/>
            </w:pPr>
            <w:r>
              <w:t>"Курильский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0,48</w:t>
            </w:r>
          </w:p>
        </w:tc>
        <w:tc>
          <w:tcPr>
            <w:tcW w:w="1077" w:type="dxa"/>
          </w:tcPr>
          <w:p w:rsidR="0048728C" w:rsidRDefault="0048728C">
            <w:pPr>
              <w:pStyle w:val="ConsPlusNormal"/>
              <w:jc w:val="center"/>
            </w:pPr>
            <w:r>
              <w:t>0,50</w:t>
            </w:r>
          </w:p>
        </w:tc>
        <w:tc>
          <w:tcPr>
            <w:tcW w:w="1077" w:type="dxa"/>
          </w:tcPr>
          <w:p w:rsidR="0048728C" w:rsidRDefault="0048728C">
            <w:pPr>
              <w:pStyle w:val="ConsPlusNormal"/>
              <w:jc w:val="center"/>
            </w:pPr>
            <w:r>
              <w:t>0,55</w:t>
            </w:r>
          </w:p>
        </w:tc>
        <w:tc>
          <w:tcPr>
            <w:tcW w:w="1077" w:type="dxa"/>
          </w:tcPr>
          <w:p w:rsidR="0048728C" w:rsidRDefault="0048728C">
            <w:pPr>
              <w:pStyle w:val="ConsPlusNormal"/>
              <w:jc w:val="center"/>
            </w:pPr>
            <w:r>
              <w:t>0,60</w:t>
            </w:r>
          </w:p>
        </w:tc>
        <w:tc>
          <w:tcPr>
            <w:tcW w:w="1077" w:type="dxa"/>
          </w:tcPr>
          <w:p w:rsidR="0048728C" w:rsidRDefault="0048728C">
            <w:pPr>
              <w:pStyle w:val="ConsPlusNormal"/>
              <w:jc w:val="center"/>
            </w:pPr>
            <w:r>
              <w:t>0,65</w:t>
            </w:r>
          </w:p>
        </w:tc>
        <w:tc>
          <w:tcPr>
            <w:tcW w:w="1077" w:type="dxa"/>
          </w:tcPr>
          <w:p w:rsidR="0048728C" w:rsidRDefault="0048728C">
            <w:pPr>
              <w:pStyle w:val="ConsPlusNormal"/>
              <w:jc w:val="center"/>
            </w:pPr>
            <w:r>
              <w:t>0,66</w:t>
            </w:r>
          </w:p>
        </w:tc>
        <w:tc>
          <w:tcPr>
            <w:tcW w:w="1077" w:type="dxa"/>
          </w:tcPr>
          <w:p w:rsidR="0048728C" w:rsidRDefault="0048728C">
            <w:pPr>
              <w:pStyle w:val="ConsPlusNormal"/>
              <w:jc w:val="center"/>
            </w:pPr>
            <w:r>
              <w:t>0,67</w:t>
            </w:r>
          </w:p>
        </w:tc>
      </w:tr>
      <w:tr w:rsidR="0048728C">
        <w:tc>
          <w:tcPr>
            <w:tcW w:w="680" w:type="dxa"/>
          </w:tcPr>
          <w:p w:rsidR="0048728C" w:rsidRDefault="0048728C">
            <w:pPr>
              <w:pStyle w:val="ConsPlusNormal"/>
            </w:pPr>
            <w:r>
              <w:t>3.3.</w:t>
            </w:r>
          </w:p>
        </w:tc>
        <w:tc>
          <w:tcPr>
            <w:tcW w:w="4082" w:type="dxa"/>
          </w:tcPr>
          <w:p w:rsidR="0048728C" w:rsidRDefault="0048728C">
            <w:pPr>
              <w:pStyle w:val="ConsPlusNormal"/>
            </w:pPr>
            <w:r>
              <w:t>"Невельский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0,430</w:t>
            </w:r>
          </w:p>
        </w:tc>
        <w:tc>
          <w:tcPr>
            <w:tcW w:w="1077" w:type="dxa"/>
          </w:tcPr>
          <w:p w:rsidR="0048728C" w:rsidRDefault="0048728C">
            <w:pPr>
              <w:pStyle w:val="ConsPlusNormal"/>
              <w:jc w:val="center"/>
            </w:pPr>
            <w:r>
              <w:t>0,430</w:t>
            </w:r>
          </w:p>
        </w:tc>
        <w:tc>
          <w:tcPr>
            <w:tcW w:w="1077" w:type="dxa"/>
          </w:tcPr>
          <w:p w:rsidR="0048728C" w:rsidRDefault="0048728C">
            <w:pPr>
              <w:pStyle w:val="ConsPlusNormal"/>
              <w:jc w:val="center"/>
            </w:pPr>
            <w:r>
              <w:t>0,431</w:t>
            </w:r>
          </w:p>
        </w:tc>
        <w:tc>
          <w:tcPr>
            <w:tcW w:w="1077" w:type="dxa"/>
          </w:tcPr>
          <w:p w:rsidR="0048728C" w:rsidRDefault="0048728C">
            <w:pPr>
              <w:pStyle w:val="ConsPlusNormal"/>
              <w:jc w:val="center"/>
            </w:pPr>
            <w:r>
              <w:t>0,432</w:t>
            </w:r>
          </w:p>
        </w:tc>
        <w:tc>
          <w:tcPr>
            <w:tcW w:w="1077" w:type="dxa"/>
          </w:tcPr>
          <w:p w:rsidR="0048728C" w:rsidRDefault="0048728C">
            <w:pPr>
              <w:pStyle w:val="ConsPlusNormal"/>
              <w:jc w:val="center"/>
            </w:pPr>
            <w:r>
              <w:t>0,433</w:t>
            </w:r>
          </w:p>
        </w:tc>
        <w:tc>
          <w:tcPr>
            <w:tcW w:w="1077" w:type="dxa"/>
          </w:tcPr>
          <w:p w:rsidR="0048728C" w:rsidRDefault="0048728C">
            <w:pPr>
              <w:pStyle w:val="ConsPlusNormal"/>
              <w:jc w:val="center"/>
            </w:pPr>
            <w:r>
              <w:t>0,434</w:t>
            </w:r>
          </w:p>
        </w:tc>
        <w:tc>
          <w:tcPr>
            <w:tcW w:w="1077" w:type="dxa"/>
          </w:tcPr>
          <w:p w:rsidR="0048728C" w:rsidRDefault="0048728C">
            <w:pPr>
              <w:pStyle w:val="ConsPlusNormal"/>
              <w:jc w:val="center"/>
            </w:pPr>
            <w:r>
              <w:t>0,435</w:t>
            </w:r>
          </w:p>
        </w:tc>
      </w:tr>
      <w:tr w:rsidR="0048728C">
        <w:tc>
          <w:tcPr>
            <w:tcW w:w="680" w:type="dxa"/>
          </w:tcPr>
          <w:p w:rsidR="0048728C" w:rsidRDefault="0048728C">
            <w:pPr>
              <w:pStyle w:val="ConsPlusNormal"/>
            </w:pPr>
            <w:r>
              <w:t>3.4.</w:t>
            </w:r>
          </w:p>
        </w:tc>
        <w:tc>
          <w:tcPr>
            <w:tcW w:w="4082" w:type="dxa"/>
          </w:tcPr>
          <w:p w:rsidR="0048728C" w:rsidRDefault="0048728C">
            <w:pPr>
              <w:pStyle w:val="ConsPlusNormal"/>
            </w:pPr>
            <w:r>
              <w:t>Городской округ "Охинский"</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0,26</w:t>
            </w:r>
          </w:p>
        </w:tc>
        <w:tc>
          <w:tcPr>
            <w:tcW w:w="1077" w:type="dxa"/>
          </w:tcPr>
          <w:p w:rsidR="0048728C" w:rsidRDefault="0048728C">
            <w:pPr>
              <w:pStyle w:val="ConsPlusNormal"/>
              <w:jc w:val="center"/>
            </w:pPr>
            <w:r>
              <w:t>0,27</w:t>
            </w:r>
          </w:p>
        </w:tc>
        <w:tc>
          <w:tcPr>
            <w:tcW w:w="1077" w:type="dxa"/>
          </w:tcPr>
          <w:p w:rsidR="0048728C" w:rsidRDefault="0048728C">
            <w:pPr>
              <w:pStyle w:val="ConsPlusNormal"/>
              <w:jc w:val="center"/>
            </w:pPr>
            <w:r>
              <w:t>0,28</w:t>
            </w:r>
          </w:p>
        </w:tc>
        <w:tc>
          <w:tcPr>
            <w:tcW w:w="1077" w:type="dxa"/>
          </w:tcPr>
          <w:p w:rsidR="0048728C" w:rsidRDefault="0048728C">
            <w:pPr>
              <w:pStyle w:val="ConsPlusNormal"/>
              <w:jc w:val="center"/>
            </w:pPr>
            <w:r>
              <w:t>0,29</w:t>
            </w:r>
          </w:p>
        </w:tc>
        <w:tc>
          <w:tcPr>
            <w:tcW w:w="1077" w:type="dxa"/>
          </w:tcPr>
          <w:p w:rsidR="0048728C" w:rsidRDefault="0048728C">
            <w:pPr>
              <w:pStyle w:val="ConsPlusNormal"/>
              <w:jc w:val="center"/>
            </w:pPr>
            <w:r>
              <w:t>0,30</w:t>
            </w:r>
          </w:p>
        </w:tc>
        <w:tc>
          <w:tcPr>
            <w:tcW w:w="1077" w:type="dxa"/>
          </w:tcPr>
          <w:p w:rsidR="0048728C" w:rsidRDefault="0048728C">
            <w:pPr>
              <w:pStyle w:val="ConsPlusNormal"/>
              <w:jc w:val="center"/>
            </w:pPr>
            <w:r>
              <w:t>0,30</w:t>
            </w:r>
          </w:p>
        </w:tc>
        <w:tc>
          <w:tcPr>
            <w:tcW w:w="1077" w:type="dxa"/>
          </w:tcPr>
          <w:p w:rsidR="0048728C" w:rsidRDefault="0048728C">
            <w:pPr>
              <w:pStyle w:val="ConsPlusNormal"/>
              <w:jc w:val="center"/>
            </w:pPr>
            <w:r>
              <w:t>0,30</w:t>
            </w:r>
          </w:p>
        </w:tc>
      </w:tr>
      <w:tr w:rsidR="0048728C">
        <w:tc>
          <w:tcPr>
            <w:tcW w:w="680" w:type="dxa"/>
          </w:tcPr>
          <w:p w:rsidR="0048728C" w:rsidRDefault="0048728C">
            <w:pPr>
              <w:pStyle w:val="ConsPlusNormal"/>
            </w:pPr>
            <w:r>
              <w:t>3.5.</w:t>
            </w:r>
          </w:p>
        </w:tc>
        <w:tc>
          <w:tcPr>
            <w:tcW w:w="4082" w:type="dxa"/>
          </w:tcPr>
          <w:p w:rsidR="0048728C" w:rsidRDefault="0048728C">
            <w:pPr>
              <w:pStyle w:val="ConsPlusNormal"/>
            </w:pPr>
            <w:r>
              <w:t>Поронайский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0,6</w:t>
            </w:r>
          </w:p>
        </w:tc>
        <w:tc>
          <w:tcPr>
            <w:tcW w:w="1077" w:type="dxa"/>
          </w:tcPr>
          <w:p w:rsidR="0048728C" w:rsidRDefault="0048728C">
            <w:pPr>
              <w:pStyle w:val="ConsPlusNormal"/>
              <w:jc w:val="center"/>
            </w:pPr>
            <w:r>
              <w:t>0,6</w:t>
            </w:r>
          </w:p>
        </w:tc>
        <w:tc>
          <w:tcPr>
            <w:tcW w:w="1077" w:type="dxa"/>
          </w:tcPr>
          <w:p w:rsidR="0048728C" w:rsidRDefault="0048728C">
            <w:pPr>
              <w:pStyle w:val="ConsPlusNormal"/>
              <w:jc w:val="center"/>
            </w:pPr>
            <w:r>
              <w:t>0,6</w:t>
            </w:r>
          </w:p>
        </w:tc>
        <w:tc>
          <w:tcPr>
            <w:tcW w:w="1077" w:type="dxa"/>
          </w:tcPr>
          <w:p w:rsidR="0048728C" w:rsidRDefault="0048728C">
            <w:pPr>
              <w:pStyle w:val="ConsPlusNormal"/>
              <w:jc w:val="center"/>
            </w:pPr>
            <w:r>
              <w:t>0,6</w:t>
            </w:r>
          </w:p>
        </w:tc>
        <w:tc>
          <w:tcPr>
            <w:tcW w:w="1077" w:type="dxa"/>
          </w:tcPr>
          <w:p w:rsidR="0048728C" w:rsidRDefault="0048728C">
            <w:pPr>
              <w:pStyle w:val="ConsPlusNormal"/>
              <w:jc w:val="center"/>
            </w:pPr>
            <w:r>
              <w:t>0,6</w:t>
            </w:r>
          </w:p>
        </w:tc>
        <w:tc>
          <w:tcPr>
            <w:tcW w:w="1077" w:type="dxa"/>
          </w:tcPr>
          <w:p w:rsidR="0048728C" w:rsidRDefault="0048728C">
            <w:pPr>
              <w:pStyle w:val="ConsPlusNormal"/>
              <w:jc w:val="center"/>
            </w:pPr>
            <w:r>
              <w:t>0,6</w:t>
            </w:r>
          </w:p>
        </w:tc>
        <w:tc>
          <w:tcPr>
            <w:tcW w:w="1077" w:type="dxa"/>
          </w:tcPr>
          <w:p w:rsidR="0048728C" w:rsidRDefault="0048728C">
            <w:pPr>
              <w:pStyle w:val="ConsPlusNormal"/>
              <w:jc w:val="center"/>
            </w:pPr>
            <w:r>
              <w:t>0,6</w:t>
            </w:r>
          </w:p>
        </w:tc>
      </w:tr>
      <w:tr w:rsidR="0048728C">
        <w:tc>
          <w:tcPr>
            <w:tcW w:w="680" w:type="dxa"/>
          </w:tcPr>
          <w:p w:rsidR="0048728C" w:rsidRDefault="0048728C">
            <w:pPr>
              <w:pStyle w:val="ConsPlusNormal"/>
            </w:pPr>
            <w:r>
              <w:t>3.6.</w:t>
            </w:r>
          </w:p>
        </w:tc>
        <w:tc>
          <w:tcPr>
            <w:tcW w:w="4082" w:type="dxa"/>
          </w:tcPr>
          <w:p w:rsidR="0048728C" w:rsidRDefault="0048728C">
            <w:pPr>
              <w:pStyle w:val="ConsPlusNormal"/>
            </w:pPr>
            <w:r>
              <w:t>Северо-Курильский городской округ</w:t>
            </w:r>
          </w:p>
        </w:tc>
        <w:tc>
          <w:tcPr>
            <w:tcW w:w="1304" w:type="dxa"/>
          </w:tcPr>
          <w:p w:rsidR="0048728C" w:rsidRDefault="0048728C">
            <w:pPr>
              <w:pStyle w:val="ConsPlusNormal"/>
              <w:jc w:val="center"/>
            </w:pPr>
            <w:r>
              <w:t>0,48</w:t>
            </w:r>
          </w:p>
        </w:tc>
        <w:tc>
          <w:tcPr>
            <w:tcW w:w="1077" w:type="dxa"/>
          </w:tcPr>
          <w:p w:rsidR="0048728C" w:rsidRDefault="0048728C">
            <w:pPr>
              <w:pStyle w:val="ConsPlusNormal"/>
              <w:jc w:val="center"/>
            </w:pPr>
            <w:r>
              <w:t>0,48</w:t>
            </w:r>
          </w:p>
        </w:tc>
        <w:tc>
          <w:tcPr>
            <w:tcW w:w="1077" w:type="dxa"/>
          </w:tcPr>
          <w:p w:rsidR="0048728C" w:rsidRDefault="0048728C">
            <w:pPr>
              <w:pStyle w:val="ConsPlusNormal"/>
              <w:jc w:val="center"/>
            </w:pPr>
            <w:r>
              <w:t>0,50</w:t>
            </w:r>
          </w:p>
        </w:tc>
        <w:tc>
          <w:tcPr>
            <w:tcW w:w="1077" w:type="dxa"/>
          </w:tcPr>
          <w:p w:rsidR="0048728C" w:rsidRDefault="0048728C">
            <w:pPr>
              <w:pStyle w:val="ConsPlusNormal"/>
              <w:jc w:val="center"/>
            </w:pPr>
            <w:r>
              <w:t>0,55</w:t>
            </w:r>
          </w:p>
        </w:tc>
        <w:tc>
          <w:tcPr>
            <w:tcW w:w="1077" w:type="dxa"/>
          </w:tcPr>
          <w:p w:rsidR="0048728C" w:rsidRDefault="0048728C">
            <w:pPr>
              <w:pStyle w:val="ConsPlusNormal"/>
              <w:jc w:val="center"/>
            </w:pPr>
            <w:r>
              <w:t>0,60</w:t>
            </w:r>
          </w:p>
        </w:tc>
        <w:tc>
          <w:tcPr>
            <w:tcW w:w="1077" w:type="dxa"/>
          </w:tcPr>
          <w:p w:rsidR="0048728C" w:rsidRDefault="0048728C">
            <w:pPr>
              <w:pStyle w:val="ConsPlusNormal"/>
              <w:jc w:val="center"/>
            </w:pPr>
            <w:r>
              <w:t>0,65</w:t>
            </w:r>
          </w:p>
        </w:tc>
        <w:tc>
          <w:tcPr>
            <w:tcW w:w="1077" w:type="dxa"/>
          </w:tcPr>
          <w:p w:rsidR="0048728C" w:rsidRDefault="0048728C">
            <w:pPr>
              <w:pStyle w:val="ConsPlusNormal"/>
              <w:jc w:val="center"/>
            </w:pPr>
          </w:p>
        </w:tc>
        <w:tc>
          <w:tcPr>
            <w:tcW w:w="1077" w:type="dxa"/>
          </w:tcPr>
          <w:p w:rsidR="0048728C" w:rsidRDefault="0048728C">
            <w:pPr>
              <w:pStyle w:val="ConsPlusNormal"/>
              <w:jc w:val="center"/>
            </w:pPr>
          </w:p>
        </w:tc>
      </w:tr>
      <w:tr w:rsidR="0048728C">
        <w:tc>
          <w:tcPr>
            <w:tcW w:w="680" w:type="dxa"/>
          </w:tcPr>
          <w:p w:rsidR="0048728C" w:rsidRDefault="0048728C">
            <w:pPr>
              <w:pStyle w:val="ConsPlusNormal"/>
            </w:pPr>
            <w:r>
              <w:t>3.7.</w:t>
            </w:r>
          </w:p>
        </w:tc>
        <w:tc>
          <w:tcPr>
            <w:tcW w:w="4082" w:type="dxa"/>
          </w:tcPr>
          <w:p w:rsidR="0048728C" w:rsidRDefault="0048728C">
            <w:pPr>
              <w:pStyle w:val="ConsPlusNormal"/>
            </w:pPr>
            <w:r>
              <w:t>Городской округ "Смирныховский"</w:t>
            </w:r>
          </w:p>
        </w:tc>
        <w:tc>
          <w:tcPr>
            <w:tcW w:w="1304" w:type="dxa"/>
          </w:tcPr>
          <w:p w:rsidR="0048728C" w:rsidRDefault="0048728C">
            <w:pPr>
              <w:pStyle w:val="ConsPlusNormal"/>
              <w:jc w:val="center"/>
            </w:pPr>
            <w:r>
              <w:t>0,2</w:t>
            </w:r>
          </w:p>
        </w:tc>
        <w:tc>
          <w:tcPr>
            <w:tcW w:w="1077" w:type="dxa"/>
          </w:tcPr>
          <w:p w:rsidR="0048728C" w:rsidRDefault="0048728C">
            <w:pPr>
              <w:pStyle w:val="ConsPlusNormal"/>
              <w:jc w:val="center"/>
            </w:pPr>
            <w:r>
              <w:t>0,25</w:t>
            </w:r>
          </w:p>
        </w:tc>
        <w:tc>
          <w:tcPr>
            <w:tcW w:w="1077" w:type="dxa"/>
          </w:tcPr>
          <w:p w:rsidR="0048728C" w:rsidRDefault="0048728C">
            <w:pPr>
              <w:pStyle w:val="ConsPlusNormal"/>
              <w:jc w:val="center"/>
            </w:pPr>
            <w:r>
              <w:t>0,30</w:t>
            </w:r>
          </w:p>
        </w:tc>
        <w:tc>
          <w:tcPr>
            <w:tcW w:w="1077" w:type="dxa"/>
          </w:tcPr>
          <w:p w:rsidR="0048728C" w:rsidRDefault="0048728C">
            <w:pPr>
              <w:pStyle w:val="ConsPlusNormal"/>
              <w:jc w:val="center"/>
            </w:pPr>
            <w:r>
              <w:t>0,32</w:t>
            </w:r>
          </w:p>
        </w:tc>
        <w:tc>
          <w:tcPr>
            <w:tcW w:w="1077" w:type="dxa"/>
          </w:tcPr>
          <w:p w:rsidR="0048728C" w:rsidRDefault="0048728C">
            <w:pPr>
              <w:pStyle w:val="ConsPlusNormal"/>
              <w:jc w:val="center"/>
            </w:pPr>
            <w:r>
              <w:t>0,35</w:t>
            </w:r>
          </w:p>
        </w:tc>
        <w:tc>
          <w:tcPr>
            <w:tcW w:w="1077" w:type="dxa"/>
          </w:tcPr>
          <w:p w:rsidR="0048728C" w:rsidRDefault="0048728C">
            <w:pPr>
              <w:pStyle w:val="ConsPlusNormal"/>
              <w:jc w:val="center"/>
            </w:pPr>
            <w:r>
              <w:t>0,40</w:t>
            </w:r>
          </w:p>
        </w:tc>
        <w:tc>
          <w:tcPr>
            <w:tcW w:w="1077" w:type="dxa"/>
          </w:tcPr>
          <w:p w:rsidR="0048728C" w:rsidRDefault="0048728C">
            <w:pPr>
              <w:pStyle w:val="ConsPlusNormal"/>
              <w:jc w:val="center"/>
            </w:pPr>
            <w:r>
              <w:t>0,42</w:t>
            </w:r>
          </w:p>
        </w:tc>
        <w:tc>
          <w:tcPr>
            <w:tcW w:w="1077" w:type="dxa"/>
          </w:tcPr>
          <w:p w:rsidR="0048728C" w:rsidRDefault="0048728C">
            <w:pPr>
              <w:pStyle w:val="ConsPlusNormal"/>
              <w:jc w:val="center"/>
            </w:pPr>
            <w:r>
              <w:t>0,50</w:t>
            </w:r>
          </w:p>
        </w:tc>
      </w:tr>
      <w:tr w:rsidR="0048728C">
        <w:tc>
          <w:tcPr>
            <w:tcW w:w="680" w:type="dxa"/>
          </w:tcPr>
          <w:p w:rsidR="0048728C" w:rsidRDefault="0048728C">
            <w:pPr>
              <w:pStyle w:val="ConsPlusNormal"/>
            </w:pPr>
            <w:r>
              <w:t>3.8.</w:t>
            </w:r>
          </w:p>
        </w:tc>
        <w:tc>
          <w:tcPr>
            <w:tcW w:w="4082" w:type="dxa"/>
          </w:tcPr>
          <w:p w:rsidR="0048728C" w:rsidRDefault="0048728C">
            <w:pPr>
              <w:pStyle w:val="ConsPlusNormal"/>
            </w:pPr>
            <w:r>
              <w:t>"Томаринский городской округ"</w:t>
            </w:r>
          </w:p>
        </w:tc>
        <w:tc>
          <w:tcPr>
            <w:tcW w:w="1304" w:type="dxa"/>
          </w:tcPr>
          <w:p w:rsidR="0048728C" w:rsidRDefault="0048728C">
            <w:pPr>
              <w:pStyle w:val="ConsPlusNormal"/>
              <w:jc w:val="center"/>
            </w:pPr>
            <w:r>
              <w:t>0,23</w:t>
            </w:r>
          </w:p>
        </w:tc>
        <w:tc>
          <w:tcPr>
            <w:tcW w:w="1077" w:type="dxa"/>
          </w:tcPr>
          <w:p w:rsidR="0048728C" w:rsidRDefault="0048728C">
            <w:pPr>
              <w:pStyle w:val="ConsPlusNormal"/>
              <w:jc w:val="center"/>
            </w:pPr>
            <w:r>
              <w:t>0,25</w:t>
            </w:r>
          </w:p>
        </w:tc>
        <w:tc>
          <w:tcPr>
            <w:tcW w:w="1077" w:type="dxa"/>
          </w:tcPr>
          <w:p w:rsidR="0048728C" w:rsidRDefault="0048728C">
            <w:pPr>
              <w:pStyle w:val="ConsPlusNormal"/>
              <w:jc w:val="center"/>
            </w:pPr>
            <w:r>
              <w:t>0,26</w:t>
            </w:r>
          </w:p>
        </w:tc>
        <w:tc>
          <w:tcPr>
            <w:tcW w:w="1077" w:type="dxa"/>
          </w:tcPr>
          <w:p w:rsidR="0048728C" w:rsidRDefault="0048728C">
            <w:pPr>
              <w:pStyle w:val="ConsPlusNormal"/>
              <w:jc w:val="center"/>
            </w:pPr>
            <w:r>
              <w:t>0,27</w:t>
            </w:r>
          </w:p>
        </w:tc>
        <w:tc>
          <w:tcPr>
            <w:tcW w:w="1077" w:type="dxa"/>
          </w:tcPr>
          <w:p w:rsidR="0048728C" w:rsidRDefault="0048728C">
            <w:pPr>
              <w:pStyle w:val="ConsPlusNormal"/>
              <w:jc w:val="center"/>
            </w:pPr>
            <w:r>
              <w:t>0,28</w:t>
            </w:r>
          </w:p>
        </w:tc>
        <w:tc>
          <w:tcPr>
            <w:tcW w:w="1077" w:type="dxa"/>
          </w:tcPr>
          <w:p w:rsidR="0048728C" w:rsidRDefault="0048728C">
            <w:pPr>
              <w:pStyle w:val="ConsPlusNormal"/>
              <w:jc w:val="center"/>
            </w:pPr>
            <w:r>
              <w:t>0,30</w:t>
            </w:r>
          </w:p>
        </w:tc>
        <w:tc>
          <w:tcPr>
            <w:tcW w:w="1077" w:type="dxa"/>
          </w:tcPr>
          <w:p w:rsidR="0048728C" w:rsidRDefault="0048728C">
            <w:pPr>
              <w:pStyle w:val="ConsPlusNormal"/>
              <w:jc w:val="center"/>
            </w:pPr>
            <w:r>
              <w:t>0,30</w:t>
            </w:r>
          </w:p>
        </w:tc>
        <w:tc>
          <w:tcPr>
            <w:tcW w:w="1077" w:type="dxa"/>
          </w:tcPr>
          <w:p w:rsidR="0048728C" w:rsidRDefault="0048728C">
            <w:pPr>
              <w:pStyle w:val="ConsPlusNormal"/>
              <w:jc w:val="center"/>
            </w:pPr>
            <w:r>
              <w:t>0,30</w:t>
            </w:r>
          </w:p>
        </w:tc>
      </w:tr>
      <w:tr w:rsidR="0048728C">
        <w:tc>
          <w:tcPr>
            <w:tcW w:w="680" w:type="dxa"/>
          </w:tcPr>
          <w:p w:rsidR="0048728C" w:rsidRDefault="0048728C">
            <w:pPr>
              <w:pStyle w:val="ConsPlusNormal"/>
            </w:pPr>
            <w:r>
              <w:t>3.9.</w:t>
            </w:r>
          </w:p>
        </w:tc>
        <w:tc>
          <w:tcPr>
            <w:tcW w:w="4082" w:type="dxa"/>
          </w:tcPr>
          <w:p w:rsidR="0048728C" w:rsidRDefault="0048728C">
            <w:pPr>
              <w:pStyle w:val="ConsPlusNormal"/>
            </w:pPr>
            <w:r>
              <w:t>"Тымовский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0,65</w:t>
            </w:r>
          </w:p>
        </w:tc>
        <w:tc>
          <w:tcPr>
            <w:tcW w:w="1077" w:type="dxa"/>
          </w:tcPr>
          <w:p w:rsidR="0048728C" w:rsidRDefault="0048728C">
            <w:pPr>
              <w:pStyle w:val="ConsPlusNormal"/>
              <w:jc w:val="center"/>
            </w:pPr>
            <w:r>
              <w:t>0,70</w:t>
            </w:r>
          </w:p>
        </w:tc>
        <w:tc>
          <w:tcPr>
            <w:tcW w:w="1077" w:type="dxa"/>
          </w:tcPr>
          <w:p w:rsidR="0048728C" w:rsidRDefault="0048728C">
            <w:pPr>
              <w:pStyle w:val="ConsPlusNormal"/>
              <w:jc w:val="center"/>
            </w:pPr>
            <w:r>
              <w:t>0,75</w:t>
            </w:r>
          </w:p>
        </w:tc>
        <w:tc>
          <w:tcPr>
            <w:tcW w:w="1077" w:type="dxa"/>
          </w:tcPr>
          <w:p w:rsidR="0048728C" w:rsidRDefault="0048728C">
            <w:pPr>
              <w:pStyle w:val="ConsPlusNormal"/>
              <w:jc w:val="center"/>
            </w:pPr>
            <w:r>
              <w:t>0,80</w:t>
            </w:r>
          </w:p>
        </w:tc>
        <w:tc>
          <w:tcPr>
            <w:tcW w:w="1077" w:type="dxa"/>
          </w:tcPr>
          <w:p w:rsidR="0048728C" w:rsidRDefault="0048728C">
            <w:pPr>
              <w:pStyle w:val="ConsPlusNormal"/>
              <w:jc w:val="center"/>
            </w:pPr>
            <w:r>
              <w:t>0,85</w:t>
            </w:r>
          </w:p>
        </w:tc>
        <w:tc>
          <w:tcPr>
            <w:tcW w:w="1077" w:type="dxa"/>
          </w:tcPr>
          <w:p w:rsidR="0048728C" w:rsidRDefault="0048728C">
            <w:pPr>
              <w:pStyle w:val="ConsPlusNormal"/>
              <w:jc w:val="center"/>
            </w:pPr>
            <w:r>
              <w:t>1,0</w:t>
            </w:r>
          </w:p>
        </w:tc>
        <w:tc>
          <w:tcPr>
            <w:tcW w:w="1077" w:type="dxa"/>
          </w:tcPr>
          <w:p w:rsidR="0048728C" w:rsidRDefault="0048728C">
            <w:pPr>
              <w:pStyle w:val="ConsPlusNormal"/>
              <w:jc w:val="center"/>
            </w:pPr>
            <w:r>
              <w:t>1,15</w:t>
            </w:r>
          </w:p>
        </w:tc>
      </w:tr>
      <w:tr w:rsidR="0048728C">
        <w:tc>
          <w:tcPr>
            <w:tcW w:w="680" w:type="dxa"/>
          </w:tcPr>
          <w:p w:rsidR="0048728C" w:rsidRDefault="0048728C">
            <w:pPr>
              <w:pStyle w:val="ConsPlusNormal"/>
            </w:pPr>
            <w:r>
              <w:t>3.10.</w:t>
            </w:r>
          </w:p>
        </w:tc>
        <w:tc>
          <w:tcPr>
            <w:tcW w:w="4082" w:type="dxa"/>
          </w:tcPr>
          <w:p w:rsidR="0048728C" w:rsidRDefault="0048728C">
            <w:pPr>
              <w:pStyle w:val="ConsPlusNormal"/>
            </w:pPr>
            <w:r>
              <w:t>Углегорский городской округ</w:t>
            </w:r>
          </w:p>
        </w:tc>
        <w:tc>
          <w:tcPr>
            <w:tcW w:w="1304" w:type="dxa"/>
          </w:tcPr>
          <w:p w:rsidR="0048728C" w:rsidRDefault="0048728C">
            <w:pPr>
              <w:pStyle w:val="ConsPlusNormal"/>
              <w:jc w:val="center"/>
            </w:pPr>
            <w:r>
              <w:t>0,284</w:t>
            </w:r>
          </w:p>
        </w:tc>
        <w:tc>
          <w:tcPr>
            <w:tcW w:w="1077" w:type="dxa"/>
          </w:tcPr>
          <w:p w:rsidR="0048728C" w:rsidRDefault="0048728C">
            <w:pPr>
              <w:pStyle w:val="ConsPlusNormal"/>
              <w:jc w:val="center"/>
            </w:pPr>
            <w:r>
              <w:t>0,284</w:t>
            </w:r>
          </w:p>
        </w:tc>
        <w:tc>
          <w:tcPr>
            <w:tcW w:w="1077" w:type="dxa"/>
          </w:tcPr>
          <w:p w:rsidR="0048728C" w:rsidRDefault="0048728C">
            <w:pPr>
              <w:pStyle w:val="ConsPlusNormal"/>
              <w:jc w:val="center"/>
            </w:pPr>
            <w:r>
              <w:t>0,284</w:t>
            </w:r>
          </w:p>
        </w:tc>
        <w:tc>
          <w:tcPr>
            <w:tcW w:w="1077" w:type="dxa"/>
          </w:tcPr>
          <w:p w:rsidR="0048728C" w:rsidRDefault="0048728C">
            <w:pPr>
              <w:pStyle w:val="ConsPlusNormal"/>
              <w:jc w:val="center"/>
            </w:pPr>
            <w:r>
              <w:t>0,285</w:t>
            </w:r>
          </w:p>
        </w:tc>
        <w:tc>
          <w:tcPr>
            <w:tcW w:w="1077" w:type="dxa"/>
          </w:tcPr>
          <w:p w:rsidR="0048728C" w:rsidRDefault="0048728C">
            <w:pPr>
              <w:pStyle w:val="ConsPlusNormal"/>
              <w:jc w:val="center"/>
            </w:pPr>
            <w:r>
              <w:t>0,286</w:t>
            </w:r>
          </w:p>
        </w:tc>
        <w:tc>
          <w:tcPr>
            <w:tcW w:w="1077" w:type="dxa"/>
          </w:tcPr>
          <w:p w:rsidR="0048728C" w:rsidRDefault="0048728C">
            <w:pPr>
              <w:pStyle w:val="ConsPlusNormal"/>
              <w:jc w:val="center"/>
            </w:pPr>
            <w:r>
              <w:t>0,287</w:t>
            </w:r>
          </w:p>
        </w:tc>
        <w:tc>
          <w:tcPr>
            <w:tcW w:w="1077" w:type="dxa"/>
          </w:tcPr>
          <w:p w:rsidR="0048728C" w:rsidRDefault="0048728C">
            <w:pPr>
              <w:pStyle w:val="ConsPlusNormal"/>
              <w:jc w:val="center"/>
            </w:pPr>
            <w:r>
              <w:t>0,288</w:t>
            </w:r>
          </w:p>
        </w:tc>
        <w:tc>
          <w:tcPr>
            <w:tcW w:w="1077" w:type="dxa"/>
          </w:tcPr>
          <w:p w:rsidR="0048728C" w:rsidRDefault="0048728C">
            <w:pPr>
              <w:pStyle w:val="ConsPlusNormal"/>
              <w:jc w:val="center"/>
            </w:pPr>
            <w:r>
              <w:t>0,289</w:t>
            </w:r>
          </w:p>
        </w:tc>
      </w:tr>
      <w:tr w:rsidR="0048728C">
        <w:tc>
          <w:tcPr>
            <w:tcW w:w="680" w:type="dxa"/>
          </w:tcPr>
          <w:p w:rsidR="0048728C" w:rsidRDefault="0048728C">
            <w:pPr>
              <w:pStyle w:val="ConsPlusNormal"/>
            </w:pPr>
            <w:r>
              <w:t>3.11.</w:t>
            </w:r>
          </w:p>
        </w:tc>
        <w:tc>
          <w:tcPr>
            <w:tcW w:w="4082" w:type="dxa"/>
          </w:tcPr>
          <w:p w:rsidR="0048728C" w:rsidRDefault="0048728C">
            <w:pPr>
              <w:pStyle w:val="ConsPlusNormal"/>
            </w:pPr>
            <w:r>
              <w:t>"Холмский городской округ"</w:t>
            </w:r>
          </w:p>
        </w:tc>
        <w:tc>
          <w:tcPr>
            <w:tcW w:w="1304" w:type="dxa"/>
          </w:tcPr>
          <w:p w:rsidR="0048728C" w:rsidRDefault="0048728C">
            <w:pPr>
              <w:pStyle w:val="ConsPlusNormal"/>
              <w:jc w:val="center"/>
            </w:pPr>
            <w:r>
              <w:t>0,460</w:t>
            </w:r>
          </w:p>
        </w:tc>
        <w:tc>
          <w:tcPr>
            <w:tcW w:w="1077" w:type="dxa"/>
          </w:tcPr>
          <w:p w:rsidR="0048728C" w:rsidRDefault="0048728C">
            <w:pPr>
              <w:pStyle w:val="ConsPlusNormal"/>
              <w:jc w:val="center"/>
            </w:pPr>
            <w:r>
              <w:t>0,457</w:t>
            </w:r>
          </w:p>
        </w:tc>
        <w:tc>
          <w:tcPr>
            <w:tcW w:w="1077" w:type="dxa"/>
          </w:tcPr>
          <w:p w:rsidR="0048728C" w:rsidRDefault="0048728C">
            <w:pPr>
              <w:pStyle w:val="ConsPlusNormal"/>
              <w:jc w:val="center"/>
            </w:pPr>
            <w:r>
              <w:t>0,457</w:t>
            </w:r>
          </w:p>
        </w:tc>
        <w:tc>
          <w:tcPr>
            <w:tcW w:w="1077" w:type="dxa"/>
          </w:tcPr>
          <w:p w:rsidR="0048728C" w:rsidRDefault="0048728C">
            <w:pPr>
              <w:pStyle w:val="ConsPlusNormal"/>
              <w:jc w:val="center"/>
            </w:pPr>
            <w:r>
              <w:t>0,458</w:t>
            </w:r>
          </w:p>
        </w:tc>
        <w:tc>
          <w:tcPr>
            <w:tcW w:w="1077" w:type="dxa"/>
          </w:tcPr>
          <w:p w:rsidR="0048728C" w:rsidRDefault="0048728C">
            <w:pPr>
              <w:pStyle w:val="ConsPlusNormal"/>
              <w:jc w:val="center"/>
            </w:pPr>
            <w:r>
              <w:t>0,459</w:t>
            </w:r>
          </w:p>
        </w:tc>
        <w:tc>
          <w:tcPr>
            <w:tcW w:w="1077" w:type="dxa"/>
          </w:tcPr>
          <w:p w:rsidR="0048728C" w:rsidRDefault="0048728C">
            <w:pPr>
              <w:pStyle w:val="ConsPlusNormal"/>
              <w:jc w:val="center"/>
            </w:pPr>
            <w:r>
              <w:t>0,460</w:t>
            </w:r>
          </w:p>
        </w:tc>
        <w:tc>
          <w:tcPr>
            <w:tcW w:w="1077" w:type="dxa"/>
          </w:tcPr>
          <w:p w:rsidR="0048728C" w:rsidRDefault="0048728C">
            <w:pPr>
              <w:pStyle w:val="ConsPlusNormal"/>
              <w:jc w:val="center"/>
            </w:pPr>
            <w:r>
              <w:t>0,461</w:t>
            </w:r>
          </w:p>
        </w:tc>
        <w:tc>
          <w:tcPr>
            <w:tcW w:w="1077" w:type="dxa"/>
          </w:tcPr>
          <w:p w:rsidR="0048728C" w:rsidRDefault="0048728C">
            <w:pPr>
              <w:pStyle w:val="ConsPlusNormal"/>
              <w:jc w:val="center"/>
            </w:pPr>
            <w:r>
              <w:t>0,462</w:t>
            </w:r>
          </w:p>
        </w:tc>
      </w:tr>
      <w:tr w:rsidR="0048728C">
        <w:tc>
          <w:tcPr>
            <w:tcW w:w="680" w:type="dxa"/>
          </w:tcPr>
          <w:p w:rsidR="0048728C" w:rsidRDefault="0048728C">
            <w:pPr>
              <w:pStyle w:val="ConsPlusNormal"/>
            </w:pPr>
            <w:r>
              <w:t>3.12.</w:t>
            </w:r>
          </w:p>
        </w:tc>
        <w:tc>
          <w:tcPr>
            <w:tcW w:w="4082" w:type="dxa"/>
          </w:tcPr>
          <w:p w:rsidR="0048728C" w:rsidRDefault="0048728C">
            <w:pPr>
              <w:pStyle w:val="ConsPlusNormal"/>
            </w:pPr>
            <w:r>
              <w:t>"Южно-Курильский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0,350</w:t>
            </w:r>
          </w:p>
        </w:tc>
        <w:tc>
          <w:tcPr>
            <w:tcW w:w="1077" w:type="dxa"/>
          </w:tcPr>
          <w:p w:rsidR="0048728C" w:rsidRDefault="0048728C">
            <w:pPr>
              <w:pStyle w:val="ConsPlusNormal"/>
              <w:jc w:val="center"/>
            </w:pPr>
            <w:r>
              <w:t>0,350</w:t>
            </w:r>
          </w:p>
        </w:tc>
        <w:tc>
          <w:tcPr>
            <w:tcW w:w="1077" w:type="dxa"/>
          </w:tcPr>
          <w:p w:rsidR="0048728C" w:rsidRDefault="0048728C">
            <w:pPr>
              <w:pStyle w:val="ConsPlusNormal"/>
              <w:jc w:val="center"/>
            </w:pPr>
            <w:r>
              <w:t>0,351</w:t>
            </w:r>
          </w:p>
        </w:tc>
        <w:tc>
          <w:tcPr>
            <w:tcW w:w="1077" w:type="dxa"/>
          </w:tcPr>
          <w:p w:rsidR="0048728C" w:rsidRDefault="0048728C">
            <w:pPr>
              <w:pStyle w:val="ConsPlusNormal"/>
              <w:jc w:val="center"/>
            </w:pPr>
            <w:r>
              <w:t>0,352</w:t>
            </w:r>
          </w:p>
        </w:tc>
        <w:tc>
          <w:tcPr>
            <w:tcW w:w="1077" w:type="dxa"/>
          </w:tcPr>
          <w:p w:rsidR="0048728C" w:rsidRDefault="0048728C">
            <w:pPr>
              <w:pStyle w:val="ConsPlusNormal"/>
              <w:jc w:val="center"/>
            </w:pPr>
            <w:r>
              <w:t>0,353</w:t>
            </w:r>
          </w:p>
        </w:tc>
        <w:tc>
          <w:tcPr>
            <w:tcW w:w="1077" w:type="dxa"/>
          </w:tcPr>
          <w:p w:rsidR="0048728C" w:rsidRDefault="0048728C">
            <w:pPr>
              <w:pStyle w:val="ConsPlusNormal"/>
              <w:jc w:val="center"/>
            </w:pPr>
            <w:r>
              <w:t>0,354</w:t>
            </w:r>
          </w:p>
        </w:tc>
        <w:tc>
          <w:tcPr>
            <w:tcW w:w="1077" w:type="dxa"/>
          </w:tcPr>
          <w:p w:rsidR="0048728C" w:rsidRDefault="0048728C">
            <w:pPr>
              <w:pStyle w:val="ConsPlusNormal"/>
              <w:jc w:val="center"/>
            </w:pPr>
            <w:r>
              <w:t>0,355</w:t>
            </w:r>
          </w:p>
        </w:tc>
      </w:tr>
      <w:tr w:rsidR="0048728C">
        <w:tc>
          <w:tcPr>
            <w:tcW w:w="680" w:type="dxa"/>
          </w:tcPr>
          <w:p w:rsidR="0048728C" w:rsidRDefault="0048728C">
            <w:pPr>
              <w:pStyle w:val="ConsPlusNormal"/>
            </w:pPr>
            <w:r>
              <w:t>4.</w:t>
            </w:r>
          </w:p>
        </w:tc>
        <w:tc>
          <w:tcPr>
            <w:tcW w:w="4082" w:type="dxa"/>
          </w:tcPr>
          <w:p w:rsidR="0048728C" w:rsidRDefault="0048728C">
            <w:pPr>
              <w:pStyle w:val="ConsPlusNormal"/>
            </w:pPr>
            <w:bookmarkStart w:id="42" w:name="P6352"/>
            <w:bookmarkEnd w:id="42"/>
            <w:r>
              <w:t xml:space="preserve">Индикатор 2.2. Увеличение численности участников культурно-досуговых </w:t>
            </w:r>
            <w:r>
              <w:lastRenderedPageBreak/>
              <w:t>мероприятий (по сравнению с предыдущим годом), %</w:t>
            </w:r>
          </w:p>
        </w:tc>
        <w:tc>
          <w:tcPr>
            <w:tcW w:w="1304" w:type="dxa"/>
          </w:tcPr>
          <w:p w:rsidR="0048728C" w:rsidRDefault="0048728C">
            <w:pPr>
              <w:pStyle w:val="ConsPlusNormal"/>
              <w:jc w:val="center"/>
            </w:pPr>
            <w:r>
              <w:lastRenderedPageBreak/>
              <w:t>9,3</w:t>
            </w:r>
          </w:p>
        </w:tc>
        <w:tc>
          <w:tcPr>
            <w:tcW w:w="1077" w:type="dxa"/>
          </w:tcPr>
          <w:p w:rsidR="0048728C" w:rsidRDefault="0048728C">
            <w:pPr>
              <w:pStyle w:val="ConsPlusNormal"/>
              <w:jc w:val="center"/>
            </w:pPr>
            <w:r>
              <w:t>9,4</w:t>
            </w:r>
          </w:p>
        </w:tc>
        <w:tc>
          <w:tcPr>
            <w:tcW w:w="1077" w:type="dxa"/>
          </w:tcPr>
          <w:p w:rsidR="0048728C" w:rsidRDefault="0048728C">
            <w:pPr>
              <w:pStyle w:val="ConsPlusNormal"/>
              <w:jc w:val="center"/>
            </w:pPr>
            <w:r>
              <w:t>9,5</w:t>
            </w:r>
          </w:p>
        </w:tc>
        <w:tc>
          <w:tcPr>
            <w:tcW w:w="1077" w:type="dxa"/>
          </w:tcPr>
          <w:p w:rsidR="0048728C" w:rsidRDefault="0048728C">
            <w:pPr>
              <w:pStyle w:val="ConsPlusNormal"/>
              <w:jc w:val="center"/>
            </w:pPr>
            <w:r>
              <w:t>9,6</w:t>
            </w:r>
          </w:p>
        </w:tc>
        <w:tc>
          <w:tcPr>
            <w:tcW w:w="1077" w:type="dxa"/>
          </w:tcPr>
          <w:p w:rsidR="0048728C" w:rsidRDefault="0048728C">
            <w:pPr>
              <w:pStyle w:val="ConsPlusNormal"/>
              <w:jc w:val="center"/>
            </w:pPr>
            <w:r>
              <w:t>9,7</w:t>
            </w:r>
          </w:p>
        </w:tc>
        <w:tc>
          <w:tcPr>
            <w:tcW w:w="1077" w:type="dxa"/>
          </w:tcPr>
          <w:p w:rsidR="0048728C" w:rsidRDefault="0048728C">
            <w:pPr>
              <w:pStyle w:val="ConsPlusNormal"/>
              <w:jc w:val="center"/>
            </w:pPr>
            <w:r>
              <w:t>9,8</w:t>
            </w:r>
          </w:p>
        </w:tc>
        <w:tc>
          <w:tcPr>
            <w:tcW w:w="1077" w:type="dxa"/>
          </w:tcPr>
          <w:p w:rsidR="0048728C" w:rsidRDefault="0048728C">
            <w:pPr>
              <w:pStyle w:val="ConsPlusNormal"/>
              <w:jc w:val="center"/>
            </w:pPr>
            <w:r>
              <w:t>9,8</w:t>
            </w:r>
          </w:p>
        </w:tc>
        <w:tc>
          <w:tcPr>
            <w:tcW w:w="1077" w:type="dxa"/>
          </w:tcPr>
          <w:p w:rsidR="0048728C" w:rsidRDefault="0048728C">
            <w:pPr>
              <w:pStyle w:val="ConsPlusNormal"/>
              <w:jc w:val="center"/>
            </w:pPr>
            <w:r>
              <w:t>9,8</w:t>
            </w:r>
          </w:p>
        </w:tc>
      </w:tr>
      <w:tr w:rsidR="0048728C">
        <w:tc>
          <w:tcPr>
            <w:tcW w:w="680" w:type="dxa"/>
          </w:tcPr>
          <w:p w:rsidR="0048728C" w:rsidRDefault="0048728C">
            <w:pPr>
              <w:pStyle w:val="ConsPlusNormal"/>
            </w:pPr>
            <w:r>
              <w:t>4.1.</w:t>
            </w:r>
          </w:p>
        </w:tc>
        <w:tc>
          <w:tcPr>
            <w:tcW w:w="4082" w:type="dxa"/>
          </w:tcPr>
          <w:p w:rsidR="0048728C" w:rsidRDefault="0048728C">
            <w:pPr>
              <w:pStyle w:val="ConsPlusNormal"/>
            </w:pPr>
            <w:r>
              <w:t>Городской округ "Александровск-Сахалинский район"</w:t>
            </w:r>
          </w:p>
        </w:tc>
        <w:tc>
          <w:tcPr>
            <w:tcW w:w="1304" w:type="dxa"/>
          </w:tcPr>
          <w:p w:rsidR="0048728C" w:rsidRDefault="0048728C">
            <w:pPr>
              <w:pStyle w:val="ConsPlusNormal"/>
              <w:jc w:val="center"/>
            </w:pPr>
            <w:r>
              <w:t>9,2</w:t>
            </w:r>
          </w:p>
        </w:tc>
        <w:tc>
          <w:tcPr>
            <w:tcW w:w="1077" w:type="dxa"/>
          </w:tcPr>
          <w:p w:rsidR="0048728C" w:rsidRDefault="0048728C">
            <w:pPr>
              <w:pStyle w:val="ConsPlusNormal"/>
              <w:jc w:val="center"/>
            </w:pPr>
            <w:r>
              <w:t>9,4</w:t>
            </w:r>
          </w:p>
        </w:tc>
        <w:tc>
          <w:tcPr>
            <w:tcW w:w="1077" w:type="dxa"/>
          </w:tcPr>
          <w:p w:rsidR="0048728C" w:rsidRDefault="0048728C">
            <w:pPr>
              <w:pStyle w:val="ConsPlusNormal"/>
              <w:jc w:val="center"/>
            </w:pPr>
            <w:r>
              <w:t>9,5</w:t>
            </w:r>
          </w:p>
        </w:tc>
        <w:tc>
          <w:tcPr>
            <w:tcW w:w="1077" w:type="dxa"/>
          </w:tcPr>
          <w:p w:rsidR="0048728C" w:rsidRDefault="0048728C">
            <w:pPr>
              <w:pStyle w:val="ConsPlusNormal"/>
              <w:jc w:val="center"/>
            </w:pPr>
            <w:r>
              <w:t>9,6</w:t>
            </w:r>
          </w:p>
        </w:tc>
        <w:tc>
          <w:tcPr>
            <w:tcW w:w="1077" w:type="dxa"/>
          </w:tcPr>
          <w:p w:rsidR="0048728C" w:rsidRDefault="0048728C">
            <w:pPr>
              <w:pStyle w:val="ConsPlusNormal"/>
              <w:jc w:val="center"/>
            </w:pPr>
            <w:r>
              <w:t>9,7</w:t>
            </w:r>
          </w:p>
        </w:tc>
        <w:tc>
          <w:tcPr>
            <w:tcW w:w="1077" w:type="dxa"/>
          </w:tcPr>
          <w:p w:rsidR="0048728C" w:rsidRDefault="0048728C">
            <w:pPr>
              <w:pStyle w:val="ConsPlusNormal"/>
              <w:jc w:val="center"/>
            </w:pPr>
            <w:r>
              <w:t>9,8</w:t>
            </w:r>
          </w:p>
        </w:tc>
        <w:tc>
          <w:tcPr>
            <w:tcW w:w="1077" w:type="dxa"/>
          </w:tcPr>
          <w:p w:rsidR="0048728C" w:rsidRDefault="0048728C">
            <w:pPr>
              <w:pStyle w:val="ConsPlusNormal"/>
              <w:jc w:val="center"/>
            </w:pPr>
            <w:r>
              <w:t>9,9</w:t>
            </w:r>
          </w:p>
        </w:tc>
        <w:tc>
          <w:tcPr>
            <w:tcW w:w="1077" w:type="dxa"/>
          </w:tcPr>
          <w:p w:rsidR="0048728C" w:rsidRDefault="0048728C">
            <w:pPr>
              <w:pStyle w:val="ConsPlusNormal"/>
              <w:jc w:val="center"/>
            </w:pPr>
            <w:r>
              <w:t>10</w:t>
            </w:r>
          </w:p>
        </w:tc>
      </w:tr>
      <w:tr w:rsidR="0048728C">
        <w:tc>
          <w:tcPr>
            <w:tcW w:w="680" w:type="dxa"/>
          </w:tcPr>
          <w:p w:rsidR="0048728C" w:rsidRDefault="0048728C">
            <w:pPr>
              <w:pStyle w:val="ConsPlusNormal"/>
            </w:pPr>
            <w:r>
              <w:t>4.2.</w:t>
            </w:r>
          </w:p>
        </w:tc>
        <w:tc>
          <w:tcPr>
            <w:tcW w:w="4082" w:type="dxa"/>
          </w:tcPr>
          <w:p w:rsidR="0048728C" w:rsidRDefault="0048728C">
            <w:pPr>
              <w:pStyle w:val="ConsPlusNormal"/>
            </w:pPr>
            <w:r>
              <w:t>"Анивский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1,1</w:t>
            </w:r>
          </w:p>
        </w:tc>
        <w:tc>
          <w:tcPr>
            <w:tcW w:w="1077" w:type="dxa"/>
          </w:tcPr>
          <w:p w:rsidR="0048728C" w:rsidRDefault="0048728C">
            <w:pPr>
              <w:pStyle w:val="ConsPlusNormal"/>
              <w:jc w:val="center"/>
            </w:pPr>
            <w:r>
              <w:t>1,2</w:t>
            </w:r>
          </w:p>
        </w:tc>
        <w:tc>
          <w:tcPr>
            <w:tcW w:w="1077" w:type="dxa"/>
          </w:tcPr>
          <w:p w:rsidR="0048728C" w:rsidRDefault="0048728C">
            <w:pPr>
              <w:pStyle w:val="ConsPlusNormal"/>
              <w:jc w:val="center"/>
            </w:pPr>
            <w:r>
              <w:t>1,3</w:t>
            </w:r>
          </w:p>
        </w:tc>
        <w:tc>
          <w:tcPr>
            <w:tcW w:w="1077" w:type="dxa"/>
          </w:tcPr>
          <w:p w:rsidR="0048728C" w:rsidRDefault="0048728C">
            <w:pPr>
              <w:pStyle w:val="ConsPlusNormal"/>
              <w:jc w:val="center"/>
            </w:pPr>
            <w:r>
              <w:t>1,4</w:t>
            </w:r>
          </w:p>
        </w:tc>
        <w:tc>
          <w:tcPr>
            <w:tcW w:w="1077" w:type="dxa"/>
          </w:tcPr>
          <w:p w:rsidR="0048728C" w:rsidRDefault="0048728C">
            <w:pPr>
              <w:pStyle w:val="ConsPlusNormal"/>
              <w:jc w:val="center"/>
            </w:pPr>
            <w:r>
              <w:t>1,5</w:t>
            </w:r>
          </w:p>
        </w:tc>
        <w:tc>
          <w:tcPr>
            <w:tcW w:w="1077" w:type="dxa"/>
          </w:tcPr>
          <w:p w:rsidR="0048728C" w:rsidRDefault="0048728C">
            <w:pPr>
              <w:pStyle w:val="ConsPlusNormal"/>
              <w:jc w:val="center"/>
            </w:pPr>
            <w:r>
              <w:t>1,6</w:t>
            </w:r>
          </w:p>
        </w:tc>
        <w:tc>
          <w:tcPr>
            <w:tcW w:w="1077" w:type="dxa"/>
          </w:tcPr>
          <w:p w:rsidR="0048728C" w:rsidRDefault="0048728C">
            <w:pPr>
              <w:pStyle w:val="ConsPlusNormal"/>
              <w:jc w:val="center"/>
            </w:pPr>
            <w:r>
              <w:t>1,7</w:t>
            </w:r>
          </w:p>
        </w:tc>
      </w:tr>
      <w:tr w:rsidR="0048728C">
        <w:tc>
          <w:tcPr>
            <w:tcW w:w="680" w:type="dxa"/>
          </w:tcPr>
          <w:p w:rsidR="0048728C" w:rsidRDefault="0048728C">
            <w:pPr>
              <w:pStyle w:val="ConsPlusNormal"/>
            </w:pPr>
            <w:r>
              <w:t>4.3.</w:t>
            </w:r>
          </w:p>
        </w:tc>
        <w:tc>
          <w:tcPr>
            <w:tcW w:w="4082" w:type="dxa"/>
          </w:tcPr>
          <w:p w:rsidR="0048728C" w:rsidRDefault="0048728C">
            <w:pPr>
              <w:pStyle w:val="ConsPlusNormal"/>
            </w:pPr>
            <w:r>
              <w:t>Городской округ "Долинский"</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1,18</w:t>
            </w:r>
          </w:p>
        </w:tc>
        <w:tc>
          <w:tcPr>
            <w:tcW w:w="1077" w:type="dxa"/>
          </w:tcPr>
          <w:p w:rsidR="0048728C" w:rsidRDefault="0048728C">
            <w:pPr>
              <w:pStyle w:val="ConsPlusNormal"/>
              <w:jc w:val="center"/>
            </w:pPr>
            <w:r>
              <w:t>1,19</w:t>
            </w:r>
          </w:p>
        </w:tc>
        <w:tc>
          <w:tcPr>
            <w:tcW w:w="1077" w:type="dxa"/>
          </w:tcPr>
          <w:p w:rsidR="0048728C" w:rsidRDefault="0048728C">
            <w:pPr>
              <w:pStyle w:val="ConsPlusNormal"/>
              <w:jc w:val="center"/>
            </w:pPr>
            <w:r>
              <w:t>1,20</w:t>
            </w:r>
          </w:p>
        </w:tc>
        <w:tc>
          <w:tcPr>
            <w:tcW w:w="1077" w:type="dxa"/>
          </w:tcPr>
          <w:p w:rsidR="0048728C" w:rsidRDefault="0048728C">
            <w:pPr>
              <w:pStyle w:val="ConsPlusNormal"/>
              <w:jc w:val="center"/>
            </w:pPr>
            <w:r>
              <w:t>1,21</w:t>
            </w:r>
          </w:p>
        </w:tc>
        <w:tc>
          <w:tcPr>
            <w:tcW w:w="1077" w:type="dxa"/>
          </w:tcPr>
          <w:p w:rsidR="0048728C" w:rsidRDefault="0048728C">
            <w:pPr>
              <w:pStyle w:val="ConsPlusNormal"/>
              <w:jc w:val="center"/>
            </w:pPr>
            <w:r>
              <w:t>1,22</w:t>
            </w:r>
          </w:p>
        </w:tc>
        <w:tc>
          <w:tcPr>
            <w:tcW w:w="1077" w:type="dxa"/>
          </w:tcPr>
          <w:p w:rsidR="0048728C" w:rsidRDefault="0048728C">
            <w:pPr>
              <w:pStyle w:val="ConsPlusNormal"/>
              <w:jc w:val="center"/>
            </w:pPr>
            <w:r>
              <w:t>1,23</w:t>
            </w:r>
          </w:p>
        </w:tc>
        <w:tc>
          <w:tcPr>
            <w:tcW w:w="1077" w:type="dxa"/>
          </w:tcPr>
          <w:p w:rsidR="0048728C" w:rsidRDefault="0048728C">
            <w:pPr>
              <w:pStyle w:val="ConsPlusNormal"/>
              <w:jc w:val="center"/>
            </w:pPr>
            <w:r>
              <w:t>1,24</w:t>
            </w:r>
          </w:p>
        </w:tc>
      </w:tr>
      <w:tr w:rsidR="0048728C">
        <w:tc>
          <w:tcPr>
            <w:tcW w:w="680" w:type="dxa"/>
          </w:tcPr>
          <w:p w:rsidR="0048728C" w:rsidRDefault="0048728C">
            <w:pPr>
              <w:pStyle w:val="ConsPlusNormal"/>
            </w:pPr>
            <w:r>
              <w:t>4.4.</w:t>
            </w:r>
          </w:p>
        </w:tc>
        <w:tc>
          <w:tcPr>
            <w:tcW w:w="4082" w:type="dxa"/>
          </w:tcPr>
          <w:p w:rsidR="0048728C" w:rsidRDefault="0048728C">
            <w:pPr>
              <w:pStyle w:val="ConsPlusNormal"/>
            </w:pPr>
            <w:r>
              <w:t>Корсаковский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3,6</w:t>
            </w:r>
          </w:p>
        </w:tc>
        <w:tc>
          <w:tcPr>
            <w:tcW w:w="1077" w:type="dxa"/>
          </w:tcPr>
          <w:p w:rsidR="0048728C" w:rsidRDefault="0048728C">
            <w:pPr>
              <w:pStyle w:val="ConsPlusNormal"/>
              <w:jc w:val="center"/>
            </w:pPr>
            <w:r>
              <w:t>3,7</w:t>
            </w:r>
          </w:p>
        </w:tc>
        <w:tc>
          <w:tcPr>
            <w:tcW w:w="1077" w:type="dxa"/>
          </w:tcPr>
          <w:p w:rsidR="0048728C" w:rsidRDefault="0048728C">
            <w:pPr>
              <w:pStyle w:val="ConsPlusNormal"/>
              <w:jc w:val="center"/>
            </w:pPr>
            <w:r>
              <w:t>3,8</w:t>
            </w:r>
          </w:p>
        </w:tc>
        <w:tc>
          <w:tcPr>
            <w:tcW w:w="1077" w:type="dxa"/>
          </w:tcPr>
          <w:p w:rsidR="0048728C" w:rsidRDefault="0048728C">
            <w:pPr>
              <w:pStyle w:val="ConsPlusNormal"/>
              <w:jc w:val="center"/>
            </w:pPr>
            <w:r>
              <w:t>3,9</w:t>
            </w:r>
          </w:p>
        </w:tc>
        <w:tc>
          <w:tcPr>
            <w:tcW w:w="1077" w:type="dxa"/>
          </w:tcPr>
          <w:p w:rsidR="0048728C" w:rsidRDefault="0048728C">
            <w:pPr>
              <w:pStyle w:val="ConsPlusNormal"/>
              <w:jc w:val="center"/>
            </w:pPr>
            <w:r>
              <w:t>4,0</w:t>
            </w:r>
          </w:p>
        </w:tc>
        <w:tc>
          <w:tcPr>
            <w:tcW w:w="1077" w:type="dxa"/>
          </w:tcPr>
          <w:p w:rsidR="0048728C" w:rsidRDefault="0048728C">
            <w:pPr>
              <w:pStyle w:val="ConsPlusNormal"/>
              <w:jc w:val="center"/>
            </w:pPr>
            <w:r>
              <w:t>4,1</w:t>
            </w:r>
          </w:p>
        </w:tc>
        <w:tc>
          <w:tcPr>
            <w:tcW w:w="1077" w:type="dxa"/>
          </w:tcPr>
          <w:p w:rsidR="0048728C" w:rsidRDefault="0048728C">
            <w:pPr>
              <w:pStyle w:val="ConsPlusNormal"/>
              <w:jc w:val="center"/>
            </w:pPr>
            <w:r>
              <w:t>4,2</w:t>
            </w:r>
          </w:p>
        </w:tc>
      </w:tr>
      <w:tr w:rsidR="0048728C">
        <w:tc>
          <w:tcPr>
            <w:tcW w:w="680" w:type="dxa"/>
          </w:tcPr>
          <w:p w:rsidR="0048728C" w:rsidRDefault="0048728C">
            <w:pPr>
              <w:pStyle w:val="ConsPlusNormal"/>
            </w:pPr>
            <w:r>
              <w:t>4.5.</w:t>
            </w:r>
          </w:p>
        </w:tc>
        <w:tc>
          <w:tcPr>
            <w:tcW w:w="4082" w:type="dxa"/>
          </w:tcPr>
          <w:p w:rsidR="0048728C" w:rsidRDefault="0048728C">
            <w:pPr>
              <w:pStyle w:val="ConsPlusNormal"/>
            </w:pPr>
            <w:r>
              <w:t>"Курильский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9,4</w:t>
            </w:r>
          </w:p>
        </w:tc>
        <w:tc>
          <w:tcPr>
            <w:tcW w:w="1077" w:type="dxa"/>
          </w:tcPr>
          <w:p w:rsidR="0048728C" w:rsidRDefault="0048728C">
            <w:pPr>
              <w:pStyle w:val="ConsPlusNormal"/>
              <w:jc w:val="center"/>
            </w:pPr>
            <w:r>
              <w:t>9,5</w:t>
            </w:r>
          </w:p>
        </w:tc>
        <w:tc>
          <w:tcPr>
            <w:tcW w:w="1077" w:type="dxa"/>
          </w:tcPr>
          <w:p w:rsidR="0048728C" w:rsidRDefault="0048728C">
            <w:pPr>
              <w:pStyle w:val="ConsPlusNormal"/>
              <w:jc w:val="center"/>
            </w:pPr>
            <w:r>
              <w:t>9,6</w:t>
            </w:r>
          </w:p>
        </w:tc>
        <w:tc>
          <w:tcPr>
            <w:tcW w:w="1077" w:type="dxa"/>
          </w:tcPr>
          <w:p w:rsidR="0048728C" w:rsidRDefault="0048728C">
            <w:pPr>
              <w:pStyle w:val="ConsPlusNormal"/>
              <w:jc w:val="center"/>
            </w:pPr>
            <w:r>
              <w:t>9,7</w:t>
            </w:r>
          </w:p>
        </w:tc>
        <w:tc>
          <w:tcPr>
            <w:tcW w:w="1077" w:type="dxa"/>
          </w:tcPr>
          <w:p w:rsidR="0048728C" w:rsidRDefault="0048728C">
            <w:pPr>
              <w:pStyle w:val="ConsPlusNormal"/>
              <w:jc w:val="center"/>
            </w:pPr>
            <w:r>
              <w:t>9,8</w:t>
            </w:r>
          </w:p>
        </w:tc>
        <w:tc>
          <w:tcPr>
            <w:tcW w:w="1077" w:type="dxa"/>
          </w:tcPr>
          <w:p w:rsidR="0048728C" w:rsidRDefault="0048728C">
            <w:pPr>
              <w:pStyle w:val="ConsPlusNormal"/>
              <w:jc w:val="center"/>
            </w:pPr>
            <w:r>
              <w:t>9,8</w:t>
            </w:r>
          </w:p>
        </w:tc>
        <w:tc>
          <w:tcPr>
            <w:tcW w:w="1077" w:type="dxa"/>
          </w:tcPr>
          <w:p w:rsidR="0048728C" w:rsidRDefault="0048728C">
            <w:pPr>
              <w:pStyle w:val="ConsPlusNormal"/>
              <w:jc w:val="center"/>
            </w:pPr>
            <w:r>
              <w:t>9,8</w:t>
            </w:r>
          </w:p>
        </w:tc>
      </w:tr>
      <w:tr w:rsidR="0048728C">
        <w:tc>
          <w:tcPr>
            <w:tcW w:w="680" w:type="dxa"/>
          </w:tcPr>
          <w:p w:rsidR="0048728C" w:rsidRDefault="0048728C">
            <w:pPr>
              <w:pStyle w:val="ConsPlusNormal"/>
            </w:pPr>
            <w:r>
              <w:t>4.6.</w:t>
            </w:r>
          </w:p>
        </w:tc>
        <w:tc>
          <w:tcPr>
            <w:tcW w:w="4082" w:type="dxa"/>
          </w:tcPr>
          <w:p w:rsidR="0048728C" w:rsidRDefault="0048728C">
            <w:pPr>
              <w:pStyle w:val="ConsPlusNormal"/>
            </w:pPr>
            <w:r>
              <w:t>"Макаровский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6,6</w:t>
            </w:r>
          </w:p>
        </w:tc>
        <w:tc>
          <w:tcPr>
            <w:tcW w:w="1077" w:type="dxa"/>
          </w:tcPr>
          <w:p w:rsidR="0048728C" w:rsidRDefault="0048728C">
            <w:pPr>
              <w:pStyle w:val="ConsPlusNormal"/>
              <w:jc w:val="center"/>
            </w:pPr>
            <w:r>
              <w:t>6,7</w:t>
            </w:r>
          </w:p>
        </w:tc>
        <w:tc>
          <w:tcPr>
            <w:tcW w:w="1077" w:type="dxa"/>
          </w:tcPr>
          <w:p w:rsidR="0048728C" w:rsidRDefault="0048728C">
            <w:pPr>
              <w:pStyle w:val="ConsPlusNormal"/>
              <w:jc w:val="center"/>
            </w:pPr>
            <w:r>
              <w:t>6,8</w:t>
            </w:r>
          </w:p>
        </w:tc>
        <w:tc>
          <w:tcPr>
            <w:tcW w:w="1077" w:type="dxa"/>
          </w:tcPr>
          <w:p w:rsidR="0048728C" w:rsidRDefault="0048728C">
            <w:pPr>
              <w:pStyle w:val="ConsPlusNormal"/>
              <w:jc w:val="center"/>
            </w:pPr>
            <w:r>
              <w:t>6,9</w:t>
            </w:r>
          </w:p>
        </w:tc>
        <w:tc>
          <w:tcPr>
            <w:tcW w:w="1077" w:type="dxa"/>
          </w:tcPr>
          <w:p w:rsidR="0048728C" w:rsidRDefault="0048728C">
            <w:pPr>
              <w:pStyle w:val="ConsPlusNormal"/>
              <w:jc w:val="center"/>
            </w:pPr>
            <w:r>
              <w:t>7,0</w:t>
            </w:r>
          </w:p>
        </w:tc>
        <w:tc>
          <w:tcPr>
            <w:tcW w:w="1077" w:type="dxa"/>
          </w:tcPr>
          <w:p w:rsidR="0048728C" w:rsidRDefault="0048728C">
            <w:pPr>
              <w:pStyle w:val="ConsPlusNormal"/>
              <w:jc w:val="center"/>
            </w:pPr>
            <w:r>
              <w:t>7,1</w:t>
            </w:r>
          </w:p>
        </w:tc>
        <w:tc>
          <w:tcPr>
            <w:tcW w:w="1077" w:type="dxa"/>
          </w:tcPr>
          <w:p w:rsidR="0048728C" w:rsidRDefault="0048728C">
            <w:pPr>
              <w:pStyle w:val="ConsPlusNormal"/>
              <w:jc w:val="center"/>
            </w:pPr>
            <w:r>
              <w:t>7,2</w:t>
            </w:r>
          </w:p>
        </w:tc>
      </w:tr>
      <w:tr w:rsidR="0048728C">
        <w:tc>
          <w:tcPr>
            <w:tcW w:w="680" w:type="dxa"/>
          </w:tcPr>
          <w:p w:rsidR="0048728C" w:rsidRDefault="0048728C">
            <w:pPr>
              <w:pStyle w:val="ConsPlusNormal"/>
            </w:pPr>
            <w:r>
              <w:t>4.7.</w:t>
            </w:r>
          </w:p>
        </w:tc>
        <w:tc>
          <w:tcPr>
            <w:tcW w:w="4082" w:type="dxa"/>
          </w:tcPr>
          <w:p w:rsidR="0048728C" w:rsidRDefault="0048728C">
            <w:pPr>
              <w:pStyle w:val="ConsPlusNormal"/>
            </w:pPr>
            <w:r>
              <w:t>"Невельский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8,1</w:t>
            </w:r>
          </w:p>
        </w:tc>
        <w:tc>
          <w:tcPr>
            <w:tcW w:w="1077" w:type="dxa"/>
          </w:tcPr>
          <w:p w:rsidR="0048728C" w:rsidRDefault="0048728C">
            <w:pPr>
              <w:pStyle w:val="ConsPlusNormal"/>
              <w:jc w:val="center"/>
            </w:pPr>
            <w:r>
              <w:t>8,2</w:t>
            </w:r>
          </w:p>
        </w:tc>
        <w:tc>
          <w:tcPr>
            <w:tcW w:w="1077" w:type="dxa"/>
          </w:tcPr>
          <w:p w:rsidR="0048728C" w:rsidRDefault="0048728C">
            <w:pPr>
              <w:pStyle w:val="ConsPlusNormal"/>
              <w:jc w:val="center"/>
            </w:pPr>
            <w:r>
              <w:t>8,3</w:t>
            </w:r>
          </w:p>
        </w:tc>
        <w:tc>
          <w:tcPr>
            <w:tcW w:w="1077" w:type="dxa"/>
          </w:tcPr>
          <w:p w:rsidR="0048728C" w:rsidRDefault="0048728C">
            <w:pPr>
              <w:pStyle w:val="ConsPlusNormal"/>
              <w:jc w:val="center"/>
            </w:pPr>
            <w:r>
              <w:t>8,4</w:t>
            </w:r>
          </w:p>
        </w:tc>
        <w:tc>
          <w:tcPr>
            <w:tcW w:w="1077" w:type="dxa"/>
          </w:tcPr>
          <w:p w:rsidR="0048728C" w:rsidRDefault="0048728C">
            <w:pPr>
              <w:pStyle w:val="ConsPlusNormal"/>
              <w:jc w:val="center"/>
            </w:pPr>
            <w:r>
              <w:t>8,5</w:t>
            </w:r>
          </w:p>
        </w:tc>
        <w:tc>
          <w:tcPr>
            <w:tcW w:w="1077" w:type="dxa"/>
          </w:tcPr>
          <w:p w:rsidR="0048728C" w:rsidRDefault="0048728C">
            <w:pPr>
              <w:pStyle w:val="ConsPlusNormal"/>
              <w:jc w:val="center"/>
            </w:pPr>
            <w:r>
              <w:t>8,6</w:t>
            </w:r>
          </w:p>
        </w:tc>
      </w:tr>
      <w:tr w:rsidR="0048728C">
        <w:tc>
          <w:tcPr>
            <w:tcW w:w="680" w:type="dxa"/>
          </w:tcPr>
          <w:p w:rsidR="0048728C" w:rsidRDefault="0048728C">
            <w:pPr>
              <w:pStyle w:val="ConsPlusNormal"/>
            </w:pPr>
            <w:r>
              <w:t>4.8.</w:t>
            </w:r>
          </w:p>
        </w:tc>
        <w:tc>
          <w:tcPr>
            <w:tcW w:w="4082" w:type="dxa"/>
          </w:tcPr>
          <w:p w:rsidR="0048728C" w:rsidRDefault="0048728C">
            <w:pPr>
              <w:pStyle w:val="ConsPlusNormal"/>
            </w:pPr>
            <w:r>
              <w:t>"Городской округ Ногликский"</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15,6</w:t>
            </w:r>
          </w:p>
        </w:tc>
        <w:tc>
          <w:tcPr>
            <w:tcW w:w="1077" w:type="dxa"/>
          </w:tcPr>
          <w:p w:rsidR="0048728C" w:rsidRDefault="0048728C">
            <w:pPr>
              <w:pStyle w:val="ConsPlusNormal"/>
              <w:jc w:val="center"/>
            </w:pPr>
            <w:r>
              <w:t>15,7</w:t>
            </w:r>
          </w:p>
        </w:tc>
        <w:tc>
          <w:tcPr>
            <w:tcW w:w="1077" w:type="dxa"/>
          </w:tcPr>
          <w:p w:rsidR="0048728C" w:rsidRDefault="0048728C">
            <w:pPr>
              <w:pStyle w:val="ConsPlusNormal"/>
              <w:jc w:val="center"/>
            </w:pPr>
            <w:r>
              <w:t>15,8</w:t>
            </w:r>
          </w:p>
        </w:tc>
        <w:tc>
          <w:tcPr>
            <w:tcW w:w="1077" w:type="dxa"/>
          </w:tcPr>
          <w:p w:rsidR="0048728C" w:rsidRDefault="0048728C">
            <w:pPr>
              <w:pStyle w:val="ConsPlusNormal"/>
              <w:jc w:val="center"/>
            </w:pPr>
            <w:r>
              <w:t>15,9</w:t>
            </w:r>
          </w:p>
        </w:tc>
        <w:tc>
          <w:tcPr>
            <w:tcW w:w="1077" w:type="dxa"/>
          </w:tcPr>
          <w:p w:rsidR="0048728C" w:rsidRDefault="0048728C">
            <w:pPr>
              <w:pStyle w:val="ConsPlusNormal"/>
              <w:jc w:val="center"/>
            </w:pPr>
            <w:r>
              <w:t>16,0</w:t>
            </w:r>
          </w:p>
        </w:tc>
        <w:tc>
          <w:tcPr>
            <w:tcW w:w="1077" w:type="dxa"/>
          </w:tcPr>
          <w:p w:rsidR="0048728C" w:rsidRDefault="0048728C">
            <w:pPr>
              <w:pStyle w:val="ConsPlusNormal"/>
              <w:jc w:val="center"/>
            </w:pPr>
            <w:r>
              <w:t>16,1</w:t>
            </w:r>
          </w:p>
        </w:tc>
        <w:tc>
          <w:tcPr>
            <w:tcW w:w="1077" w:type="dxa"/>
          </w:tcPr>
          <w:p w:rsidR="0048728C" w:rsidRDefault="0048728C">
            <w:pPr>
              <w:pStyle w:val="ConsPlusNormal"/>
              <w:jc w:val="center"/>
            </w:pPr>
            <w:r>
              <w:t>16,2</w:t>
            </w:r>
          </w:p>
        </w:tc>
      </w:tr>
      <w:tr w:rsidR="0048728C">
        <w:tc>
          <w:tcPr>
            <w:tcW w:w="680" w:type="dxa"/>
          </w:tcPr>
          <w:p w:rsidR="0048728C" w:rsidRDefault="0048728C">
            <w:pPr>
              <w:pStyle w:val="ConsPlusNormal"/>
            </w:pPr>
            <w:r>
              <w:t>4.9.</w:t>
            </w:r>
          </w:p>
        </w:tc>
        <w:tc>
          <w:tcPr>
            <w:tcW w:w="4082" w:type="dxa"/>
          </w:tcPr>
          <w:p w:rsidR="0048728C" w:rsidRDefault="0048728C">
            <w:pPr>
              <w:pStyle w:val="ConsPlusNormal"/>
            </w:pPr>
            <w:r>
              <w:t>Городской округ "Охинский"</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4,4</w:t>
            </w:r>
          </w:p>
        </w:tc>
        <w:tc>
          <w:tcPr>
            <w:tcW w:w="1077" w:type="dxa"/>
          </w:tcPr>
          <w:p w:rsidR="0048728C" w:rsidRDefault="0048728C">
            <w:pPr>
              <w:pStyle w:val="ConsPlusNormal"/>
              <w:jc w:val="center"/>
            </w:pPr>
            <w:r>
              <w:t>4,5</w:t>
            </w:r>
          </w:p>
        </w:tc>
        <w:tc>
          <w:tcPr>
            <w:tcW w:w="1077" w:type="dxa"/>
          </w:tcPr>
          <w:p w:rsidR="0048728C" w:rsidRDefault="0048728C">
            <w:pPr>
              <w:pStyle w:val="ConsPlusNormal"/>
              <w:jc w:val="center"/>
            </w:pPr>
            <w:r>
              <w:t>4,6</w:t>
            </w:r>
          </w:p>
        </w:tc>
        <w:tc>
          <w:tcPr>
            <w:tcW w:w="1077" w:type="dxa"/>
          </w:tcPr>
          <w:p w:rsidR="0048728C" w:rsidRDefault="0048728C">
            <w:pPr>
              <w:pStyle w:val="ConsPlusNormal"/>
              <w:jc w:val="center"/>
            </w:pPr>
            <w:r>
              <w:t>4,7</w:t>
            </w:r>
          </w:p>
        </w:tc>
        <w:tc>
          <w:tcPr>
            <w:tcW w:w="1077" w:type="dxa"/>
          </w:tcPr>
          <w:p w:rsidR="0048728C" w:rsidRDefault="0048728C">
            <w:pPr>
              <w:pStyle w:val="ConsPlusNormal"/>
              <w:jc w:val="center"/>
            </w:pPr>
            <w:r>
              <w:t>4,8</w:t>
            </w:r>
          </w:p>
        </w:tc>
        <w:tc>
          <w:tcPr>
            <w:tcW w:w="1077" w:type="dxa"/>
          </w:tcPr>
          <w:p w:rsidR="0048728C" w:rsidRDefault="0048728C">
            <w:pPr>
              <w:pStyle w:val="ConsPlusNormal"/>
              <w:jc w:val="center"/>
            </w:pPr>
            <w:r>
              <w:t>4,8</w:t>
            </w:r>
          </w:p>
        </w:tc>
        <w:tc>
          <w:tcPr>
            <w:tcW w:w="1077" w:type="dxa"/>
          </w:tcPr>
          <w:p w:rsidR="0048728C" w:rsidRDefault="0048728C">
            <w:pPr>
              <w:pStyle w:val="ConsPlusNormal"/>
              <w:jc w:val="center"/>
            </w:pPr>
            <w:r>
              <w:t>4,8</w:t>
            </w:r>
          </w:p>
        </w:tc>
      </w:tr>
      <w:tr w:rsidR="0048728C">
        <w:tc>
          <w:tcPr>
            <w:tcW w:w="680" w:type="dxa"/>
          </w:tcPr>
          <w:p w:rsidR="0048728C" w:rsidRDefault="0048728C">
            <w:pPr>
              <w:pStyle w:val="ConsPlusNormal"/>
            </w:pPr>
            <w:r>
              <w:t>4.10.</w:t>
            </w:r>
          </w:p>
        </w:tc>
        <w:tc>
          <w:tcPr>
            <w:tcW w:w="4082" w:type="dxa"/>
          </w:tcPr>
          <w:p w:rsidR="0048728C" w:rsidRDefault="0048728C">
            <w:pPr>
              <w:pStyle w:val="ConsPlusNormal"/>
            </w:pPr>
            <w:r>
              <w:t>Поронайский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8,4</w:t>
            </w:r>
          </w:p>
        </w:tc>
        <w:tc>
          <w:tcPr>
            <w:tcW w:w="1077" w:type="dxa"/>
          </w:tcPr>
          <w:p w:rsidR="0048728C" w:rsidRDefault="0048728C">
            <w:pPr>
              <w:pStyle w:val="ConsPlusNormal"/>
              <w:jc w:val="center"/>
            </w:pPr>
            <w:r>
              <w:t>8,5</w:t>
            </w:r>
          </w:p>
        </w:tc>
        <w:tc>
          <w:tcPr>
            <w:tcW w:w="1077" w:type="dxa"/>
          </w:tcPr>
          <w:p w:rsidR="0048728C" w:rsidRDefault="0048728C">
            <w:pPr>
              <w:pStyle w:val="ConsPlusNormal"/>
              <w:jc w:val="center"/>
            </w:pPr>
            <w:r>
              <w:t>8,6</w:t>
            </w:r>
          </w:p>
        </w:tc>
        <w:tc>
          <w:tcPr>
            <w:tcW w:w="1077" w:type="dxa"/>
          </w:tcPr>
          <w:p w:rsidR="0048728C" w:rsidRDefault="0048728C">
            <w:pPr>
              <w:pStyle w:val="ConsPlusNormal"/>
              <w:jc w:val="center"/>
            </w:pPr>
            <w:r>
              <w:t>8,7</w:t>
            </w:r>
          </w:p>
        </w:tc>
        <w:tc>
          <w:tcPr>
            <w:tcW w:w="1077" w:type="dxa"/>
          </w:tcPr>
          <w:p w:rsidR="0048728C" w:rsidRDefault="0048728C">
            <w:pPr>
              <w:pStyle w:val="ConsPlusNormal"/>
              <w:jc w:val="center"/>
            </w:pPr>
            <w:r>
              <w:t>8,8</w:t>
            </w:r>
          </w:p>
        </w:tc>
        <w:tc>
          <w:tcPr>
            <w:tcW w:w="1077" w:type="dxa"/>
          </w:tcPr>
          <w:p w:rsidR="0048728C" w:rsidRDefault="0048728C">
            <w:pPr>
              <w:pStyle w:val="ConsPlusNormal"/>
              <w:jc w:val="center"/>
            </w:pPr>
            <w:r>
              <w:t>8,9</w:t>
            </w:r>
          </w:p>
        </w:tc>
        <w:tc>
          <w:tcPr>
            <w:tcW w:w="1077" w:type="dxa"/>
          </w:tcPr>
          <w:p w:rsidR="0048728C" w:rsidRDefault="0048728C">
            <w:pPr>
              <w:pStyle w:val="ConsPlusNormal"/>
              <w:jc w:val="center"/>
            </w:pPr>
            <w:r>
              <w:t>9,0</w:t>
            </w:r>
          </w:p>
        </w:tc>
      </w:tr>
      <w:tr w:rsidR="0048728C">
        <w:tc>
          <w:tcPr>
            <w:tcW w:w="680" w:type="dxa"/>
          </w:tcPr>
          <w:p w:rsidR="0048728C" w:rsidRDefault="0048728C">
            <w:pPr>
              <w:pStyle w:val="ConsPlusNormal"/>
            </w:pPr>
            <w:r>
              <w:t>4.11.</w:t>
            </w:r>
          </w:p>
        </w:tc>
        <w:tc>
          <w:tcPr>
            <w:tcW w:w="4082" w:type="dxa"/>
          </w:tcPr>
          <w:p w:rsidR="0048728C" w:rsidRDefault="0048728C">
            <w:pPr>
              <w:pStyle w:val="ConsPlusNormal"/>
            </w:pPr>
            <w:r>
              <w:t>Северо-Курильский городской округ</w:t>
            </w:r>
          </w:p>
        </w:tc>
        <w:tc>
          <w:tcPr>
            <w:tcW w:w="1304" w:type="dxa"/>
          </w:tcPr>
          <w:p w:rsidR="0048728C" w:rsidRDefault="0048728C">
            <w:pPr>
              <w:pStyle w:val="ConsPlusNormal"/>
              <w:jc w:val="center"/>
            </w:pPr>
            <w:r>
              <w:t>9,4</w:t>
            </w:r>
          </w:p>
        </w:tc>
        <w:tc>
          <w:tcPr>
            <w:tcW w:w="1077" w:type="dxa"/>
          </w:tcPr>
          <w:p w:rsidR="0048728C" w:rsidRDefault="0048728C">
            <w:pPr>
              <w:pStyle w:val="ConsPlusNormal"/>
              <w:jc w:val="center"/>
            </w:pPr>
            <w:r>
              <w:t>9,4</w:t>
            </w:r>
          </w:p>
        </w:tc>
        <w:tc>
          <w:tcPr>
            <w:tcW w:w="1077" w:type="dxa"/>
          </w:tcPr>
          <w:p w:rsidR="0048728C" w:rsidRDefault="0048728C">
            <w:pPr>
              <w:pStyle w:val="ConsPlusNormal"/>
              <w:jc w:val="center"/>
            </w:pPr>
            <w:r>
              <w:t>9,5</w:t>
            </w:r>
          </w:p>
        </w:tc>
        <w:tc>
          <w:tcPr>
            <w:tcW w:w="1077" w:type="dxa"/>
          </w:tcPr>
          <w:p w:rsidR="0048728C" w:rsidRDefault="0048728C">
            <w:pPr>
              <w:pStyle w:val="ConsPlusNormal"/>
              <w:jc w:val="center"/>
            </w:pPr>
            <w:r>
              <w:t>9,6</w:t>
            </w:r>
          </w:p>
        </w:tc>
        <w:tc>
          <w:tcPr>
            <w:tcW w:w="1077" w:type="dxa"/>
          </w:tcPr>
          <w:p w:rsidR="0048728C" w:rsidRDefault="0048728C">
            <w:pPr>
              <w:pStyle w:val="ConsPlusNormal"/>
              <w:jc w:val="center"/>
            </w:pPr>
            <w:r>
              <w:t>9,7</w:t>
            </w:r>
          </w:p>
        </w:tc>
        <w:tc>
          <w:tcPr>
            <w:tcW w:w="1077" w:type="dxa"/>
          </w:tcPr>
          <w:p w:rsidR="0048728C" w:rsidRDefault="0048728C">
            <w:pPr>
              <w:pStyle w:val="ConsPlusNormal"/>
              <w:jc w:val="center"/>
            </w:pPr>
            <w:r>
              <w:t>9,8</w:t>
            </w:r>
          </w:p>
        </w:tc>
        <w:tc>
          <w:tcPr>
            <w:tcW w:w="1077" w:type="dxa"/>
          </w:tcPr>
          <w:p w:rsidR="0048728C" w:rsidRDefault="0048728C">
            <w:pPr>
              <w:pStyle w:val="ConsPlusNormal"/>
              <w:jc w:val="center"/>
            </w:pPr>
            <w:r>
              <w:t>9,9</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4.12.</w:t>
            </w:r>
          </w:p>
        </w:tc>
        <w:tc>
          <w:tcPr>
            <w:tcW w:w="4082" w:type="dxa"/>
          </w:tcPr>
          <w:p w:rsidR="0048728C" w:rsidRDefault="0048728C">
            <w:pPr>
              <w:pStyle w:val="ConsPlusNormal"/>
            </w:pPr>
            <w:r>
              <w:t>Городской округ "Смирныховский"</w:t>
            </w:r>
          </w:p>
        </w:tc>
        <w:tc>
          <w:tcPr>
            <w:tcW w:w="1304" w:type="dxa"/>
          </w:tcPr>
          <w:p w:rsidR="0048728C" w:rsidRDefault="0048728C">
            <w:pPr>
              <w:pStyle w:val="ConsPlusNormal"/>
              <w:jc w:val="center"/>
            </w:pPr>
            <w:r>
              <w:t>2</w:t>
            </w:r>
          </w:p>
        </w:tc>
        <w:tc>
          <w:tcPr>
            <w:tcW w:w="1077" w:type="dxa"/>
          </w:tcPr>
          <w:p w:rsidR="0048728C" w:rsidRDefault="0048728C">
            <w:pPr>
              <w:pStyle w:val="ConsPlusNormal"/>
              <w:jc w:val="center"/>
            </w:pPr>
            <w:r>
              <w:t>3</w:t>
            </w:r>
          </w:p>
        </w:tc>
        <w:tc>
          <w:tcPr>
            <w:tcW w:w="1077" w:type="dxa"/>
          </w:tcPr>
          <w:p w:rsidR="0048728C" w:rsidRDefault="0048728C">
            <w:pPr>
              <w:pStyle w:val="ConsPlusNormal"/>
              <w:jc w:val="center"/>
            </w:pPr>
            <w:r>
              <w:t>4</w:t>
            </w:r>
          </w:p>
        </w:tc>
        <w:tc>
          <w:tcPr>
            <w:tcW w:w="1077" w:type="dxa"/>
          </w:tcPr>
          <w:p w:rsidR="0048728C" w:rsidRDefault="0048728C">
            <w:pPr>
              <w:pStyle w:val="ConsPlusNormal"/>
              <w:jc w:val="center"/>
            </w:pPr>
            <w:r>
              <w:t>5</w:t>
            </w:r>
          </w:p>
        </w:tc>
        <w:tc>
          <w:tcPr>
            <w:tcW w:w="1077" w:type="dxa"/>
          </w:tcPr>
          <w:p w:rsidR="0048728C" w:rsidRDefault="0048728C">
            <w:pPr>
              <w:pStyle w:val="ConsPlusNormal"/>
              <w:jc w:val="center"/>
            </w:pPr>
            <w:r>
              <w:t>6</w:t>
            </w:r>
          </w:p>
        </w:tc>
        <w:tc>
          <w:tcPr>
            <w:tcW w:w="1077" w:type="dxa"/>
          </w:tcPr>
          <w:p w:rsidR="0048728C" w:rsidRDefault="0048728C">
            <w:pPr>
              <w:pStyle w:val="ConsPlusNormal"/>
              <w:jc w:val="center"/>
            </w:pPr>
            <w:r>
              <w:t>7</w:t>
            </w:r>
          </w:p>
        </w:tc>
        <w:tc>
          <w:tcPr>
            <w:tcW w:w="1077" w:type="dxa"/>
          </w:tcPr>
          <w:p w:rsidR="0048728C" w:rsidRDefault="0048728C">
            <w:pPr>
              <w:pStyle w:val="ConsPlusNormal"/>
              <w:jc w:val="center"/>
            </w:pPr>
            <w:r>
              <w:t>8</w:t>
            </w:r>
          </w:p>
        </w:tc>
        <w:tc>
          <w:tcPr>
            <w:tcW w:w="1077" w:type="dxa"/>
          </w:tcPr>
          <w:p w:rsidR="0048728C" w:rsidRDefault="0048728C">
            <w:pPr>
              <w:pStyle w:val="ConsPlusNormal"/>
              <w:jc w:val="center"/>
            </w:pPr>
            <w:r>
              <w:t>9</w:t>
            </w:r>
          </w:p>
        </w:tc>
      </w:tr>
      <w:tr w:rsidR="0048728C">
        <w:tc>
          <w:tcPr>
            <w:tcW w:w="680" w:type="dxa"/>
          </w:tcPr>
          <w:p w:rsidR="0048728C" w:rsidRDefault="0048728C">
            <w:pPr>
              <w:pStyle w:val="ConsPlusNormal"/>
            </w:pPr>
            <w:r>
              <w:t>4.13.</w:t>
            </w:r>
          </w:p>
        </w:tc>
        <w:tc>
          <w:tcPr>
            <w:tcW w:w="4082" w:type="dxa"/>
          </w:tcPr>
          <w:p w:rsidR="0048728C" w:rsidRDefault="0048728C">
            <w:pPr>
              <w:pStyle w:val="ConsPlusNormal"/>
            </w:pPr>
            <w:r>
              <w:t>"Томаринский городской округ"</w:t>
            </w:r>
          </w:p>
        </w:tc>
        <w:tc>
          <w:tcPr>
            <w:tcW w:w="1304" w:type="dxa"/>
          </w:tcPr>
          <w:p w:rsidR="0048728C" w:rsidRDefault="0048728C">
            <w:pPr>
              <w:pStyle w:val="ConsPlusNormal"/>
              <w:jc w:val="center"/>
            </w:pPr>
            <w:r>
              <w:t>3,8</w:t>
            </w:r>
          </w:p>
        </w:tc>
        <w:tc>
          <w:tcPr>
            <w:tcW w:w="1077" w:type="dxa"/>
          </w:tcPr>
          <w:p w:rsidR="0048728C" w:rsidRDefault="0048728C">
            <w:pPr>
              <w:pStyle w:val="ConsPlusNormal"/>
              <w:jc w:val="center"/>
            </w:pPr>
            <w:r>
              <w:t>3,9</w:t>
            </w:r>
          </w:p>
        </w:tc>
        <w:tc>
          <w:tcPr>
            <w:tcW w:w="1077" w:type="dxa"/>
          </w:tcPr>
          <w:p w:rsidR="0048728C" w:rsidRDefault="0048728C">
            <w:pPr>
              <w:pStyle w:val="ConsPlusNormal"/>
              <w:jc w:val="center"/>
            </w:pPr>
            <w:r>
              <w:t>4,0</w:t>
            </w:r>
          </w:p>
        </w:tc>
        <w:tc>
          <w:tcPr>
            <w:tcW w:w="1077" w:type="dxa"/>
          </w:tcPr>
          <w:p w:rsidR="0048728C" w:rsidRDefault="0048728C">
            <w:pPr>
              <w:pStyle w:val="ConsPlusNormal"/>
              <w:jc w:val="center"/>
            </w:pPr>
            <w:r>
              <w:t>4,1</w:t>
            </w:r>
          </w:p>
        </w:tc>
        <w:tc>
          <w:tcPr>
            <w:tcW w:w="1077" w:type="dxa"/>
          </w:tcPr>
          <w:p w:rsidR="0048728C" w:rsidRDefault="0048728C">
            <w:pPr>
              <w:pStyle w:val="ConsPlusNormal"/>
              <w:jc w:val="center"/>
            </w:pPr>
            <w:r>
              <w:t>4,2</w:t>
            </w:r>
          </w:p>
        </w:tc>
        <w:tc>
          <w:tcPr>
            <w:tcW w:w="1077" w:type="dxa"/>
          </w:tcPr>
          <w:p w:rsidR="0048728C" w:rsidRDefault="0048728C">
            <w:pPr>
              <w:pStyle w:val="ConsPlusNormal"/>
              <w:jc w:val="center"/>
            </w:pPr>
            <w:r>
              <w:t>4,3</w:t>
            </w:r>
          </w:p>
        </w:tc>
        <w:tc>
          <w:tcPr>
            <w:tcW w:w="1077" w:type="dxa"/>
          </w:tcPr>
          <w:p w:rsidR="0048728C" w:rsidRDefault="0048728C">
            <w:pPr>
              <w:pStyle w:val="ConsPlusNormal"/>
              <w:jc w:val="center"/>
            </w:pPr>
            <w:r>
              <w:t>4,3</w:t>
            </w:r>
          </w:p>
        </w:tc>
        <w:tc>
          <w:tcPr>
            <w:tcW w:w="1077" w:type="dxa"/>
          </w:tcPr>
          <w:p w:rsidR="0048728C" w:rsidRDefault="0048728C">
            <w:pPr>
              <w:pStyle w:val="ConsPlusNormal"/>
              <w:jc w:val="center"/>
            </w:pPr>
            <w:r>
              <w:t>4,3</w:t>
            </w:r>
          </w:p>
        </w:tc>
      </w:tr>
      <w:tr w:rsidR="0048728C">
        <w:tc>
          <w:tcPr>
            <w:tcW w:w="680" w:type="dxa"/>
          </w:tcPr>
          <w:p w:rsidR="0048728C" w:rsidRDefault="0048728C">
            <w:pPr>
              <w:pStyle w:val="ConsPlusNormal"/>
            </w:pPr>
            <w:r>
              <w:t>4.14.</w:t>
            </w:r>
          </w:p>
        </w:tc>
        <w:tc>
          <w:tcPr>
            <w:tcW w:w="4082" w:type="dxa"/>
          </w:tcPr>
          <w:p w:rsidR="0048728C" w:rsidRDefault="0048728C">
            <w:pPr>
              <w:pStyle w:val="ConsPlusNormal"/>
            </w:pPr>
            <w:r>
              <w:t>"Тымовский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0,78</w:t>
            </w:r>
          </w:p>
        </w:tc>
        <w:tc>
          <w:tcPr>
            <w:tcW w:w="1077" w:type="dxa"/>
          </w:tcPr>
          <w:p w:rsidR="0048728C" w:rsidRDefault="0048728C">
            <w:pPr>
              <w:pStyle w:val="ConsPlusNormal"/>
              <w:jc w:val="center"/>
            </w:pPr>
            <w:r>
              <w:t>0,8</w:t>
            </w:r>
          </w:p>
        </w:tc>
        <w:tc>
          <w:tcPr>
            <w:tcW w:w="1077" w:type="dxa"/>
          </w:tcPr>
          <w:p w:rsidR="0048728C" w:rsidRDefault="0048728C">
            <w:pPr>
              <w:pStyle w:val="ConsPlusNormal"/>
              <w:jc w:val="center"/>
            </w:pPr>
            <w:r>
              <w:t>0,85</w:t>
            </w:r>
          </w:p>
        </w:tc>
        <w:tc>
          <w:tcPr>
            <w:tcW w:w="1077" w:type="dxa"/>
          </w:tcPr>
          <w:p w:rsidR="0048728C" w:rsidRDefault="0048728C">
            <w:pPr>
              <w:pStyle w:val="ConsPlusNormal"/>
              <w:jc w:val="center"/>
            </w:pPr>
            <w:r>
              <w:t>0,87</w:t>
            </w:r>
          </w:p>
        </w:tc>
        <w:tc>
          <w:tcPr>
            <w:tcW w:w="1077" w:type="dxa"/>
          </w:tcPr>
          <w:p w:rsidR="0048728C" w:rsidRDefault="0048728C">
            <w:pPr>
              <w:pStyle w:val="ConsPlusNormal"/>
              <w:jc w:val="center"/>
            </w:pPr>
            <w:r>
              <w:t>0,9</w:t>
            </w:r>
          </w:p>
        </w:tc>
        <w:tc>
          <w:tcPr>
            <w:tcW w:w="1077" w:type="dxa"/>
          </w:tcPr>
          <w:p w:rsidR="0048728C" w:rsidRDefault="0048728C">
            <w:pPr>
              <w:pStyle w:val="ConsPlusNormal"/>
              <w:jc w:val="center"/>
            </w:pPr>
            <w:r>
              <w:t>0,95</w:t>
            </w:r>
          </w:p>
        </w:tc>
        <w:tc>
          <w:tcPr>
            <w:tcW w:w="1077" w:type="dxa"/>
          </w:tcPr>
          <w:p w:rsidR="0048728C" w:rsidRDefault="0048728C">
            <w:pPr>
              <w:pStyle w:val="ConsPlusNormal"/>
              <w:jc w:val="center"/>
            </w:pPr>
            <w:r>
              <w:t>1</w:t>
            </w:r>
          </w:p>
        </w:tc>
      </w:tr>
      <w:tr w:rsidR="0048728C">
        <w:tc>
          <w:tcPr>
            <w:tcW w:w="680" w:type="dxa"/>
          </w:tcPr>
          <w:p w:rsidR="0048728C" w:rsidRDefault="0048728C">
            <w:pPr>
              <w:pStyle w:val="ConsPlusNormal"/>
            </w:pPr>
            <w:r>
              <w:t>4.15.</w:t>
            </w:r>
          </w:p>
        </w:tc>
        <w:tc>
          <w:tcPr>
            <w:tcW w:w="4082" w:type="dxa"/>
          </w:tcPr>
          <w:p w:rsidR="0048728C" w:rsidRDefault="0048728C">
            <w:pPr>
              <w:pStyle w:val="ConsPlusNormal"/>
            </w:pPr>
            <w:r>
              <w:t>Углегорский городской округ</w:t>
            </w:r>
          </w:p>
        </w:tc>
        <w:tc>
          <w:tcPr>
            <w:tcW w:w="1304" w:type="dxa"/>
          </w:tcPr>
          <w:p w:rsidR="0048728C" w:rsidRDefault="0048728C">
            <w:pPr>
              <w:pStyle w:val="ConsPlusNormal"/>
              <w:jc w:val="center"/>
            </w:pPr>
            <w:r>
              <w:t>7,2</w:t>
            </w:r>
          </w:p>
        </w:tc>
        <w:tc>
          <w:tcPr>
            <w:tcW w:w="1077" w:type="dxa"/>
          </w:tcPr>
          <w:p w:rsidR="0048728C" w:rsidRDefault="0048728C">
            <w:pPr>
              <w:pStyle w:val="ConsPlusNormal"/>
              <w:jc w:val="center"/>
            </w:pPr>
            <w:r>
              <w:t>7,3</w:t>
            </w:r>
          </w:p>
        </w:tc>
        <w:tc>
          <w:tcPr>
            <w:tcW w:w="1077" w:type="dxa"/>
          </w:tcPr>
          <w:p w:rsidR="0048728C" w:rsidRDefault="0048728C">
            <w:pPr>
              <w:pStyle w:val="ConsPlusNormal"/>
              <w:jc w:val="center"/>
            </w:pPr>
            <w:r>
              <w:t>7,54</w:t>
            </w:r>
          </w:p>
        </w:tc>
        <w:tc>
          <w:tcPr>
            <w:tcW w:w="1077" w:type="dxa"/>
          </w:tcPr>
          <w:p w:rsidR="0048728C" w:rsidRDefault="0048728C">
            <w:pPr>
              <w:pStyle w:val="ConsPlusNormal"/>
              <w:jc w:val="center"/>
            </w:pPr>
            <w:r>
              <w:t>7,5</w:t>
            </w:r>
          </w:p>
        </w:tc>
        <w:tc>
          <w:tcPr>
            <w:tcW w:w="1077" w:type="dxa"/>
          </w:tcPr>
          <w:p w:rsidR="0048728C" w:rsidRDefault="0048728C">
            <w:pPr>
              <w:pStyle w:val="ConsPlusNormal"/>
              <w:jc w:val="center"/>
            </w:pPr>
            <w:r>
              <w:t>7,6</w:t>
            </w:r>
          </w:p>
        </w:tc>
        <w:tc>
          <w:tcPr>
            <w:tcW w:w="1077" w:type="dxa"/>
          </w:tcPr>
          <w:p w:rsidR="0048728C" w:rsidRDefault="0048728C">
            <w:pPr>
              <w:pStyle w:val="ConsPlusNormal"/>
              <w:jc w:val="center"/>
            </w:pPr>
            <w:r>
              <w:t>7,7</w:t>
            </w:r>
          </w:p>
        </w:tc>
        <w:tc>
          <w:tcPr>
            <w:tcW w:w="1077" w:type="dxa"/>
          </w:tcPr>
          <w:p w:rsidR="0048728C" w:rsidRDefault="0048728C">
            <w:pPr>
              <w:pStyle w:val="ConsPlusNormal"/>
              <w:jc w:val="center"/>
            </w:pPr>
            <w:r>
              <w:t>7,8</w:t>
            </w:r>
          </w:p>
        </w:tc>
        <w:tc>
          <w:tcPr>
            <w:tcW w:w="1077" w:type="dxa"/>
          </w:tcPr>
          <w:p w:rsidR="0048728C" w:rsidRDefault="0048728C">
            <w:pPr>
              <w:pStyle w:val="ConsPlusNormal"/>
              <w:jc w:val="center"/>
            </w:pPr>
            <w:r>
              <w:t>7,9</w:t>
            </w:r>
          </w:p>
        </w:tc>
      </w:tr>
      <w:tr w:rsidR="0048728C">
        <w:tc>
          <w:tcPr>
            <w:tcW w:w="680" w:type="dxa"/>
          </w:tcPr>
          <w:p w:rsidR="0048728C" w:rsidRDefault="0048728C">
            <w:pPr>
              <w:pStyle w:val="ConsPlusNormal"/>
            </w:pPr>
            <w:r>
              <w:t>4.16.</w:t>
            </w:r>
          </w:p>
        </w:tc>
        <w:tc>
          <w:tcPr>
            <w:tcW w:w="4082" w:type="dxa"/>
          </w:tcPr>
          <w:p w:rsidR="0048728C" w:rsidRDefault="0048728C">
            <w:pPr>
              <w:pStyle w:val="ConsPlusNormal"/>
            </w:pPr>
            <w:r>
              <w:t>"Холмский городской округ"</w:t>
            </w:r>
          </w:p>
        </w:tc>
        <w:tc>
          <w:tcPr>
            <w:tcW w:w="1304" w:type="dxa"/>
          </w:tcPr>
          <w:p w:rsidR="0048728C" w:rsidRDefault="0048728C">
            <w:pPr>
              <w:pStyle w:val="ConsPlusNormal"/>
              <w:jc w:val="center"/>
            </w:pPr>
            <w:r>
              <w:t>9,30</w:t>
            </w:r>
          </w:p>
        </w:tc>
        <w:tc>
          <w:tcPr>
            <w:tcW w:w="1077" w:type="dxa"/>
          </w:tcPr>
          <w:p w:rsidR="0048728C" w:rsidRDefault="0048728C">
            <w:pPr>
              <w:pStyle w:val="ConsPlusNormal"/>
              <w:jc w:val="center"/>
            </w:pPr>
            <w:r>
              <w:t>19,10</w:t>
            </w:r>
          </w:p>
        </w:tc>
        <w:tc>
          <w:tcPr>
            <w:tcW w:w="1077" w:type="dxa"/>
          </w:tcPr>
          <w:p w:rsidR="0048728C" w:rsidRDefault="0048728C">
            <w:pPr>
              <w:pStyle w:val="ConsPlusNormal"/>
              <w:jc w:val="center"/>
            </w:pPr>
            <w:r>
              <w:t>19,20</w:t>
            </w:r>
          </w:p>
        </w:tc>
        <w:tc>
          <w:tcPr>
            <w:tcW w:w="1077" w:type="dxa"/>
          </w:tcPr>
          <w:p w:rsidR="0048728C" w:rsidRDefault="0048728C">
            <w:pPr>
              <w:pStyle w:val="ConsPlusNormal"/>
              <w:jc w:val="center"/>
            </w:pPr>
            <w:r>
              <w:t>19,30</w:t>
            </w:r>
          </w:p>
        </w:tc>
        <w:tc>
          <w:tcPr>
            <w:tcW w:w="1077" w:type="dxa"/>
          </w:tcPr>
          <w:p w:rsidR="0048728C" w:rsidRDefault="0048728C">
            <w:pPr>
              <w:pStyle w:val="ConsPlusNormal"/>
              <w:jc w:val="center"/>
            </w:pPr>
            <w:r>
              <w:t>19,40</w:t>
            </w:r>
          </w:p>
        </w:tc>
        <w:tc>
          <w:tcPr>
            <w:tcW w:w="1077" w:type="dxa"/>
          </w:tcPr>
          <w:p w:rsidR="0048728C" w:rsidRDefault="0048728C">
            <w:pPr>
              <w:pStyle w:val="ConsPlusNormal"/>
              <w:jc w:val="center"/>
            </w:pPr>
            <w:r>
              <w:t>19,50</w:t>
            </w:r>
          </w:p>
        </w:tc>
        <w:tc>
          <w:tcPr>
            <w:tcW w:w="1077" w:type="dxa"/>
          </w:tcPr>
          <w:p w:rsidR="0048728C" w:rsidRDefault="0048728C">
            <w:pPr>
              <w:pStyle w:val="ConsPlusNormal"/>
              <w:jc w:val="center"/>
            </w:pPr>
            <w:r>
              <w:t>19,60</w:t>
            </w:r>
          </w:p>
        </w:tc>
        <w:tc>
          <w:tcPr>
            <w:tcW w:w="1077" w:type="dxa"/>
          </w:tcPr>
          <w:p w:rsidR="0048728C" w:rsidRDefault="0048728C">
            <w:pPr>
              <w:pStyle w:val="ConsPlusNormal"/>
              <w:jc w:val="center"/>
            </w:pPr>
            <w:r>
              <w:t>19,70</w:t>
            </w:r>
          </w:p>
        </w:tc>
      </w:tr>
      <w:tr w:rsidR="0048728C">
        <w:tc>
          <w:tcPr>
            <w:tcW w:w="680" w:type="dxa"/>
          </w:tcPr>
          <w:p w:rsidR="0048728C" w:rsidRDefault="0048728C">
            <w:pPr>
              <w:pStyle w:val="ConsPlusNormal"/>
            </w:pPr>
            <w:r>
              <w:t>4.17.</w:t>
            </w:r>
          </w:p>
        </w:tc>
        <w:tc>
          <w:tcPr>
            <w:tcW w:w="4082" w:type="dxa"/>
          </w:tcPr>
          <w:p w:rsidR="0048728C" w:rsidRDefault="0048728C">
            <w:pPr>
              <w:pStyle w:val="ConsPlusNormal"/>
            </w:pPr>
            <w:r>
              <w:t>"Южно-Курильский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6,6</w:t>
            </w:r>
          </w:p>
        </w:tc>
        <w:tc>
          <w:tcPr>
            <w:tcW w:w="1077" w:type="dxa"/>
          </w:tcPr>
          <w:p w:rsidR="0048728C" w:rsidRDefault="0048728C">
            <w:pPr>
              <w:pStyle w:val="ConsPlusNormal"/>
              <w:jc w:val="center"/>
            </w:pPr>
            <w:r>
              <w:t>6,8</w:t>
            </w:r>
          </w:p>
        </w:tc>
        <w:tc>
          <w:tcPr>
            <w:tcW w:w="1077" w:type="dxa"/>
          </w:tcPr>
          <w:p w:rsidR="0048728C" w:rsidRDefault="0048728C">
            <w:pPr>
              <w:pStyle w:val="ConsPlusNormal"/>
              <w:jc w:val="center"/>
            </w:pPr>
            <w:r>
              <w:t>6,9</w:t>
            </w:r>
          </w:p>
        </w:tc>
        <w:tc>
          <w:tcPr>
            <w:tcW w:w="1077" w:type="dxa"/>
          </w:tcPr>
          <w:p w:rsidR="0048728C" w:rsidRDefault="0048728C">
            <w:pPr>
              <w:pStyle w:val="ConsPlusNormal"/>
              <w:jc w:val="center"/>
            </w:pPr>
            <w:r>
              <w:t>7,0</w:t>
            </w:r>
          </w:p>
        </w:tc>
        <w:tc>
          <w:tcPr>
            <w:tcW w:w="1077" w:type="dxa"/>
          </w:tcPr>
          <w:p w:rsidR="0048728C" w:rsidRDefault="0048728C">
            <w:pPr>
              <w:pStyle w:val="ConsPlusNormal"/>
              <w:jc w:val="center"/>
            </w:pPr>
            <w:r>
              <w:t>7,1</w:t>
            </w:r>
          </w:p>
        </w:tc>
        <w:tc>
          <w:tcPr>
            <w:tcW w:w="1077" w:type="dxa"/>
          </w:tcPr>
          <w:p w:rsidR="0048728C" w:rsidRDefault="0048728C">
            <w:pPr>
              <w:pStyle w:val="ConsPlusNormal"/>
              <w:jc w:val="center"/>
            </w:pPr>
            <w:r>
              <w:t>7,2</w:t>
            </w:r>
          </w:p>
        </w:tc>
        <w:tc>
          <w:tcPr>
            <w:tcW w:w="1077" w:type="dxa"/>
          </w:tcPr>
          <w:p w:rsidR="0048728C" w:rsidRDefault="0048728C">
            <w:pPr>
              <w:pStyle w:val="ConsPlusNormal"/>
              <w:jc w:val="center"/>
            </w:pPr>
            <w:r>
              <w:t>7,3</w:t>
            </w:r>
          </w:p>
        </w:tc>
      </w:tr>
      <w:tr w:rsidR="0048728C">
        <w:tc>
          <w:tcPr>
            <w:tcW w:w="680" w:type="dxa"/>
          </w:tcPr>
          <w:p w:rsidR="0048728C" w:rsidRDefault="0048728C">
            <w:pPr>
              <w:pStyle w:val="ConsPlusNormal"/>
            </w:pPr>
            <w:r>
              <w:lastRenderedPageBreak/>
              <w:t>4.18.</w:t>
            </w:r>
          </w:p>
        </w:tc>
        <w:tc>
          <w:tcPr>
            <w:tcW w:w="4082" w:type="dxa"/>
          </w:tcPr>
          <w:p w:rsidR="0048728C" w:rsidRDefault="0048728C">
            <w:pPr>
              <w:pStyle w:val="ConsPlusNormal"/>
            </w:pPr>
            <w:r>
              <w:t>Городской округ "Город Южно-Сахалинск"</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530,0</w:t>
            </w:r>
          </w:p>
        </w:tc>
        <w:tc>
          <w:tcPr>
            <w:tcW w:w="1077" w:type="dxa"/>
          </w:tcPr>
          <w:p w:rsidR="0048728C" w:rsidRDefault="0048728C">
            <w:pPr>
              <w:pStyle w:val="ConsPlusNormal"/>
              <w:jc w:val="center"/>
            </w:pPr>
            <w:r>
              <w:t>531,6</w:t>
            </w:r>
          </w:p>
        </w:tc>
        <w:tc>
          <w:tcPr>
            <w:tcW w:w="1077" w:type="dxa"/>
          </w:tcPr>
          <w:p w:rsidR="0048728C" w:rsidRDefault="0048728C">
            <w:pPr>
              <w:pStyle w:val="ConsPlusNormal"/>
              <w:jc w:val="center"/>
            </w:pPr>
            <w:r>
              <w:t>532,1</w:t>
            </w:r>
          </w:p>
        </w:tc>
        <w:tc>
          <w:tcPr>
            <w:tcW w:w="1077" w:type="dxa"/>
          </w:tcPr>
          <w:p w:rsidR="0048728C" w:rsidRDefault="0048728C">
            <w:pPr>
              <w:pStyle w:val="ConsPlusNormal"/>
              <w:jc w:val="center"/>
            </w:pPr>
            <w:r>
              <w:t>532,7</w:t>
            </w:r>
          </w:p>
        </w:tc>
        <w:tc>
          <w:tcPr>
            <w:tcW w:w="1077" w:type="dxa"/>
          </w:tcPr>
          <w:p w:rsidR="0048728C" w:rsidRDefault="0048728C">
            <w:pPr>
              <w:pStyle w:val="ConsPlusNormal"/>
              <w:jc w:val="center"/>
            </w:pPr>
            <w:r>
              <w:t>533,2</w:t>
            </w:r>
          </w:p>
        </w:tc>
        <w:tc>
          <w:tcPr>
            <w:tcW w:w="1077" w:type="dxa"/>
          </w:tcPr>
          <w:p w:rsidR="0048728C" w:rsidRDefault="0048728C">
            <w:pPr>
              <w:pStyle w:val="ConsPlusNormal"/>
              <w:jc w:val="center"/>
            </w:pPr>
            <w:r>
              <w:t>533,7</w:t>
            </w:r>
          </w:p>
        </w:tc>
        <w:tc>
          <w:tcPr>
            <w:tcW w:w="1077" w:type="dxa"/>
          </w:tcPr>
          <w:p w:rsidR="0048728C" w:rsidRDefault="0048728C">
            <w:pPr>
              <w:pStyle w:val="ConsPlusNormal"/>
              <w:jc w:val="center"/>
            </w:pPr>
            <w:r>
              <w:t>534,2</w:t>
            </w:r>
          </w:p>
        </w:tc>
      </w:tr>
      <w:tr w:rsidR="0048728C">
        <w:tc>
          <w:tcPr>
            <w:tcW w:w="680" w:type="dxa"/>
          </w:tcPr>
          <w:p w:rsidR="0048728C" w:rsidRDefault="0048728C">
            <w:pPr>
              <w:pStyle w:val="ConsPlusNormal"/>
            </w:pPr>
            <w:r>
              <w:t>5.</w:t>
            </w:r>
          </w:p>
        </w:tc>
        <w:tc>
          <w:tcPr>
            <w:tcW w:w="4082" w:type="dxa"/>
          </w:tcPr>
          <w:p w:rsidR="0048728C" w:rsidRDefault="0048728C">
            <w:pPr>
              <w:pStyle w:val="ConsPlusNormal"/>
            </w:pPr>
            <w:bookmarkStart w:id="43" w:name="P6542"/>
            <w:bookmarkEnd w:id="43"/>
            <w:r>
              <w:t>Индикатор 3.8. Доля объектов (зданий и сооружений) учреждений культуры, находящихся в удовлетворительном состоянии, от общего числа объектов культуры, %</w:t>
            </w:r>
          </w:p>
        </w:tc>
        <w:tc>
          <w:tcPr>
            <w:tcW w:w="1304" w:type="dxa"/>
          </w:tcPr>
          <w:p w:rsidR="0048728C" w:rsidRDefault="0048728C">
            <w:pPr>
              <w:pStyle w:val="ConsPlusNormal"/>
              <w:jc w:val="center"/>
            </w:pPr>
            <w:r>
              <w:t>30</w:t>
            </w:r>
          </w:p>
        </w:tc>
        <w:tc>
          <w:tcPr>
            <w:tcW w:w="1077" w:type="dxa"/>
          </w:tcPr>
          <w:p w:rsidR="0048728C" w:rsidRDefault="0048728C">
            <w:pPr>
              <w:pStyle w:val="ConsPlusNormal"/>
              <w:jc w:val="center"/>
            </w:pPr>
            <w:r>
              <w:t>40</w:t>
            </w:r>
          </w:p>
        </w:tc>
        <w:tc>
          <w:tcPr>
            <w:tcW w:w="1077" w:type="dxa"/>
          </w:tcPr>
          <w:p w:rsidR="0048728C" w:rsidRDefault="0048728C">
            <w:pPr>
              <w:pStyle w:val="ConsPlusNormal"/>
              <w:jc w:val="center"/>
            </w:pPr>
            <w:r>
              <w:t>50</w:t>
            </w: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70</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90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5.1.</w:t>
            </w:r>
          </w:p>
        </w:tc>
        <w:tc>
          <w:tcPr>
            <w:tcW w:w="4082" w:type="dxa"/>
          </w:tcPr>
          <w:p w:rsidR="0048728C" w:rsidRDefault="0048728C">
            <w:pPr>
              <w:pStyle w:val="ConsPlusNormal"/>
            </w:pPr>
            <w:r>
              <w:t>Городской округ "Александровск-Сахалинский район"</w:t>
            </w:r>
          </w:p>
        </w:tc>
        <w:tc>
          <w:tcPr>
            <w:tcW w:w="1304" w:type="dxa"/>
          </w:tcPr>
          <w:p w:rsidR="0048728C" w:rsidRDefault="0048728C">
            <w:pPr>
              <w:pStyle w:val="ConsPlusNormal"/>
              <w:jc w:val="center"/>
            </w:pPr>
            <w:r>
              <w:t>46,7</w:t>
            </w:r>
          </w:p>
        </w:tc>
        <w:tc>
          <w:tcPr>
            <w:tcW w:w="1077" w:type="dxa"/>
          </w:tcPr>
          <w:p w:rsidR="0048728C" w:rsidRDefault="0048728C">
            <w:pPr>
              <w:pStyle w:val="ConsPlusNormal"/>
              <w:jc w:val="center"/>
            </w:pPr>
            <w:r>
              <w:t>46,7</w:t>
            </w:r>
          </w:p>
        </w:tc>
        <w:tc>
          <w:tcPr>
            <w:tcW w:w="1077" w:type="dxa"/>
          </w:tcPr>
          <w:p w:rsidR="0048728C" w:rsidRDefault="0048728C">
            <w:pPr>
              <w:pStyle w:val="ConsPlusNormal"/>
              <w:jc w:val="center"/>
            </w:pPr>
            <w:r>
              <w:t>70,5</w:t>
            </w:r>
          </w:p>
        </w:tc>
        <w:tc>
          <w:tcPr>
            <w:tcW w:w="1077" w:type="dxa"/>
          </w:tcPr>
          <w:p w:rsidR="0048728C" w:rsidRDefault="0048728C">
            <w:pPr>
              <w:pStyle w:val="ConsPlusNormal"/>
              <w:jc w:val="center"/>
            </w:pPr>
            <w:r>
              <w:t>76,5</w:t>
            </w:r>
          </w:p>
        </w:tc>
        <w:tc>
          <w:tcPr>
            <w:tcW w:w="1077" w:type="dxa"/>
          </w:tcPr>
          <w:p w:rsidR="0048728C" w:rsidRDefault="0048728C">
            <w:pPr>
              <w:pStyle w:val="ConsPlusNormal"/>
              <w:jc w:val="center"/>
            </w:pPr>
            <w:r>
              <w:t>82,3</w:t>
            </w:r>
          </w:p>
        </w:tc>
        <w:tc>
          <w:tcPr>
            <w:tcW w:w="1077" w:type="dxa"/>
          </w:tcPr>
          <w:p w:rsidR="0048728C" w:rsidRDefault="0048728C">
            <w:pPr>
              <w:pStyle w:val="ConsPlusNormal"/>
              <w:jc w:val="center"/>
            </w:pPr>
            <w:r>
              <w:t>88,2</w:t>
            </w:r>
          </w:p>
        </w:tc>
        <w:tc>
          <w:tcPr>
            <w:tcW w:w="1077" w:type="dxa"/>
          </w:tcPr>
          <w:p w:rsidR="0048728C" w:rsidRDefault="0048728C">
            <w:pPr>
              <w:pStyle w:val="ConsPlusNormal"/>
              <w:jc w:val="center"/>
            </w:pPr>
            <w:r>
              <w:t>94</w:t>
            </w:r>
          </w:p>
        </w:tc>
        <w:tc>
          <w:tcPr>
            <w:tcW w:w="1077" w:type="dxa"/>
          </w:tcPr>
          <w:p w:rsidR="0048728C" w:rsidRDefault="0048728C">
            <w:pPr>
              <w:pStyle w:val="ConsPlusNormal"/>
              <w:jc w:val="center"/>
            </w:pPr>
            <w:r>
              <w:t>94</w:t>
            </w:r>
          </w:p>
        </w:tc>
      </w:tr>
      <w:tr w:rsidR="0048728C">
        <w:tc>
          <w:tcPr>
            <w:tcW w:w="680" w:type="dxa"/>
          </w:tcPr>
          <w:p w:rsidR="0048728C" w:rsidRDefault="0048728C">
            <w:pPr>
              <w:pStyle w:val="ConsPlusNormal"/>
            </w:pPr>
            <w:r>
              <w:t>5.2.</w:t>
            </w:r>
          </w:p>
        </w:tc>
        <w:tc>
          <w:tcPr>
            <w:tcW w:w="4082" w:type="dxa"/>
          </w:tcPr>
          <w:p w:rsidR="0048728C" w:rsidRDefault="0048728C">
            <w:pPr>
              <w:pStyle w:val="ConsPlusNormal"/>
            </w:pPr>
            <w:r>
              <w:t>"Анивский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69</w:t>
            </w:r>
          </w:p>
        </w:tc>
        <w:tc>
          <w:tcPr>
            <w:tcW w:w="1077" w:type="dxa"/>
          </w:tcPr>
          <w:p w:rsidR="0048728C" w:rsidRDefault="0048728C">
            <w:pPr>
              <w:pStyle w:val="ConsPlusNormal"/>
              <w:jc w:val="center"/>
            </w:pPr>
            <w:r>
              <w:t>73</w:t>
            </w:r>
          </w:p>
        </w:tc>
        <w:tc>
          <w:tcPr>
            <w:tcW w:w="1077" w:type="dxa"/>
          </w:tcPr>
          <w:p w:rsidR="0048728C" w:rsidRDefault="0048728C">
            <w:pPr>
              <w:pStyle w:val="ConsPlusNormal"/>
              <w:jc w:val="center"/>
            </w:pPr>
            <w:r>
              <w:t>78</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85</w:t>
            </w:r>
          </w:p>
        </w:tc>
        <w:tc>
          <w:tcPr>
            <w:tcW w:w="1077" w:type="dxa"/>
          </w:tcPr>
          <w:p w:rsidR="0048728C" w:rsidRDefault="0048728C">
            <w:pPr>
              <w:pStyle w:val="ConsPlusNormal"/>
              <w:jc w:val="center"/>
            </w:pPr>
            <w:r>
              <w:t>95</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5.3.</w:t>
            </w:r>
          </w:p>
        </w:tc>
        <w:tc>
          <w:tcPr>
            <w:tcW w:w="4082" w:type="dxa"/>
          </w:tcPr>
          <w:p w:rsidR="0048728C" w:rsidRDefault="0048728C">
            <w:pPr>
              <w:pStyle w:val="ConsPlusNormal"/>
            </w:pPr>
            <w:r>
              <w:t>Городской округ "Долинский"</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70</w:t>
            </w:r>
          </w:p>
        </w:tc>
        <w:tc>
          <w:tcPr>
            <w:tcW w:w="1077" w:type="dxa"/>
          </w:tcPr>
          <w:p w:rsidR="0048728C" w:rsidRDefault="0048728C">
            <w:pPr>
              <w:pStyle w:val="ConsPlusNormal"/>
              <w:jc w:val="center"/>
            </w:pPr>
            <w:r>
              <w:t>75</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85</w:t>
            </w:r>
          </w:p>
        </w:tc>
        <w:tc>
          <w:tcPr>
            <w:tcW w:w="1077" w:type="dxa"/>
          </w:tcPr>
          <w:p w:rsidR="0048728C" w:rsidRDefault="0048728C">
            <w:pPr>
              <w:pStyle w:val="ConsPlusNormal"/>
              <w:jc w:val="center"/>
            </w:pPr>
            <w:r>
              <w:t>90</w:t>
            </w:r>
          </w:p>
        </w:tc>
        <w:tc>
          <w:tcPr>
            <w:tcW w:w="1077" w:type="dxa"/>
          </w:tcPr>
          <w:p w:rsidR="0048728C" w:rsidRDefault="0048728C">
            <w:pPr>
              <w:pStyle w:val="ConsPlusNormal"/>
              <w:jc w:val="center"/>
            </w:pPr>
            <w:r>
              <w:t>95</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5.4.</w:t>
            </w:r>
          </w:p>
        </w:tc>
        <w:tc>
          <w:tcPr>
            <w:tcW w:w="4082" w:type="dxa"/>
          </w:tcPr>
          <w:p w:rsidR="0048728C" w:rsidRDefault="0048728C">
            <w:pPr>
              <w:pStyle w:val="ConsPlusNormal"/>
            </w:pPr>
            <w:r>
              <w:t>Корсаковский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65</w:t>
            </w:r>
          </w:p>
        </w:tc>
        <w:tc>
          <w:tcPr>
            <w:tcW w:w="1077" w:type="dxa"/>
          </w:tcPr>
          <w:p w:rsidR="0048728C" w:rsidRDefault="0048728C">
            <w:pPr>
              <w:pStyle w:val="ConsPlusNormal"/>
              <w:jc w:val="center"/>
            </w:pPr>
            <w:r>
              <w:t>70</w:t>
            </w:r>
          </w:p>
        </w:tc>
        <w:tc>
          <w:tcPr>
            <w:tcW w:w="1077" w:type="dxa"/>
          </w:tcPr>
          <w:p w:rsidR="0048728C" w:rsidRDefault="0048728C">
            <w:pPr>
              <w:pStyle w:val="ConsPlusNormal"/>
              <w:jc w:val="center"/>
            </w:pPr>
            <w:r>
              <w:t>75</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900</w:t>
            </w:r>
          </w:p>
        </w:tc>
      </w:tr>
      <w:tr w:rsidR="0048728C">
        <w:tc>
          <w:tcPr>
            <w:tcW w:w="680" w:type="dxa"/>
          </w:tcPr>
          <w:p w:rsidR="0048728C" w:rsidRDefault="0048728C">
            <w:pPr>
              <w:pStyle w:val="ConsPlusNormal"/>
            </w:pPr>
            <w:r>
              <w:t>5.5.</w:t>
            </w:r>
          </w:p>
        </w:tc>
        <w:tc>
          <w:tcPr>
            <w:tcW w:w="4082" w:type="dxa"/>
          </w:tcPr>
          <w:p w:rsidR="0048728C" w:rsidRDefault="0048728C">
            <w:pPr>
              <w:pStyle w:val="ConsPlusNormal"/>
            </w:pPr>
            <w:r>
              <w:t>"Курильский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5.6.</w:t>
            </w:r>
          </w:p>
        </w:tc>
        <w:tc>
          <w:tcPr>
            <w:tcW w:w="4082" w:type="dxa"/>
          </w:tcPr>
          <w:p w:rsidR="0048728C" w:rsidRDefault="0048728C">
            <w:pPr>
              <w:pStyle w:val="ConsPlusNormal"/>
            </w:pPr>
            <w:r>
              <w:t>"Макаровский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30</w:t>
            </w:r>
          </w:p>
        </w:tc>
        <w:tc>
          <w:tcPr>
            <w:tcW w:w="1077" w:type="dxa"/>
          </w:tcPr>
          <w:p w:rsidR="0048728C" w:rsidRDefault="0048728C">
            <w:pPr>
              <w:pStyle w:val="ConsPlusNormal"/>
              <w:jc w:val="center"/>
            </w:pPr>
            <w:r>
              <w:t>40</w:t>
            </w:r>
          </w:p>
        </w:tc>
        <w:tc>
          <w:tcPr>
            <w:tcW w:w="1077" w:type="dxa"/>
          </w:tcPr>
          <w:p w:rsidR="0048728C" w:rsidRDefault="0048728C">
            <w:pPr>
              <w:pStyle w:val="ConsPlusNormal"/>
              <w:jc w:val="center"/>
            </w:pPr>
            <w:r>
              <w:t>50</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90</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5.7.</w:t>
            </w:r>
          </w:p>
        </w:tc>
        <w:tc>
          <w:tcPr>
            <w:tcW w:w="4082" w:type="dxa"/>
          </w:tcPr>
          <w:p w:rsidR="0048728C" w:rsidRDefault="0048728C">
            <w:pPr>
              <w:pStyle w:val="ConsPlusNormal"/>
            </w:pPr>
            <w:r>
              <w:t>"Невельский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70</w:t>
            </w:r>
          </w:p>
        </w:tc>
        <w:tc>
          <w:tcPr>
            <w:tcW w:w="1077" w:type="dxa"/>
          </w:tcPr>
          <w:p w:rsidR="0048728C" w:rsidRDefault="0048728C">
            <w:pPr>
              <w:pStyle w:val="ConsPlusNormal"/>
              <w:jc w:val="center"/>
            </w:pPr>
            <w:r>
              <w:t>75</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85</w:t>
            </w:r>
          </w:p>
        </w:tc>
        <w:tc>
          <w:tcPr>
            <w:tcW w:w="1077" w:type="dxa"/>
          </w:tcPr>
          <w:p w:rsidR="0048728C" w:rsidRDefault="0048728C">
            <w:pPr>
              <w:pStyle w:val="ConsPlusNormal"/>
              <w:jc w:val="center"/>
            </w:pPr>
            <w:r>
              <w:t>90</w:t>
            </w:r>
          </w:p>
        </w:tc>
        <w:tc>
          <w:tcPr>
            <w:tcW w:w="1077" w:type="dxa"/>
          </w:tcPr>
          <w:p w:rsidR="0048728C" w:rsidRDefault="0048728C">
            <w:pPr>
              <w:pStyle w:val="ConsPlusNormal"/>
              <w:jc w:val="center"/>
            </w:pPr>
            <w:r>
              <w:t>95</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5.8.</w:t>
            </w:r>
          </w:p>
        </w:tc>
        <w:tc>
          <w:tcPr>
            <w:tcW w:w="4082" w:type="dxa"/>
          </w:tcPr>
          <w:p w:rsidR="0048728C" w:rsidRDefault="0048728C">
            <w:pPr>
              <w:pStyle w:val="ConsPlusNormal"/>
            </w:pPr>
            <w:r>
              <w:t>Городской округ "Охинский"</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28,5</w:t>
            </w:r>
          </w:p>
        </w:tc>
        <w:tc>
          <w:tcPr>
            <w:tcW w:w="1077" w:type="dxa"/>
          </w:tcPr>
          <w:p w:rsidR="0048728C" w:rsidRDefault="0048728C">
            <w:pPr>
              <w:pStyle w:val="ConsPlusNormal"/>
              <w:jc w:val="center"/>
            </w:pPr>
            <w:r>
              <w:t>35,7</w:t>
            </w:r>
          </w:p>
        </w:tc>
        <w:tc>
          <w:tcPr>
            <w:tcW w:w="1077" w:type="dxa"/>
          </w:tcPr>
          <w:p w:rsidR="0048728C" w:rsidRDefault="0048728C">
            <w:pPr>
              <w:pStyle w:val="ConsPlusNormal"/>
              <w:jc w:val="center"/>
            </w:pPr>
            <w:r>
              <w:t>42,8</w:t>
            </w:r>
          </w:p>
        </w:tc>
        <w:tc>
          <w:tcPr>
            <w:tcW w:w="1077" w:type="dxa"/>
          </w:tcPr>
          <w:p w:rsidR="0048728C" w:rsidRDefault="0048728C">
            <w:pPr>
              <w:pStyle w:val="ConsPlusNormal"/>
              <w:jc w:val="center"/>
            </w:pPr>
            <w:r>
              <w:t>57,1</w:t>
            </w:r>
          </w:p>
        </w:tc>
        <w:tc>
          <w:tcPr>
            <w:tcW w:w="1077" w:type="dxa"/>
          </w:tcPr>
          <w:p w:rsidR="0048728C" w:rsidRDefault="0048728C">
            <w:pPr>
              <w:pStyle w:val="ConsPlusNormal"/>
              <w:jc w:val="center"/>
            </w:pPr>
            <w:r>
              <w:t>78,5</w:t>
            </w:r>
          </w:p>
        </w:tc>
        <w:tc>
          <w:tcPr>
            <w:tcW w:w="1077" w:type="dxa"/>
          </w:tcPr>
          <w:p w:rsidR="0048728C" w:rsidRDefault="0048728C">
            <w:pPr>
              <w:pStyle w:val="ConsPlusNormal"/>
              <w:jc w:val="center"/>
            </w:pPr>
            <w:r>
              <w:t>92,8</w:t>
            </w:r>
          </w:p>
        </w:tc>
        <w:tc>
          <w:tcPr>
            <w:tcW w:w="1077" w:type="dxa"/>
          </w:tcPr>
          <w:p w:rsidR="0048728C" w:rsidRDefault="0048728C">
            <w:pPr>
              <w:pStyle w:val="ConsPlusNormal"/>
              <w:jc w:val="center"/>
            </w:pPr>
            <w:r>
              <w:t>92,8</w:t>
            </w:r>
          </w:p>
        </w:tc>
      </w:tr>
      <w:tr w:rsidR="0048728C">
        <w:tc>
          <w:tcPr>
            <w:tcW w:w="680" w:type="dxa"/>
          </w:tcPr>
          <w:p w:rsidR="0048728C" w:rsidRDefault="0048728C">
            <w:pPr>
              <w:pStyle w:val="ConsPlusNormal"/>
            </w:pPr>
            <w:r>
              <w:t>5.9.</w:t>
            </w:r>
          </w:p>
        </w:tc>
        <w:tc>
          <w:tcPr>
            <w:tcW w:w="4082" w:type="dxa"/>
          </w:tcPr>
          <w:p w:rsidR="0048728C" w:rsidRDefault="0048728C">
            <w:pPr>
              <w:pStyle w:val="ConsPlusNormal"/>
            </w:pPr>
            <w:r>
              <w:t>Поронайский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72</w:t>
            </w:r>
          </w:p>
        </w:tc>
        <w:tc>
          <w:tcPr>
            <w:tcW w:w="1077" w:type="dxa"/>
          </w:tcPr>
          <w:p w:rsidR="0048728C" w:rsidRDefault="0048728C">
            <w:pPr>
              <w:pStyle w:val="ConsPlusNormal"/>
              <w:jc w:val="center"/>
            </w:pPr>
            <w:r>
              <w:t>72</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84</w:t>
            </w:r>
          </w:p>
        </w:tc>
        <w:tc>
          <w:tcPr>
            <w:tcW w:w="1077" w:type="dxa"/>
          </w:tcPr>
          <w:p w:rsidR="0048728C" w:rsidRDefault="0048728C">
            <w:pPr>
              <w:pStyle w:val="ConsPlusNormal"/>
              <w:jc w:val="center"/>
            </w:pPr>
            <w:r>
              <w:t>84</w:t>
            </w:r>
          </w:p>
        </w:tc>
        <w:tc>
          <w:tcPr>
            <w:tcW w:w="1077" w:type="dxa"/>
          </w:tcPr>
          <w:p w:rsidR="0048728C" w:rsidRDefault="0048728C">
            <w:pPr>
              <w:pStyle w:val="ConsPlusNormal"/>
              <w:jc w:val="center"/>
            </w:pPr>
            <w:r>
              <w:t>84</w:t>
            </w:r>
          </w:p>
        </w:tc>
        <w:tc>
          <w:tcPr>
            <w:tcW w:w="1077" w:type="dxa"/>
          </w:tcPr>
          <w:p w:rsidR="0048728C" w:rsidRDefault="0048728C">
            <w:pPr>
              <w:pStyle w:val="ConsPlusNormal"/>
              <w:jc w:val="center"/>
            </w:pPr>
            <w:r>
              <w:t>84</w:t>
            </w:r>
          </w:p>
        </w:tc>
      </w:tr>
      <w:tr w:rsidR="0048728C">
        <w:tc>
          <w:tcPr>
            <w:tcW w:w="680" w:type="dxa"/>
          </w:tcPr>
          <w:p w:rsidR="0048728C" w:rsidRDefault="0048728C">
            <w:pPr>
              <w:pStyle w:val="ConsPlusNormal"/>
            </w:pPr>
            <w:r>
              <w:t>5.10.</w:t>
            </w:r>
          </w:p>
        </w:tc>
        <w:tc>
          <w:tcPr>
            <w:tcW w:w="4082" w:type="dxa"/>
          </w:tcPr>
          <w:p w:rsidR="0048728C" w:rsidRDefault="0048728C">
            <w:pPr>
              <w:pStyle w:val="ConsPlusNormal"/>
            </w:pPr>
            <w:r>
              <w:t>Северо-Курильский городской округ</w:t>
            </w:r>
          </w:p>
        </w:tc>
        <w:tc>
          <w:tcPr>
            <w:tcW w:w="1304" w:type="dxa"/>
          </w:tcPr>
          <w:p w:rsidR="0048728C" w:rsidRDefault="0048728C">
            <w:pPr>
              <w:pStyle w:val="ConsPlusNormal"/>
              <w:jc w:val="center"/>
            </w:pPr>
            <w:r>
              <w:t>30</w:t>
            </w:r>
          </w:p>
        </w:tc>
        <w:tc>
          <w:tcPr>
            <w:tcW w:w="1077" w:type="dxa"/>
          </w:tcPr>
          <w:p w:rsidR="0048728C" w:rsidRDefault="0048728C">
            <w:pPr>
              <w:pStyle w:val="ConsPlusNormal"/>
              <w:jc w:val="center"/>
            </w:pPr>
            <w:r>
              <w:t>40</w:t>
            </w:r>
          </w:p>
        </w:tc>
        <w:tc>
          <w:tcPr>
            <w:tcW w:w="1077" w:type="dxa"/>
          </w:tcPr>
          <w:p w:rsidR="0048728C" w:rsidRDefault="0048728C">
            <w:pPr>
              <w:pStyle w:val="ConsPlusNormal"/>
              <w:jc w:val="center"/>
            </w:pPr>
            <w:r>
              <w:t>50</w:t>
            </w: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70</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p>
        </w:tc>
        <w:tc>
          <w:tcPr>
            <w:tcW w:w="1077" w:type="dxa"/>
          </w:tcPr>
          <w:p w:rsidR="0048728C" w:rsidRDefault="0048728C">
            <w:pPr>
              <w:pStyle w:val="ConsPlusNormal"/>
              <w:jc w:val="center"/>
            </w:pPr>
          </w:p>
        </w:tc>
      </w:tr>
      <w:tr w:rsidR="0048728C">
        <w:tc>
          <w:tcPr>
            <w:tcW w:w="680" w:type="dxa"/>
          </w:tcPr>
          <w:p w:rsidR="0048728C" w:rsidRDefault="0048728C">
            <w:pPr>
              <w:pStyle w:val="ConsPlusNormal"/>
            </w:pPr>
            <w:r>
              <w:t>5.11.</w:t>
            </w:r>
          </w:p>
        </w:tc>
        <w:tc>
          <w:tcPr>
            <w:tcW w:w="4082" w:type="dxa"/>
          </w:tcPr>
          <w:p w:rsidR="0048728C" w:rsidRDefault="0048728C">
            <w:pPr>
              <w:pStyle w:val="ConsPlusNormal"/>
            </w:pPr>
            <w:r>
              <w:t>Городской округ "Смирныховский"</w:t>
            </w:r>
          </w:p>
        </w:tc>
        <w:tc>
          <w:tcPr>
            <w:tcW w:w="1304" w:type="dxa"/>
          </w:tcPr>
          <w:p w:rsidR="0048728C" w:rsidRDefault="0048728C">
            <w:pPr>
              <w:pStyle w:val="ConsPlusNormal"/>
              <w:jc w:val="center"/>
            </w:pPr>
            <w:r>
              <w:t>55</w:t>
            </w:r>
          </w:p>
        </w:tc>
        <w:tc>
          <w:tcPr>
            <w:tcW w:w="1077" w:type="dxa"/>
          </w:tcPr>
          <w:p w:rsidR="0048728C" w:rsidRDefault="0048728C">
            <w:pPr>
              <w:pStyle w:val="ConsPlusNormal"/>
              <w:jc w:val="center"/>
            </w:pPr>
            <w:r>
              <w:t>60</w:t>
            </w:r>
          </w:p>
        </w:tc>
        <w:tc>
          <w:tcPr>
            <w:tcW w:w="1077" w:type="dxa"/>
          </w:tcPr>
          <w:p w:rsidR="0048728C" w:rsidRDefault="0048728C">
            <w:pPr>
              <w:pStyle w:val="ConsPlusNormal"/>
              <w:jc w:val="center"/>
            </w:pPr>
            <w:r>
              <w:t>65</w:t>
            </w:r>
          </w:p>
        </w:tc>
        <w:tc>
          <w:tcPr>
            <w:tcW w:w="1077" w:type="dxa"/>
          </w:tcPr>
          <w:p w:rsidR="0048728C" w:rsidRDefault="0048728C">
            <w:pPr>
              <w:pStyle w:val="ConsPlusNormal"/>
              <w:jc w:val="center"/>
            </w:pPr>
            <w:r>
              <w:t>68</w:t>
            </w:r>
          </w:p>
        </w:tc>
        <w:tc>
          <w:tcPr>
            <w:tcW w:w="1077" w:type="dxa"/>
          </w:tcPr>
          <w:p w:rsidR="0048728C" w:rsidRDefault="0048728C">
            <w:pPr>
              <w:pStyle w:val="ConsPlusNormal"/>
              <w:jc w:val="center"/>
            </w:pPr>
            <w:r>
              <w:t>70</w:t>
            </w:r>
          </w:p>
        </w:tc>
        <w:tc>
          <w:tcPr>
            <w:tcW w:w="1077" w:type="dxa"/>
          </w:tcPr>
          <w:p w:rsidR="0048728C" w:rsidRDefault="0048728C">
            <w:pPr>
              <w:pStyle w:val="ConsPlusNormal"/>
              <w:jc w:val="center"/>
            </w:pPr>
            <w:r>
              <w:t>72</w:t>
            </w:r>
          </w:p>
        </w:tc>
        <w:tc>
          <w:tcPr>
            <w:tcW w:w="1077" w:type="dxa"/>
          </w:tcPr>
          <w:p w:rsidR="0048728C" w:rsidRDefault="0048728C">
            <w:pPr>
              <w:pStyle w:val="ConsPlusNormal"/>
              <w:jc w:val="center"/>
            </w:pPr>
            <w:r>
              <w:t>75</w:t>
            </w:r>
          </w:p>
        </w:tc>
        <w:tc>
          <w:tcPr>
            <w:tcW w:w="1077" w:type="dxa"/>
          </w:tcPr>
          <w:p w:rsidR="0048728C" w:rsidRDefault="0048728C">
            <w:pPr>
              <w:pStyle w:val="ConsPlusNormal"/>
              <w:jc w:val="center"/>
            </w:pPr>
            <w:r>
              <w:t>80</w:t>
            </w:r>
          </w:p>
        </w:tc>
      </w:tr>
      <w:tr w:rsidR="0048728C">
        <w:tc>
          <w:tcPr>
            <w:tcW w:w="680" w:type="dxa"/>
          </w:tcPr>
          <w:p w:rsidR="0048728C" w:rsidRDefault="0048728C">
            <w:pPr>
              <w:pStyle w:val="ConsPlusNormal"/>
            </w:pPr>
            <w:r>
              <w:t>5.12.</w:t>
            </w:r>
          </w:p>
        </w:tc>
        <w:tc>
          <w:tcPr>
            <w:tcW w:w="4082" w:type="dxa"/>
          </w:tcPr>
          <w:p w:rsidR="0048728C" w:rsidRDefault="0048728C">
            <w:pPr>
              <w:pStyle w:val="ConsPlusNormal"/>
            </w:pPr>
            <w:r>
              <w:t>"Томаринский городской округ"</w:t>
            </w:r>
          </w:p>
        </w:tc>
        <w:tc>
          <w:tcPr>
            <w:tcW w:w="1304" w:type="dxa"/>
          </w:tcPr>
          <w:p w:rsidR="0048728C" w:rsidRDefault="0048728C">
            <w:pPr>
              <w:pStyle w:val="ConsPlusNormal"/>
              <w:jc w:val="center"/>
            </w:pPr>
            <w:r>
              <w:t>25</w:t>
            </w:r>
          </w:p>
        </w:tc>
        <w:tc>
          <w:tcPr>
            <w:tcW w:w="1077" w:type="dxa"/>
          </w:tcPr>
          <w:p w:rsidR="0048728C" w:rsidRDefault="0048728C">
            <w:pPr>
              <w:pStyle w:val="ConsPlusNormal"/>
              <w:jc w:val="center"/>
            </w:pPr>
            <w:r>
              <w:t>25</w:t>
            </w:r>
          </w:p>
        </w:tc>
        <w:tc>
          <w:tcPr>
            <w:tcW w:w="1077" w:type="dxa"/>
          </w:tcPr>
          <w:p w:rsidR="0048728C" w:rsidRDefault="0048728C">
            <w:pPr>
              <w:pStyle w:val="ConsPlusNormal"/>
              <w:jc w:val="center"/>
            </w:pPr>
            <w:r>
              <w:t>35</w:t>
            </w:r>
          </w:p>
        </w:tc>
        <w:tc>
          <w:tcPr>
            <w:tcW w:w="1077" w:type="dxa"/>
          </w:tcPr>
          <w:p w:rsidR="0048728C" w:rsidRDefault="0048728C">
            <w:pPr>
              <w:pStyle w:val="ConsPlusNormal"/>
              <w:jc w:val="center"/>
            </w:pPr>
            <w:r>
              <w:t>50</w:t>
            </w:r>
          </w:p>
        </w:tc>
        <w:tc>
          <w:tcPr>
            <w:tcW w:w="1077" w:type="dxa"/>
          </w:tcPr>
          <w:p w:rsidR="0048728C" w:rsidRDefault="0048728C">
            <w:pPr>
              <w:pStyle w:val="ConsPlusNormal"/>
              <w:jc w:val="center"/>
            </w:pPr>
            <w:r>
              <w:t>65</w:t>
            </w:r>
          </w:p>
        </w:tc>
        <w:tc>
          <w:tcPr>
            <w:tcW w:w="1077" w:type="dxa"/>
          </w:tcPr>
          <w:p w:rsidR="0048728C" w:rsidRDefault="0048728C">
            <w:pPr>
              <w:pStyle w:val="ConsPlusNormal"/>
              <w:jc w:val="center"/>
            </w:pPr>
            <w:r>
              <w:t>80</w:t>
            </w:r>
          </w:p>
        </w:tc>
        <w:tc>
          <w:tcPr>
            <w:tcW w:w="1077" w:type="dxa"/>
          </w:tcPr>
          <w:p w:rsidR="0048728C" w:rsidRDefault="0048728C">
            <w:pPr>
              <w:pStyle w:val="ConsPlusNormal"/>
              <w:jc w:val="center"/>
            </w:pPr>
            <w:r>
              <w:t>90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5.13.</w:t>
            </w:r>
          </w:p>
        </w:tc>
        <w:tc>
          <w:tcPr>
            <w:tcW w:w="4082" w:type="dxa"/>
          </w:tcPr>
          <w:p w:rsidR="0048728C" w:rsidRDefault="0048728C">
            <w:pPr>
              <w:pStyle w:val="ConsPlusNormal"/>
            </w:pPr>
            <w:r>
              <w:t>"Тымовский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72</w:t>
            </w:r>
          </w:p>
        </w:tc>
        <w:tc>
          <w:tcPr>
            <w:tcW w:w="1077" w:type="dxa"/>
          </w:tcPr>
          <w:p w:rsidR="0048728C" w:rsidRDefault="0048728C">
            <w:pPr>
              <w:pStyle w:val="ConsPlusNormal"/>
              <w:jc w:val="center"/>
            </w:pPr>
            <w:r>
              <w:t>76</w:t>
            </w:r>
          </w:p>
        </w:tc>
        <w:tc>
          <w:tcPr>
            <w:tcW w:w="1077" w:type="dxa"/>
          </w:tcPr>
          <w:p w:rsidR="0048728C" w:rsidRDefault="0048728C">
            <w:pPr>
              <w:pStyle w:val="ConsPlusNormal"/>
              <w:jc w:val="center"/>
            </w:pPr>
            <w:r>
              <w:t>92</w:t>
            </w:r>
          </w:p>
        </w:tc>
        <w:tc>
          <w:tcPr>
            <w:tcW w:w="1077" w:type="dxa"/>
          </w:tcPr>
          <w:p w:rsidR="0048728C" w:rsidRDefault="0048728C">
            <w:pPr>
              <w:pStyle w:val="ConsPlusNormal"/>
              <w:jc w:val="center"/>
            </w:pPr>
            <w:r>
              <w:t>92</w:t>
            </w:r>
          </w:p>
        </w:tc>
        <w:tc>
          <w:tcPr>
            <w:tcW w:w="1077" w:type="dxa"/>
          </w:tcPr>
          <w:p w:rsidR="0048728C" w:rsidRDefault="0048728C">
            <w:pPr>
              <w:pStyle w:val="ConsPlusNormal"/>
              <w:jc w:val="center"/>
            </w:pPr>
            <w:r>
              <w:t>92</w:t>
            </w:r>
          </w:p>
        </w:tc>
        <w:tc>
          <w:tcPr>
            <w:tcW w:w="1077" w:type="dxa"/>
          </w:tcPr>
          <w:p w:rsidR="0048728C" w:rsidRDefault="0048728C">
            <w:pPr>
              <w:pStyle w:val="ConsPlusNormal"/>
              <w:jc w:val="center"/>
            </w:pPr>
            <w:r>
              <w:t>100</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5.14.</w:t>
            </w:r>
          </w:p>
        </w:tc>
        <w:tc>
          <w:tcPr>
            <w:tcW w:w="4082" w:type="dxa"/>
          </w:tcPr>
          <w:p w:rsidR="0048728C" w:rsidRDefault="0048728C">
            <w:pPr>
              <w:pStyle w:val="ConsPlusNormal"/>
            </w:pPr>
            <w:r>
              <w:t>Углегорский городской округ</w:t>
            </w:r>
          </w:p>
        </w:tc>
        <w:tc>
          <w:tcPr>
            <w:tcW w:w="1304" w:type="dxa"/>
          </w:tcPr>
          <w:p w:rsidR="0048728C" w:rsidRDefault="0048728C">
            <w:pPr>
              <w:pStyle w:val="ConsPlusNormal"/>
              <w:jc w:val="center"/>
            </w:pPr>
            <w:r>
              <w:t>50</w:t>
            </w:r>
          </w:p>
        </w:tc>
        <w:tc>
          <w:tcPr>
            <w:tcW w:w="1077" w:type="dxa"/>
          </w:tcPr>
          <w:p w:rsidR="0048728C" w:rsidRDefault="0048728C">
            <w:pPr>
              <w:pStyle w:val="ConsPlusNormal"/>
              <w:jc w:val="center"/>
            </w:pPr>
            <w:r>
              <w:t>50</w:t>
            </w:r>
          </w:p>
        </w:tc>
        <w:tc>
          <w:tcPr>
            <w:tcW w:w="1077" w:type="dxa"/>
          </w:tcPr>
          <w:p w:rsidR="0048728C" w:rsidRDefault="0048728C">
            <w:pPr>
              <w:pStyle w:val="ConsPlusNormal"/>
              <w:jc w:val="center"/>
            </w:pPr>
            <w:r>
              <w:t>55</w:t>
            </w:r>
          </w:p>
        </w:tc>
        <w:tc>
          <w:tcPr>
            <w:tcW w:w="1077" w:type="dxa"/>
          </w:tcPr>
          <w:p w:rsidR="0048728C" w:rsidRDefault="0048728C">
            <w:pPr>
              <w:pStyle w:val="ConsPlusNormal"/>
              <w:jc w:val="center"/>
            </w:pPr>
            <w:r>
              <w:t>65</w:t>
            </w:r>
          </w:p>
        </w:tc>
        <w:tc>
          <w:tcPr>
            <w:tcW w:w="1077" w:type="dxa"/>
          </w:tcPr>
          <w:p w:rsidR="0048728C" w:rsidRDefault="0048728C">
            <w:pPr>
              <w:pStyle w:val="ConsPlusNormal"/>
              <w:jc w:val="center"/>
            </w:pPr>
            <w:r>
              <w:t>75</w:t>
            </w:r>
          </w:p>
        </w:tc>
        <w:tc>
          <w:tcPr>
            <w:tcW w:w="1077" w:type="dxa"/>
          </w:tcPr>
          <w:p w:rsidR="0048728C" w:rsidRDefault="0048728C">
            <w:pPr>
              <w:pStyle w:val="ConsPlusNormal"/>
              <w:jc w:val="center"/>
            </w:pPr>
            <w:r>
              <w:t>85</w:t>
            </w:r>
          </w:p>
        </w:tc>
        <w:tc>
          <w:tcPr>
            <w:tcW w:w="1077" w:type="dxa"/>
          </w:tcPr>
          <w:p w:rsidR="0048728C" w:rsidRDefault="0048728C">
            <w:pPr>
              <w:pStyle w:val="ConsPlusNormal"/>
              <w:jc w:val="center"/>
            </w:pPr>
            <w:r>
              <w:t>95</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lastRenderedPageBreak/>
              <w:t>5.15.</w:t>
            </w:r>
          </w:p>
        </w:tc>
        <w:tc>
          <w:tcPr>
            <w:tcW w:w="4082" w:type="dxa"/>
          </w:tcPr>
          <w:p w:rsidR="0048728C" w:rsidRDefault="0048728C">
            <w:pPr>
              <w:pStyle w:val="ConsPlusNormal"/>
            </w:pPr>
            <w:r>
              <w:t>"Холмский городской округ"</w:t>
            </w:r>
          </w:p>
        </w:tc>
        <w:tc>
          <w:tcPr>
            <w:tcW w:w="1304" w:type="dxa"/>
          </w:tcPr>
          <w:p w:rsidR="0048728C" w:rsidRDefault="0048728C">
            <w:pPr>
              <w:pStyle w:val="ConsPlusNormal"/>
              <w:jc w:val="center"/>
            </w:pPr>
            <w:r>
              <w:t>52</w:t>
            </w:r>
          </w:p>
        </w:tc>
        <w:tc>
          <w:tcPr>
            <w:tcW w:w="1077" w:type="dxa"/>
          </w:tcPr>
          <w:p w:rsidR="0048728C" w:rsidRDefault="0048728C">
            <w:pPr>
              <w:pStyle w:val="ConsPlusNormal"/>
              <w:jc w:val="center"/>
            </w:pPr>
            <w:r>
              <w:t>44</w:t>
            </w:r>
          </w:p>
        </w:tc>
        <w:tc>
          <w:tcPr>
            <w:tcW w:w="1077" w:type="dxa"/>
          </w:tcPr>
          <w:p w:rsidR="0048728C" w:rsidRDefault="0048728C">
            <w:pPr>
              <w:pStyle w:val="ConsPlusNormal"/>
              <w:jc w:val="center"/>
            </w:pPr>
            <w:r>
              <w:t>55</w:t>
            </w:r>
          </w:p>
        </w:tc>
        <w:tc>
          <w:tcPr>
            <w:tcW w:w="1077" w:type="dxa"/>
          </w:tcPr>
          <w:p w:rsidR="0048728C" w:rsidRDefault="0048728C">
            <w:pPr>
              <w:pStyle w:val="ConsPlusNormal"/>
              <w:jc w:val="center"/>
            </w:pPr>
            <w:r>
              <w:t>65</w:t>
            </w:r>
          </w:p>
        </w:tc>
        <w:tc>
          <w:tcPr>
            <w:tcW w:w="1077" w:type="dxa"/>
          </w:tcPr>
          <w:p w:rsidR="0048728C" w:rsidRDefault="0048728C">
            <w:pPr>
              <w:pStyle w:val="ConsPlusNormal"/>
              <w:jc w:val="center"/>
            </w:pPr>
            <w:r>
              <w:t>75</w:t>
            </w:r>
          </w:p>
        </w:tc>
        <w:tc>
          <w:tcPr>
            <w:tcW w:w="1077" w:type="dxa"/>
          </w:tcPr>
          <w:p w:rsidR="0048728C" w:rsidRDefault="0048728C">
            <w:pPr>
              <w:pStyle w:val="ConsPlusNormal"/>
              <w:jc w:val="center"/>
            </w:pPr>
            <w:r>
              <w:t>85</w:t>
            </w:r>
          </w:p>
        </w:tc>
        <w:tc>
          <w:tcPr>
            <w:tcW w:w="1077" w:type="dxa"/>
          </w:tcPr>
          <w:p w:rsidR="0048728C" w:rsidRDefault="0048728C">
            <w:pPr>
              <w:pStyle w:val="ConsPlusNormal"/>
              <w:jc w:val="center"/>
            </w:pPr>
            <w:r>
              <w:t>95</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5.16.</w:t>
            </w:r>
          </w:p>
        </w:tc>
        <w:tc>
          <w:tcPr>
            <w:tcW w:w="4082" w:type="dxa"/>
          </w:tcPr>
          <w:p w:rsidR="0048728C" w:rsidRDefault="0048728C">
            <w:pPr>
              <w:pStyle w:val="ConsPlusNormal"/>
            </w:pPr>
            <w:r>
              <w:t>"Южно-Курильский городской округ"</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57,1</w:t>
            </w:r>
          </w:p>
        </w:tc>
        <w:tc>
          <w:tcPr>
            <w:tcW w:w="1077" w:type="dxa"/>
          </w:tcPr>
          <w:p w:rsidR="0048728C" w:rsidRDefault="0048728C">
            <w:pPr>
              <w:pStyle w:val="ConsPlusNormal"/>
              <w:jc w:val="center"/>
            </w:pPr>
            <w:r>
              <w:t>71,4</w:t>
            </w:r>
          </w:p>
        </w:tc>
        <w:tc>
          <w:tcPr>
            <w:tcW w:w="1077" w:type="dxa"/>
          </w:tcPr>
          <w:p w:rsidR="0048728C" w:rsidRDefault="0048728C">
            <w:pPr>
              <w:pStyle w:val="ConsPlusNormal"/>
              <w:jc w:val="center"/>
            </w:pPr>
            <w:r>
              <w:t>78,5</w:t>
            </w:r>
          </w:p>
        </w:tc>
        <w:tc>
          <w:tcPr>
            <w:tcW w:w="1077" w:type="dxa"/>
          </w:tcPr>
          <w:p w:rsidR="0048728C" w:rsidRDefault="0048728C">
            <w:pPr>
              <w:pStyle w:val="ConsPlusNormal"/>
              <w:jc w:val="center"/>
            </w:pPr>
            <w:r>
              <w:t>85,6</w:t>
            </w:r>
          </w:p>
        </w:tc>
        <w:tc>
          <w:tcPr>
            <w:tcW w:w="1077" w:type="dxa"/>
          </w:tcPr>
          <w:p w:rsidR="0048728C" w:rsidRDefault="0048728C">
            <w:pPr>
              <w:pStyle w:val="ConsPlusNormal"/>
              <w:jc w:val="center"/>
            </w:pPr>
            <w:r>
              <w:t>90</w:t>
            </w:r>
          </w:p>
        </w:tc>
        <w:tc>
          <w:tcPr>
            <w:tcW w:w="1077" w:type="dxa"/>
          </w:tcPr>
          <w:p w:rsidR="0048728C" w:rsidRDefault="0048728C">
            <w:pPr>
              <w:pStyle w:val="ConsPlusNormal"/>
              <w:jc w:val="center"/>
            </w:pPr>
            <w:r>
              <w:t>95,1</w:t>
            </w:r>
          </w:p>
        </w:tc>
        <w:tc>
          <w:tcPr>
            <w:tcW w:w="1077" w:type="dxa"/>
          </w:tcPr>
          <w:p w:rsidR="0048728C" w:rsidRDefault="0048728C">
            <w:pPr>
              <w:pStyle w:val="ConsPlusNormal"/>
              <w:jc w:val="center"/>
            </w:pPr>
            <w:r>
              <w:t>100</w:t>
            </w:r>
          </w:p>
        </w:tc>
      </w:tr>
      <w:tr w:rsidR="0048728C">
        <w:tc>
          <w:tcPr>
            <w:tcW w:w="680" w:type="dxa"/>
          </w:tcPr>
          <w:p w:rsidR="0048728C" w:rsidRDefault="0048728C">
            <w:pPr>
              <w:pStyle w:val="ConsPlusNormal"/>
            </w:pPr>
            <w:r>
              <w:t>5.17.</w:t>
            </w:r>
          </w:p>
        </w:tc>
        <w:tc>
          <w:tcPr>
            <w:tcW w:w="4082" w:type="dxa"/>
          </w:tcPr>
          <w:p w:rsidR="0048728C" w:rsidRDefault="0048728C">
            <w:pPr>
              <w:pStyle w:val="ConsPlusNormal"/>
            </w:pPr>
            <w:r>
              <w:t>Городской округ "Город Южно-Сахалинск"</w:t>
            </w:r>
          </w:p>
        </w:tc>
        <w:tc>
          <w:tcPr>
            <w:tcW w:w="1304" w:type="dxa"/>
          </w:tcPr>
          <w:p w:rsidR="0048728C" w:rsidRDefault="0048728C">
            <w:pPr>
              <w:pStyle w:val="ConsPlusNormal"/>
              <w:jc w:val="center"/>
            </w:pPr>
          </w:p>
        </w:tc>
        <w:tc>
          <w:tcPr>
            <w:tcW w:w="1077" w:type="dxa"/>
          </w:tcPr>
          <w:p w:rsidR="0048728C" w:rsidRDefault="0048728C">
            <w:pPr>
              <w:pStyle w:val="ConsPlusNormal"/>
              <w:jc w:val="center"/>
            </w:pPr>
            <w:r>
              <w:t>35</w:t>
            </w:r>
          </w:p>
        </w:tc>
        <w:tc>
          <w:tcPr>
            <w:tcW w:w="1077" w:type="dxa"/>
          </w:tcPr>
          <w:p w:rsidR="0048728C" w:rsidRDefault="0048728C">
            <w:pPr>
              <w:pStyle w:val="ConsPlusNormal"/>
              <w:jc w:val="center"/>
            </w:pPr>
            <w:r>
              <w:t>48</w:t>
            </w:r>
          </w:p>
        </w:tc>
        <w:tc>
          <w:tcPr>
            <w:tcW w:w="1077" w:type="dxa"/>
          </w:tcPr>
          <w:p w:rsidR="0048728C" w:rsidRDefault="0048728C">
            <w:pPr>
              <w:pStyle w:val="ConsPlusNormal"/>
              <w:jc w:val="center"/>
            </w:pPr>
            <w:r>
              <w:t>58</w:t>
            </w:r>
          </w:p>
        </w:tc>
        <w:tc>
          <w:tcPr>
            <w:tcW w:w="1077" w:type="dxa"/>
          </w:tcPr>
          <w:p w:rsidR="0048728C" w:rsidRDefault="0048728C">
            <w:pPr>
              <w:pStyle w:val="ConsPlusNormal"/>
              <w:jc w:val="center"/>
            </w:pPr>
            <w:r>
              <w:t>68</w:t>
            </w:r>
          </w:p>
        </w:tc>
        <w:tc>
          <w:tcPr>
            <w:tcW w:w="1077" w:type="dxa"/>
          </w:tcPr>
          <w:p w:rsidR="0048728C" w:rsidRDefault="0048728C">
            <w:pPr>
              <w:pStyle w:val="ConsPlusNormal"/>
              <w:jc w:val="center"/>
            </w:pPr>
            <w:r>
              <w:t>75</w:t>
            </w:r>
          </w:p>
        </w:tc>
        <w:tc>
          <w:tcPr>
            <w:tcW w:w="1077" w:type="dxa"/>
          </w:tcPr>
          <w:p w:rsidR="0048728C" w:rsidRDefault="0048728C">
            <w:pPr>
              <w:pStyle w:val="ConsPlusNormal"/>
              <w:jc w:val="center"/>
            </w:pPr>
            <w:r>
              <w:t>85</w:t>
            </w:r>
          </w:p>
        </w:tc>
        <w:tc>
          <w:tcPr>
            <w:tcW w:w="1077" w:type="dxa"/>
          </w:tcPr>
          <w:p w:rsidR="0048728C" w:rsidRDefault="0048728C">
            <w:pPr>
              <w:pStyle w:val="ConsPlusNormal"/>
              <w:jc w:val="center"/>
            </w:pPr>
            <w:r>
              <w:t>100</w:t>
            </w:r>
          </w:p>
        </w:tc>
      </w:tr>
    </w:tbl>
    <w:p w:rsidR="0048728C" w:rsidRDefault="0048728C">
      <w:pPr>
        <w:sectPr w:rsidR="0048728C">
          <w:pgSz w:w="16838" w:h="11905" w:orient="landscape"/>
          <w:pgMar w:top="1701" w:right="1134" w:bottom="850" w:left="1134" w:header="0" w:footer="0" w:gutter="0"/>
          <w:cols w:space="720"/>
        </w:sectPr>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jc w:val="right"/>
        <w:outlineLvl w:val="1"/>
      </w:pPr>
      <w:r>
        <w:t>Приложение N 8</w:t>
      </w:r>
    </w:p>
    <w:p w:rsidR="0048728C" w:rsidRDefault="0048728C">
      <w:pPr>
        <w:pStyle w:val="ConsPlusNormal"/>
        <w:jc w:val="right"/>
      </w:pPr>
      <w:r>
        <w:t>к государственной программе</w:t>
      </w:r>
    </w:p>
    <w:p w:rsidR="0048728C" w:rsidRDefault="0048728C">
      <w:pPr>
        <w:pStyle w:val="ConsPlusNormal"/>
        <w:jc w:val="right"/>
      </w:pPr>
      <w:r>
        <w:t>"Развитие сферы культуры</w:t>
      </w:r>
    </w:p>
    <w:p w:rsidR="0048728C" w:rsidRDefault="0048728C">
      <w:pPr>
        <w:pStyle w:val="ConsPlusNormal"/>
        <w:jc w:val="right"/>
      </w:pPr>
      <w:r>
        <w:t>в Сахалинской области"</w:t>
      </w:r>
    </w:p>
    <w:p w:rsidR="0048728C" w:rsidRDefault="0048728C">
      <w:pPr>
        <w:pStyle w:val="ConsPlusNormal"/>
        <w:jc w:val="right"/>
      </w:pPr>
      <w:r>
        <w:t>на 2014 - 2020 годы,</w:t>
      </w:r>
    </w:p>
    <w:p w:rsidR="0048728C" w:rsidRDefault="0048728C">
      <w:pPr>
        <w:pStyle w:val="ConsPlusNormal"/>
        <w:jc w:val="right"/>
      </w:pPr>
      <w:r>
        <w:t>утвержденной постановлением</w:t>
      </w:r>
    </w:p>
    <w:p w:rsidR="0048728C" w:rsidRDefault="0048728C">
      <w:pPr>
        <w:pStyle w:val="ConsPlusNormal"/>
        <w:jc w:val="right"/>
      </w:pPr>
      <w:r>
        <w:t>Правительства Сахалинской области</w:t>
      </w:r>
    </w:p>
    <w:p w:rsidR="0048728C" w:rsidRDefault="0048728C">
      <w:pPr>
        <w:pStyle w:val="ConsPlusNormal"/>
        <w:jc w:val="right"/>
      </w:pPr>
      <w:r>
        <w:t>от 31.07.2013 N 394</w:t>
      </w:r>
    </w:p>
    <w:p w:rsidR="0048728C" w:rsidRDefault="0048728C">
      <w:pPr>
        <w:pStyle w:val="ConsPlusNormal"/>
        <w:jc w:val="center"/>
      </w:pPr>
    </w:p>
    <w:p w:rsidR="0048728C" w:rsidRDefault="0048728C">
      <w:pPr>
        <w:pStyle w:val="ConsPlusTitle"/>
        <w:jc w:val="center"/>
      </w:pPr>
      <w:bookmarkStart w:id="44" w:name="P6735"/>
      <w:bookmarkEnd w:id="44"/>
      <w:r>
        <w:t>РЕСУРСНОЕ ОБЕСПЕЧЕНИЕ</w:t>
      </w:r>
    </w:p>
    <w:p w:rsidR="0048728C" w:rsidRDefault="0048728C">
      <w:pPr>
        <w:pStyle w:val="ConsPlusTitle"/>
        <w:jc w:val="center"/>
      </w:pPr>
      <w:r>
        <w:t>ГОСУДАРСТВЕННОЙ ПРОГРАММЫ "РАЗВИТИЕ СФЕРЫ КУЛЬТУРЫ</w:t>
      </w:r>
    </w:p>
    <w:p w:rsidR="0048728C" w:rsidRDefault="0048728C">
      <w:pPr>
        <w:pStyle w:val="ConsPlusTitle"/>
        <w:jc w:val="center"/>
      </w:pPr>
      <w:r>
        <w:t>В САХАЛИНСКОЙ ОБЛАСТИ" НА 2014 - 2020 ГОДЫ</w:t>
      </w:r>
    </w:p>
    <w:p w:rsidR="0048728C" w:rsidRDefault="0048728C">
      <w:pPr>
        <w:pStyle w:val="ConsPlusTitle"/>
        <w:jc w:val="center"/>
      </w:pPr>
      <w:r>
        <w:t>ЗА СЧЕТ СРЕДСТВ ОБЛАСТНОГО И ФЕДЕРАЛЬНОГО БЮДЖЕТОВ,</w:t>
      </w:r>
    </w:p>
    <w:p w:rsidR="0048728C" w:rsidRDefault="0048728C">
      <w:pPr>
        <w:pStyle w:val="ConsPlusTitle"/>
        <w:jc w:val="center"/>
      </w:pPr>
      <w:r>
        <w:t>ЮРИДИЧЕСКИХ И ФИЗИЧЕСКИХ ЛИЦ</w:t>
      </w:r>
    </w:p>
    <w:p w:rsidR="0048728C" w:rsidRDefault="004872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 xml:space="preserve">(в ред. </w:t>
            </w:r>
            <w:hyperlink r:id="rId63" w:history="1">
              <w:r>
                <w:rPr>
                  <w:color w:val="0000FF"/>
                </w:rPr>
                <w:t>Постановления</w:t>
              </w:r>
            </w:hyperlink>
            <w:r>
              <w:rPr>
                <w:color w:val="392C69"/>
              </w:rPr>
              <w:t xml:space="preserve"> Правительства Сахалинской области</w:t>
            </w:r>
          </w:p>
          <w:p w:rsidR="0048728C" w:rsidRDefault="0048728C">
            <w:pPr>
              <w:pStyle w:val="ConsPlusNormal"/>
              <w:jc w:val="center"/>
            </w:pPr>
            <w:r>
              <w:rPr>
                <w:color w:val="392C69"/>
              </w:rPr>
              <w:t>от 04.04.2017 N 149)</w:t>
            </w:r>
          </w:p>
        </w:tc>
      </w:tr>
    </w:tbl>
    <w:p w:rsidR="0048728C" w:rsidRDefault="0048728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8"/>
        <w:gridCol w:w="2721"/>
        <w:gridCol w:w="2211"/>
        <w:gridCol w:w="1531"/>
        <w:gridCol w:w="680"/>
        <w:gridCol w:w="624"/>
        <w:gridCol w:w="1417"/>
        <w:gridCol w:w="680"/>
        <w:gridCol w:w="1304"/>
        <w:gridCol w:w="1134"/>
        <w:gridCol w:w="1134"/>
        <w:gridCol w:w="1134"/>
        <w:gridCol w:w="1134"/>
        <w:gridCol w:w="1134"/>
        <w:gridCol w:w="1134"/>
        <w:gridCol w:w="1134"/>
      </w:tblGrid>
      <w:tr w:rsidR="0048728C">
        <w:tc>
          <w:tcPr>
            <w:tcW w:w="708" w:type="dxa"/>
            <w:vMerge w:val="restart"/>
          </w:tcPr>
          <w:p w:rsidR="0048728C" w:rsidRDefault="0048728C">
            <w:pPr>
              <w:pStyle w:val="ConsPlusNormal"/>
              <w:jc w:val="center"/>
            </w:pPr>
            <w:r>
              <w:t>N пп.</w:t>
            </w:r>
          </w:p>
        </w:tc>
        <w:tc>
          <w:tcPr>
            <w:tcW w:w="2721" w:type="dxa"/>
            <w:vMerge w:val="restart"/>
          </w:tcPr>
          <w:p w:rsidR="0048728C" w:rsidRDefault="0048728C">
            <w:pPr>
              <w:pStyle w:val="ConsPlusNormal"/>
              <w:jc w:val="center"/>
            </w:pPr>
            <w:r>
              <w:t>Наименование государственной программы, подпрограммы, мероприятия</w:t>
            </w:r>
          </w:p>
        </w:tc>
        <w:tc>
          <w:tcPr>
            <w:tcW w:w="2211" w:type="dxa"/>
            <w:vMerge w:val="restart"/>
          </w:tcPr>
          <w:p w:rsidR="0048728C" w:rsidRDefault="0048728C">
            <w:pPr>
              <w:pStyle w:val="ConsPlusNormal"/>
              <w:jc w:val="center"/>
            </w:pPr>
            <w:r>
              <w:t>Исполнители государственной программы, подпрограммы, мероприятия</w:t>
            </w:r>
          </w:p>
        </w:tc>
        <w:tc>
          <w:tcPr>
            <w:tcW w:w="1531" w:type="dxa"/>
            <w:vMerge w:val="restart"/>
          </w:tcPr>
          <w:p w:rsidR="0048728C" w:rsidRDefault="0048728C">
            <w:pPr>
              <w:pStyle w:val="ConsPlusNormal"/>
              <w:jc w:val="center"/>
            </w:pPr>
            <w:r>
              <w:t>Источники средств</w:t>
            </w:r>
          </w:p>
        </w:tc>
        <w:tc>
          <w:tcPr>
            <w:tcW w:w="3401" w:type="dxa"/>
            <w:gridSpan w:val="4"/>
          </w:tcPr>
          <w:p w:rsidR="0048728C" w:rsidRDefault="0048728C">
            <w:pPr>
              <w:pStyle w:val="ConsPlusNormal"/>
              <w:jc w:val="center"/>
            </w:pPr>
            <w:r>
              <w:t>Код бюджетной классификации</w:t>
            </w:r>
          </w:p>
        </w:tc>
        <w:tc>
          <w:tcPr>
            <w:tcW w:w="9242" w:type="dxa"/>
            <w:gridSpan w:val="8"/>
          </w:tcPr>
          <w:p w:rsidR="0048728C" w:rsidRDefault="0048728C">
            <w:pPr>
              <w:pStyle w:val="ConsPlusNormal"/>
              <w:jc w:val="center"/>
            </w:pPr>
            <w:r>
              <w:t>Расходы по годам реализации, тыс. рублей</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ГРБС</w:t>
            </w:r>
          </w:p>
        </w:tc>
        <w:tc>
          <w:tcPr>
            <w:tcW w:w="624" w:type="dxa"/>
          </w:tcPr>
          <w:p w:rsidR="0048728C" w:rsidRDefault="0048728C">
            <w:pPr>
              <w:pStyle w:val="ConsPlusNormal"/>
              <w:jc w:val="center"/>
            </w:pPr>
            <w:r>
              <w:t>Рз, Пр</w:t>
            </w:r>
          </w:p>
        </w:tc>
        <w:tc>
          <w:tcPr>
            <w:tcW w:w="1417" w:type="dxa"/>
          </w:tcPr>
          <w:p w:rsidR="0048728C" w:rsidRDefault="0048728C">
            <w:pPr>
              <w:pStyle w:val="ConsPlusNormal"/>
              <w:jc w:val="center"/>
            </w:pPr>
            <w:r>
              <w:t>ЦСР</w:t>
            </w:r>
          </w:p>
        </w:tc>
        <w:tc>
          <w:tcPr>
            <w:tcW w:w="680" w:type="dxa"/>
          </w:tcPr>
          <w:p w:rsidR="0048728C" w:rsidRDefault="0048728C">
            <w:pPr>
              <w:pStyle w:val="ConsPlusNormal"/>
              <w:jc w:val="center"/>
            </w:pPr>
            <w:r>
              <w:t>ВР</w:t>
            </w:r>
          </w:p>
        </w:tc>
        <w:tc>
          <w:tcPr>
            <w:tcW w:w="1304" w:type="dxa"/>
          </w:tcPr>
          <w:p w:rsidR="0048728C" w:rsidRDefault="0048728C">
            <w:pPr>
              <w:pStyle w:val="ConsPlusNormal"/>
              <w:jc w:val="center"/>
            </w:pPr>
            <w:r>
              <w:t>всего по государственной программе</w:t>
            </w:r>
          </w:p>
        </w:tc>
        <w:tc>
          <w:tcPr>
            <w:tcW w:w="1134" w:type="dxa"/>
          </w:tcPr>
          <w:p w:rsidR="0048728C" w:rsidRDefault="0048728C">
            <w:pPr>
              <w:pStyle w:val="ConsPlusNormal"/>
              <w:jc w:val="center"/>
            </w:pPr>
            <w:r>
              <w:t>2014 г.</w:t>
            </w:r>
          </w:p>
        </w:tc>
        <w:tc>
          <w:tcPr>
            <w:tcW w:w="1134" w:type="dxa"/>
          </w:tcPr>
          <w:p w:rsidR="0048728C" w:rsidRDefault="0048728C">
            <w:pPr>
              <w:pStyle w:val="ConsPlusNormal"/>
              <w:jc w:val="center"/>
            </w:pPr>
            <w:r>
              <w:t>2015 г.</w:t>
            </w:r>
          </w:p>
        </w:tc>
        <w:tc>
          <w:tcPr>
            <w:tcW w:w="1134" w:type="dxa"/>
          </w:tcPr>
          <w:p w:rsidR="0048728C" w:rsidRDefault="0048728C">
            <w:pPr>
              <w:pStyle w:val="ConsPlusNormal"/>
              <w:jc w:val="center"/>
            </w:pPr>
            <w:r>
              <w:t>2016 г.</w:t>
            </w:r>
          </w:p>
        </w:tc>
        <w:tc>
          <w:tcPr>
            <w:tcW w:w="1134" w:type="dxa"/>
          </w:tcPr>
          <w:p w:rsidR="0048728C" w:rsidRDefault="0048728C">
            <w:pPr>
              <w:pStyle w:val="ConsPlusNormal"/>
              <w:jc w:val="center"/>
            </w:pPr>
            <w:r>
              <w:t>2017 г.</w:t>
            </w:r>
          </w:p>
        </w:tc>
        <w:tc>
          <w:tcPr>
            <w:tcW w:w="1134" w:type="dxa"/>
          </w:tcPr>
          <w:p w:rsidR="0048728C" w:rsidRDefault="0048728C">
            <w:pPr>
              <w:pStyle w:val="ConsPlusNormal"/>
              <w:jc w:val="center"/>
            </w:pPr>
            <w:r>
              <w:t>2018 г.</w:t>
            </w:r>
          </w:p>
        </w:tc>
        <w:tc>
          <w:tcPr>
            <w:tcW w:w="1134" w:type="dxa"/>
          </w:tcPr>
          <w:p w:rsidR="0048728C" w:rsidRDefault="0048728C">
            <w:pPr>
              <w:pStyle w:val="ConsPlusNormal"/>
              <w:jc w:val="center"/>
            </w:pPr>
            <w:r>
              <w:t>2019 г.</w:t>
            </w:r>
          </w:p>
        </w:tc>
        <w:tc>
          <w:tcPr>
            <w:tcW w:w="1134" w:type="dxa"/>
          </w:tcPr>
          <w:p w:rsidR="0048728C" w:rsidRDefault="0048728C">
            <w:pPr>
              <w:pStyle w:val="ConsPlusNormal"/>
              <w:jc w:val="center"/>
            </w:pPr>
            <w:r>
              <w:t>2020 г.</w:t>
            </w:r>
          </w:p>
        </w:tc>
      </w:tr>
      <w:tr w:rsidR="0048728C">
        <w:tc>
          <w:tcPr>
            <w:tcW w:w="708" w:type="dxa"/>
          </w:tcPr>
          <w:p w:rsidR="0048728C" w:rsidRDefault="0048728C">
            <w:pPr>
              <w:pStyle w:val="ConsPlusNormal"/>
              <w:jc w:val="center"/>
            </w:pPr>
            <w:r>
              <w:t>1</w:t>
            </w:r>
          </w:p>
        </w:tc>
        <w:tc>
          <w:tcPr>
            <w:tcW w:w="2721" w:type="dxa"/>
          </w:tcPr>
          <w:p w:rsidR="0048728C" w:rsidRDefault="0048728C">
            <w:pPr>
              <w:pStyle w:val="ConsPlusNormal"/>
              <w:jc w:val="center"/>
            </w:pPr>
            <w:r>
              <w:t>2</w:t>
            </w:r>
          </w:p>
        </w:tc>
        <w:tc>
          <w:tcPr>
            <w:tcW w:w="2211" w:type="dxa"/>
          </w:tcPr>
          <w:p w:rsidR="0048728C" w:rsidRDefault="0048728C">
            <w:pPr>
              <w:pStyle w:val="ConsPlusNormal"/>
              <w:jc w:val="center"/>
            </w:pPr>
            <w:r>
              <w:t>3</w:t>
            </w:r>
          </w:p>
        </w:tc>
        <w:tc>
          <w:tcPr>
            <w:tcW w:w="1531" w:type="dxa"/>
          </w:tcPr>
          <w:p w:rsidR="0048728C" w:rsidRDefault="0048728C">
            <w:pPr>
              <w:pStyle w:val="ConsPlusNormal"/>
              <w:jc w:val="center"/>
            </w:pPr>
            <w:r>
              <w:t>4</w:t>
            </w:r>
          </w:p>
        </w:tc>
        <w:tc>
          <w:tcPr>
            <w:tcW w:w="680" w:type="dxa"/>
          </w:tcPr>
          <w:p w:rsidR="0048728C" w:rsidRDefault="0048728C">
            <w:pPr>
              <w:pStyle w:val="ConsPlusNormal"/>
              <w:jc w:val="center"/>
            </w:pPr>
            <w:r>
              <w:t>5</w:t>
            </w:r>
          </w:p>
        </w:tc>
        <w:tc>
          <w:tcPr>
            <w:tcW w:w="624" w:type="dxa"/>
          </w:tcPr>
          <w:p w:rsidR="0048728C" w:rsidRDefault="0048728C">
            <w:pPr>
              <w:pStyle w:val="ConsPlusNormal"/>
              <w:jc w:val="center"/>
            </w:pPr>
            <w:r>
              <w:t>6</w:t>
            </w:r>
          </w:p>
        </w:tc>
        <w:tc>
          <w:tcPr>
            <w:tcW w:w="1417" w:type="dxa"/>
          </w:tcPr>
          <w:p w:rsidR="0048728C" w:rsidRDefault="0048728C">
            <w:pPr>
              <w:pStyle w:val="ConsPlusNormal"/>
              <w:jc w:val="center"/>
            </w:pPr>
            <w:r>
              <w:t>7</w:t>
            </w:r>
          </w:p>
        </w:tc>
        <w:tc>
          <w:tcPr>
            <w:tcW w:w="680" w:type="dxa"/>
          </w:tcPr>
          <w:p w:rsidR="0048728C" w:rsidRDefault="0048728C">
            <w:pPr>
              <w:pStyle w:val="ConsPlusNormal"/>
              <w:jc w:val="center"/>
            </w:pPr>
            <w:r>
              <w:t>8</w:t>
            </w:r>
          </w:p>
        </w:tc>
        <w:tc>
          <w:tcPr>
            <w:tcW w:w="1304" w:type="dxa"/>
          </w:tcPr>
          <w:p w:rsidR="0048728C" w:rsidRDefault="0048728C">
            <w:pPr>
              <w:pStyle w:val="ConsPlusNormal"/>
              <w:jc w:val="center"/>
            </w:pPr>
            <w:r>
              <w:t>9</w:t>
            </w:r>
          </w:p>
        </w:tc>
        <w:tc>
          <w:tcPr>
            <w:tcW w:w="1134" w:type="dxa"/>
          </w:tcPr>
          <w:p w:rsidR="0048728C" w:rsidRDefault="0048728C">
            <w:pPr>
              <w:pStyle w:val="ConsPlusNormal"/>
              <w:jc w:val="center"/>
            </w:pPr>
            <w:r>
              <w:t>10</w:t>
            </w:r>
          </w:p>
        </w:tc>
        <w:tc>
          <w:tcPr>
            <w:tcW w:w="1134" w:type="dxa"/>
          </w:tcPr>
          <w:p w:rsidR="0048728C" w:rsidRDefault="0048728C">
            <w:pPr>
              <w:pStyle w:val="ConsPlusNormal"/>
              <w:jc w:val="center"/>
            </w:pPr>
            <w:r>
              <w:t>11</w:t>
            </w:r>
          </w:p>
        </w:tc>
        <w:tc>
          <w:tcPr>
            <w:tcW w:w="1134" w:type="dxa"/>
          </w:tcPr>
          <w:p w:rsidR="0048728C" w:rsidRDefault="0048728C">
            <w:pPr>
              <w:pStyle w:val="ConsPlusNormal"/>
              <w:jc w:val="center"/>
            </w:pPr>
            <w:r>
              <w:t>12</w:t>
            </w:r>
          </w:p>
        </w:tc>
        <w:tc>
          <w:tcPr>
            <w:tcW w:w="1134" w:type="dxa"/>
          </w:tcPr>
          <w:p w:rsidR="0048728C" w:rsidRDefault="0048728C">
            <w:pPr>
              <w:pStyle w:val="ConsPlusNormal"/>
              <w:jc w:val="center"/>
            </w:pPr>
            <w:r>
              <w:t>13</w:t>
            </w:r>
          </w:p>
        </w:tc>
        <w:tc>
          <w:tcPr>
            <w:tcW w:w="1134" w:type="dxa"/>
          </w:tcPr>
          <w:p w:rsidR="0048728C" w:rsidRDefault="0048728C">
            <w:pPr>
              <w:pStyle w:val="ConsPlusNormal"/>
              <w:jc w:val="center"/>
            </w:pPr>
            <w:r>
              <w:t>14</w:t>
            </w:r>
          </w:p>
        </w:tc>
        <w:tc>
          <w:tcPr>
            <w:tcW w:w="1134" w:type="dxa"/>
          </w:tcPr>
          <w:p w:rsidR="0048728C" w:rsidRDefault="0048728C">
            <w:pPr>
              <w:pStyle w:val="ConsPlusNormal"/>
              <w:jc w:val="center"/>
            </w:pPr>
            <w:r>
              <w:t>15</w:t>
            </w:r>
          </w:p>
        </w:tc>
        <w:tc>
          <w:tcPr>
            <w:tcW w:w="1134" w:type="dxa"/>
          </w:tcPr>
          <w:p w:rsidR="0048728C" w:rsidRDefault="0048728C">
            <w:pPr>
              <w:pStyle w:val="ConsPlusNormal"/>
              <w:jc w:val="center"/>
            </w:pPr>
            <w:r>
              <w:t>16</w:t>
            </w:r>
          </w:p>
        </w:tc>
      </w:tr>
      <w:tr w:rsidR="0048728C">
        <w:tc>
          <w:tcPr>
            <w:tcW w:w="708" w:type="dxa"/>
            <w:vMerge w:val="restart"/>
          </w:tcPr>
          <w:p w:rsidR="0048728C" w:rsidRDefault="0048728C">
            <w:pPr>
              <w:pStyle w:val="ConsPlusNormal"/>
            </w:pPr>
          </w:p>
        </w:tc>
        <w:tc>
          <w:tcPr>
            <w:tcW w:w="2721" w:type="dxa"/>
            <w:vMerge w:val="restart"/>
          </w:tcPr>
          <w:p w:rsidR="0048728C" w:rsidRDefault="0048728C">
            <w:pPr>
              <w:pStyle w:val="ConsPlusNormal"/>
            </w:pPr>
            <w:r>
              <w:t>Государственная программа "Развитие сферы культуры в Сахалинской области" на 2014 - 2020 годы</w:t>
            </w:r>
          </w:p>
        </w:tc>
        <w:tc>
          <w:tcPr>
            <w:tcW w:w="2211" w:type="dxa"/>
            <w:vMerge w:val="restart"/>
          </w:tcPr>
          <w:p w:rsidR="0048728C" w:rsidRDefault="0048728C">
            <w:pPr>
              <w:pStyle w:val="ConsPlusNormal"/>
            </w:pPr>
            <w:r>
              <w:t>Всего, в том числе:</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18543236,2</w:t>
            </w:r>
          </w:p>
        </w:tc>
        <w:tc>
          <w:tcPr>
            <w:tcW w:w="1134" w:type="dxa"/>
          </w:tcPr>
          <w:p w:rsidR="0048728C" w:rsidRDefault="0048728C">
            <w:pPr>
              <w:pStyle w:val="ConsPlusNormal"/>
              <w:jc w:val="center"/>
            </w:pPr>
            <w:r>
              <w:t>2946090,6</w:t>
            </w:r>
          </w:p>
        </w:tc>
        <w:tc>
          <w:tcPr>
            <w:tcW w:w="1134" w:type="dxa"/>
          </w:tcPr>
          <w:p w:rsidR="0048728C" w:rsidRDefault="0048728C">
            <w:pPr>
              <w:pStyle w:val="ConsPlusNormal"/>
              <w:jc w:val="center"/>
            </w:pPr>
            <w:r>
              <w:t>2908537,5</w:t>
            </w:r>
          </w:p>
        </w:tc>
        <w:tc>
          <w:tcPr>
            <w:tcW w:w="1134" w:type="dxa"/>
          </w:tcPr>
          <w:p w:rsidR="0048728C" w:rsidRDefault="0048728C">
            <w:pPr>
              <w:pStyle w:val="ConsPlusNormal"/>
              <w:jc w:val="center"/>
            </w:pPr>
            <w:r>
              <w:t>3136789,4</w:t>
            </w:r>
          </w:p>
        </w:tc>
        <w:tc>
          <w:tcPr>
            <w:tcW w:w="1134" w:type="dxa"/>
          </w:tcPr>
          <w:p w:rsidR="0048728C" w:rsidRDefault="0048728C">
            <w:pPr>
              <w:pStyle w:val="ConsPlusNormal"/>
              <w:jc w:val="center"/>
            </w:pPr>
            <w:r>
              <w:t>1841212,5</w:t>
            </w:r>
          </w:p>
        </w:tc>
        <w:tc>
          <w:tcPr>
            <w:tcW w:w="1134" w:type="dxa"/>
          </w:tcPr>
          <w:p w:rsidR="0048728C" w:rsidRDefault="0048728C">
            <w:pPr>
              <w:pStyle w:val="ConsPlusNormal"/>
              <w:jc w:val="center"/>
            </w:pPr>
            <w:r>
              <w:t>1119968,6</w:t>
            </w:r>
          </w:p>
        </w:tc>
        <w:tc>
          <w:tcPr>
            <w:tcW w:w="1134" w:type="dxa"/>
          </w:tcPr>
          <w:p w:rsidR="0048728C" w:rsidRDefault="0048728C">
            <w:pPr>
              <w:pStyle w:val="ConsPlusNormal"/>
              <w:jc w:val="center"/>
            </w:pPr>
            <w:r>
              <w:t>1125159,7</w:t>
            </w:r>
          </w:p>
        </w:tc>
        <w:tc>
          <w:tcPr>
            <w:tcW w:w="1134" w:type="dxa"/>
          </w:tcPr>
          <w:p w:rsidR="0048728C" w:rsidRDefault="0048728C">
            <w:pPr>
              <w:pStyle w:val="ConsPlusNormal"/>
              <w:jc w:val="center"/>
            </w:pPr>
            <w:r>
              <w:t>5465477,9</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23270,8</w:t>
            </w:r>
          </w:p>
        </w:tc>
        <w:tc>
          <w:tcPr>
            <w:tcW w:w="1134" w:type="dxa"/>
          </w:tcPr>
          <w:p w:rsidR="0048728C" w:rsidRDefault="0048728C">
            <w:pPr>
              <w:pStyle w:val="ConsPlusNormal"/>
              <w:jc w:val="center"/>
            </w:pPr>
            <w:r>
              <w:t>11919,4</w:t>
            </w:r>
          </w:p>
        </w:tc>
        <w:tc>
          <w:tcPr>
            <w:tcW w:w="1134" w:type="dxa"/>
          </w:tcPr>
          <w:p w:rsidR="0048728C" w:rsidRDefault="0048728C">
            <w:pPr>
              <w:pStyle w:val="ConsPlusNormal"/>
              <w:jc w:val="center"/>
            </w:pPr>
            <w:r>
              <w:t>5254,8</w:t>
            </w:r>
          </w:p>
        </w:tc>
        <w:tc>
          <w:tcPr>
            <w:tcW w:w="1134" w:type="dxa"/>
          </w:tcPr>
          <w:p w:rsidR="0048728C" w:rsidRDefault="0048728C">
            <w:pPr>
              <w:pStyle w:val="ConsPlusNormal"/>
              <w:jc w:val="center"/>
            </w:pPr>
            <w:r>
              <w:t>1283,2</w:t>
            </w:r>
          </w:p>
        </w:tc>
        <w:tc>
          <w:tcPr>
            <w:tcW w:w="1134" w:type="dxa"/>
          </w:tcPr>
          <w:p w:rsidR="0048728C" w:rsidRDefault="0048728C">
            <w:pPr>
              <w:pStyle w:val="ConsPlusNormal"/>
              <w:jc w:val="center"/>
            </w:pPr>
            <w:r>
              <w:t>928,7</w:t>
            </w:r>
          </w:p>
        </w:tc>
        <w:tc>
          <w:tcPr>
            <w:tcW w:w="1134" w:type="dxa"/>
          </w:tcPr>
          <w:p w:rsidR="0048728C" w:rsidRDefault="0048728C">
            <w:pPr>
              <w:pStyle w:val="ConsPlusNormal"/>
              <w:jc w:val="center"/>
            </w:pPr>
            <w:r>
              <w:t>928,7</w:t>
            </w:r>
          </w:p>
        </w:tc>
        <w:tc>
          <w:tcPr>
            <w:tcW w:w="1134" w:type="dxa"/>
          </w:tcPr>
          <w:p w:rsidR="0048728C" w:rsidRDefault="0048728C">
            <w:pPr>
              <w:pStyle w:val="ConsPlusNormal"/>
              <w:jc w:val="center"/>
            </w:pPr>
            <w:r>
              <w:t>928,7</w:t>
            </w:r>
          </w:p>
        </w:tc>
        <w:tc>
          <w:tcPr>
            <w:tcW w:w="1134" w:type="dxa"/>
          </w:tcPr>
          <w:p w:rsidR="0048728C" w:rsidRDefault="0048728C">
            <w:pPr>
              <w:pStyle w:val="ConsPlusNormal"/>
              <w:jc w:val="center"/>
            </w:pPr>
            <w:r>
              <w:t>2027,3</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15995256,5</w:t>
            </w:r>
          </w:p>
        </w:tc>
        <w:tc>
          <w:tcPr>
            <w:tcW w:w="1134" w:type="dxa"/>
          </w:tcPr>
          <w:p w:rsidR="0048728C" w:rsidRDefault="0048728C">
            <w:pPr>
              <w:pStyle w:val="ConsPlusNormal"/>
              <w:jc w:val="center"/>
            </w:pPr>
            <w:r>
              <w:t>2369804,1</w:t>
            </w:r>
          </w:p>
        </w:tc>
        <w:tc>
          <w:tcPr>
            <w:tcW w:w="1134" w:type="dxa"/>
          </w:tcPr>
          <w:p w:rsidR="0048728C" w:rsidRDefault="0048728C">
            <w:pPr>
              <w:pStyle w:val="ConsPlusNormal"/>
              <w:jc w:val="center"/>
            </w:pPr>
            <w:r>
              <w:t>2093288,9</w:t>
            </w:r>
          </w:p>
        </w:tc>
        <w:tc>
          <w:tcPr>
            <w:tcW w:w="1134" w:type="dxa"/>
          </w:tcPr>
          <w:p w:rsidR="0048728C" w:rsidRDefault="0048728C">
            <w:pPr>
              <w:pStyle w:val="ConsPlusNormal"/>
              <w:jc w:val="center"/>
            </w:pPr>
            <w:r>
              <w:t>2281776,9</w:t>
            </w:r>
          </w:p>
        </w:tc>
        <w:tc>
          <w:tcPr>
            <w:tcW w:w="1134" w:type="dxa"/>
          </w:tcPr>
          <w:p w:rsidR="0048728C" w:rsidRDefault="0048728C">
            <w:pPr>
              <w:pStyle w:val="ConsPlusNormal"/>
              <w:jc w:val="center"/>
            </w:pPr>
            <w:r>
              <w:t>1718064,6</w:t>
            </w:r>
          </w:p>
        </w:tc>
        <w:tc>
          <w:tcPr>
            <w:tcW w:w="1134" w:type="dxa"/>
          </w:tcPr>
          <w:p w:rsidR="0048728C" w:rsidRDefault="0048728C">
            <w:pPr>
              <w:pStyle w:val="ConsPlusNormal"/>
              <w:jc w:val="center"/>
            </w:pPr>
            <w:r>
              <w:t>1119968,6</w:t>
            </w:r>
          </w:p>
        </w:tc>
        <w:tc>
          <w:tcPr>
            <w:tcW w:w="1134" w:type="dxa"/>
          </w:tcPr>
          <w:p w:rsidR="0048728C" w:rsidRDefault="0048728C">
            <w:pPr>
              <w:pStyle w:val="ConsPlusNormal"/>
              <w:jc w:val="center"/>
            </w:pPr>
            <w:r>
              <w:t>1125159,7</w:t>
            </w:r>
          </w:p>
        </w:tc>
        <w:tc>
          <w:tcPr>
            <w:tcW w:w="1134" w:type="dxa"/>
          </w:tcPr>
          <w:p w:rsidR="0048728C" w:rsidRDefault="0048728C">
            <w:pPr>
              <w:pStyle w:val="ConsPlusNormal"/>
              <w:jc w:val="center"/>
            </w:pPr>
            <w:r>
              <w:t>5287193,7</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23270,8</w:t>
            </w:r>
          </w:p>
        </w:tc>
        <w:tc>
          <w:tcPr>
            <w:tcW w:w="1134" w:type="dxa"/>
          </w:tcPr>
          <w:p w:rsidR="0048728C" w:rsidRDefault="0048728C">
            <w:pPr>
              <w:pStyle w:val="ConsPlusNormal"/>
              <w:jc w:val="center"/>
            </w:pPr>
            <w:r>
              <w:t>11919,4</w:t>
            </w:r>
          </w:p>
        </w:tc>
        <w:tc>
          <w:tcPr>
            <w:tcW w:w="1134" w:type="dxa"/>
          </w:tcPr>
          <w:p w:rsidR="0048728C" w:rsidRDefault="0048728C">
            <w:pPr>
              <w:pStyle w:val="ConsPlusNormal"/>
              <w:jc w:val="center"/>
            </w:pPr>
            <w:r>
              <w:t>5254,8</w:t>
            </w:r>
          </w:p>
        </w:tc>
        <w:tc>
          <w:tcPr>
            <w:tcW w:w="1134" w:type="dxa"/>
          </w:tcPr>
          <w:p w:rsidR="0048728C" w:rsidRDefault="0048728C">
            <w:pPr>
              <w:pStyle w:val="ConsPlusNormal"/>
              <w:jc w:val="center"/>
            </w:pPr>
            <w:r>
              <w:t>1283,2</w:t>
            </w:r>
          </w:p>
        </w:tc>
        <w:tc>
          <w:tcPr>
            <w:tcW w:w="1134" w:type="dxa"/>
          </w:tcPr>
          <w:p w:rsidR="0048728C" w:rsidRDefault="0048728C">
            <w:pPr>
              <w:pStyle w:val="ConsPlusNormal"/>
              <w:jc w:val="center"/>
            </w:pPr>
            <w:r>
              <w:t>928,7</w:t>
            </w:r>
          </w:p>
        </w:tc>
        <w:tc>
          <w:tcPr>
            <w:tcW w:w="1134" w:type="dxa"/>
          </w:tcPr>
          <w:p w:rsidR="0048728C" w:rsidRDefault="0048728C">
            <w:pPr>
              <w:pStyle w:val="ConsPlusNormal"/>
              <w:jc w:val="center"/>
            </w:pPr>
            <w:r>
              <w:t>928,7</w:t>
            </w:r>
          </w:p>
        </w:tc>
        <w:tc>
          <w:tcPr>
            <w:tcW w:w="1134" w:type="dxa"/>
          </w:tcPr>
          <w:p w:rsidR="0048728C" w:rsidRDefault="0048728C">
            <w:pPr>
              <w:pStyle w:val="ConsPlusNormal"/>
              <w:jc w:val="center"/>
            </w:pPr>
            <w:r>
              <w:t>928,7</w:t>
            </w:r>
          </w:p>
        </w:tc>
        <w:tc>
          <w:tcPr>
            <w:tcW w:w="1134" w:type="dxa"/>
          </w:tcPr>
          <w:p w:rsidR="0048728C" w:rsidRDefault="0048728C">
            <w:pPr>
              <w:pStyle w:val="ConsPlusNormal"/>
              <w:jc w:val="center"/>
            </w:pPr>
            <w:r>
              <w:t>2027,3</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Аппарат Губернатора и Правительства Сахалинской области (ГРБС - управление делами Губернатора и Правительства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023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28078,9</w:t>
            </w:r>
          </w:p>
        </w:tc>
        <w:tc>
          <w:tcPr>
            <w:tcW w:w="1134" w:type="dxa"/>
          </w:tcPr>
          <w:p w:rsidR="0048728C" w:rsidRDefault="0048728C">
            <w:pPr>
              <w:pStyle w:val="ConsPlusNormal"/>
              <w:jc w:val="center"/>
            </w:pPr>
            <w:r>
              <w:t>6059,8</w:t>
            </w:r>
          </w:p>
        </w:tc>
        <w:tc>
          <w:tcPr>
            <w:tcW w:w="1134" w:type="dxa"/>
          </w:tcPr>
          <w:p w:rsidR="0048728C" w:rsidRDefault="0048728C">
            <w:pPr>
              <w:pStyle w:val="ConsPlusNormal"/>
              <w:jc w:val="center"/>
            </w:pPr>
            <w:r>
              <w:t>13734,9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8284,2</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023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23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Правительство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045</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2291,3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2291,3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45</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045</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Архивное агентство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003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168370,3</w:t>
            </w:r>
          </w:p>
        </w:tc>
        <w:tc>
          <w:tcPr>
            <w:tcW w:w="1134" w:type="dxa"/>
          </w:tcPr>
          <w:p w:rsidR="0048728C" w:rsidRDefault="0048728C">
            <w:pPr>
              <w:pStyle w:val="ConsPlusNormal"/>
              <w:jc w:val="center"/>
            </w:pPr>
            <w:r>
              <w:t>79854,9</w:t>
            </w:r>
          </w:p>
        </w:tc>
        <w:tc>
          <w:tcPr>
            <w:tcW w:w="1134" w:type="dxa"/>
          </w:tcPr>
          <w:p w:rsidR="0048728C" w:rsidRDefault="0048728C">
            <w:pPr>
              <w:pStyle w:val="ConsPlusNormal"/>
              <w:jc w:val="center"/>
            </w:pPr>
            <w:r>
              <w:t>88515,4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003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003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Министерство строительства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2349239,2</w:t>
            </w:r>
          </w:p>
        </w:tc>
        <w:tc>
          <w:tcPr>
            <w:tcW w:w="1134" w:type="dxa"/>
          </w:tcPr>
          <w:p w:rsidR="0048728C" w:rsidRDefault="0048728C">
            <w:pPr>
              <w:pStyle w:val="ConsPlusNormal"/>
              <w:jc w:val="center"/>
            </w:pPr>
            <w:r>
              <w:t>490371,8</w:t>
            </w:r>
          </w:p>
        </w:tc>
        <w:tc>
          <w:tcPr>
            <w:tcW w:w="1134" w:type="dxa"/>
          </w:tcPr>
          <w:p w:rsidR="0048728C" w:rsidRDefault="0048728C">
            <w:pPr>
              <w:pStyle w:val="ConsPlusNormal"/>
              <w:jc w:val="center"/>
            </w:pPr>
            <w:r>
              <w:t>712998,3</w:t>
            </w:r>
          </w:p>
        </w:tc>
        <w:tc>
          <w:tcPr>
            <w:tcW w:w="1134" w:type="dxa"/>
          </w:tcPr>
          <w:p w:rsidR="0048728C" w:rsidRDefault="0048728C">
            <w:pPr>
              <w:pStyle w:val="ConsPlusNormal"/>
              <w:jc w:val="center"/>
            </w:pPr>
            <w:r>
              <w:t>852721,2</w:t>
            </w:r>
          </w:p>
        </w:tc>
        <w:tc>
          <w:tcPr>
            <w:tcW w:w="1134" w:type="dxa"/>
          </w:tcPr>
          <w:p w:rsidR="0048728C" w:rsidRDefault="0048728C">
            <w:pPr>
              <w:pStyle w:val="ConsPlusNormal"/>
              <w:jc w:val="center"/>
            </w:pPr>
            <w:r>
              <w:t>123147,9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170000,0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19814" w:type="dxa"/>
            <w:gridSpan w:val="16"/>
          </w:tcPr>
          <w:p w:rsidR="0048728C" w:rsidRDefault="0048728C">
            <w:pPr>
              <w:pStyle w:val="ConsPlusNormal"/>
              <w:jc w:val="center"/>
              <w:outlineLvl w:val="2"/>
            </w:pPr>
            <w:r>
              <w:t>1. Сохранение культурного наследия и расширение доступа граждан к культурным ценностям и информации</w:t>
            </w:r>
          </w:p>
        </w:tc>
      </w:tr>
      <w:tr w:rsidR="0048728C">
        <w:tc>
          <w:tcPr>
            <w:tcW w:w="708" w:type="dxa"/>
            <w:vMerge w:val="restart"/>
          </w:tcPr>
          <w:p w:rsidR="0048728C" w:rsidRDefault="0048728C">
            <w:pPr>
              <w:pStyle w:val="ConsPlusNormal"/>
            </w:pPr>
            <w:r>
              <w:t>1.1.</w:t>
            </w:r>
          </w:p>
        </w:tc>
        <w:tc>
          <w:tcPr>
            <w:tcW w:w="2721" w:type="dxa"/>
            <w:vMerge w:val="restart"/>
          </w:tcPr>
          <w:p w:rsidR="0048728C" w:rsidRDefault="0048728C">
            <w:pPr>
              <w:pStyle w:val="ConsPlusNormal"/>
            </w:pPr>
            <w:r>
              <w:t>Основное мероприятие: Сохранение и популяризация объектов культурного наследия</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50591,7</w:t>
            </w:r>
          </w:p>
        </w:tc>
        <w:tc>
          <w:tcPr>
            <w:tcW w:w="1134" w:type="dxa"/>
          </w:tcPr>
          <w:p w:rsidR="0048728C" w:rsidRDefault="0048728C">
            <w:pPr>
              <w:pStyle w:val="ConsPlusNormal"/>
              <w:jc w:val="center"/>
            </w:pPr>
            <w:r>
              <w:t>8316,0</w:t>
            </w:r>
          </w:p>
        </w:tc>
        <w:tc>
          <w:tcPr>
            <w:tcW w:w="1134" w:type="dxa"/>
          </w:tcPr>
          <w:p w:rsidR="0048728C" w:rsidRDefault="0048728C">
            <w:pPr>
              <w:pStyle w:val="ConsPlusNormal"/>
              <w:jc w:val="center"/>
            </w:pPr>
            <w:r>
              <w:t>8473,7</w:t>
            </w:r>
          </w:p>
        </w:tc>
        <w:tc>
          <w:tcPr>
            <w:tcW w:w="1134" w:type="dxa"/>
          </w:tcPr>
          <w:p w:rsidR="0048728C" w:rsidRDefault="0048728C">
            <w:pPr>
              <w:pStyle w:val="ConsPlusNormal"/>
              <w:jc w:val="center"/>
            </w:pPr>
            <w:r>
              <w:t>18572,3</w:t>
            </w:r>
          </w:p>
        </w:tc>
        <w:tc>
          <w:tcPr>
            <w:tcW w:w="1134" w:type="dxa"/>
          </w:tcPr>
          <w:p w:rsidR="0048728C" w:rsidRDefault="0048728C">
            <w:pPr>
              <w:pStyle w:val="ConsPlusNormal"/>
              <w:jc w:val="center"/>
            </w:pPr>
            <w:r>
              <w:t>4496,0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10733,7</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17343,8</w:t>
            </w:r>
          </w:p>
        </w:tc>
        <w:tc>
          <w:tcPr>
            <w:tcW w:w="1134" w:type="dxa"/>
          </w:tcPr>
          <w:p w:rsidR="0048728C" w:rsidRDefault="0048728C">
            <w:pPr>
              <w:pStyle w:val="ConsPlusNormal"/>
              <w:jc w:val="center"/>
            </w:pPr>
            <w:r>
              <w:t>11919,4</w:t>
            </w:r>
          </w:p>
        </w:tc>
        <w:tc>
          <w:tcPr>
            <w:tcW w:w="1134" w:type="dxa"/>
          </w:tcPr>
          <w:p w:rsidR="0048728C" w:rsidRDefault="0048728C">
            <w:pPr>
              <w:pStyle w:val="ConsPlusNormal"/>
              <w:jc w:val="center"/>
            </w:pPr>
            <w:r>
              <w:t>898,6</w:t>
            </w:r>
          </w:p>
        </w:tc>
        <w:tc>
          <w:tcPr>
            <w:tcW w:w="1134" w:type="dxa"/>
          </w:tcPr>
          <w:p w:rsidR="0048728C" w:rsidRDefault="0048728C">
            <w:pPr>
              <w:pStyle w:val="ConsPlusNormal"/>
              <w:jc w:val="center"/>
            </w:pPr>
            <w:r>
              <w:t>928,7</w:t>
            </w:r>
          </w:p>
        </w:tc>
        <w:tc>
          <w:tcPr>
            <w:tcW w:w="1134" w:type="dxa"/>
          </w:tcPr>
          <w:p w:rsidR="0048728C" w:rsidRDefault="0048728C">
            <w:pPr>
              <w:pStyle w:val="ConsPlusNormal"/>
              <w:jc w:val="center"/>
            </w:pPr>
            <w:r>
              <w:t>928,7</w:t>
            </w:r>
          </w:p>
        </w:tc>
        <w:tc>
          <w:tcPr>
            <w:tcW w:w="1134" w:type="dxa"/>
          </w:tcPr>
          <w:p w:rsidR="0048728C" w:rsidRDefault="0048728C">
            <w:pPr>
              <w:pStyle w:val="ConsPlusNormal"/>
              <w:jc w:val="center"/>
            </w:pPr>
            <w:r>
              <w:t>928,7</w:t>
            </w:r>
          </w:p>
        </w:tc>
        <w:tc>
          <w:tcPr>
            <w:tcW w:w="1134" w:type="dxa"/>
          </w:tcPr>
          <w:p w:rsidR="0048728C" w:rsidRDefault="0048728C">
            <w:pPr>
              <w:pStyle w:val="ConsPlusNormal"/>
              <w:jc w:val="center"/>
            </w:pPr>
            <w:r>
              <w:t>928,7</w:t>
            </w:r>
          </w:p>
        </w:tc>
        <w:tc>
          <w:tcPr>
            <w:tcW w:w="1134" w:type="dxa"/>
          </w:tcPr>
          <w:p w:rsidR="0048728C" w:rsidRDefault="0048728C">
            <w:pPr>
              <w:pStyle w:val="ConsPlusNormal"/>
              <w:jc w:val="center"/>
            </w:pPr>
            <w:r>
              <w:t>811,0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lastRenderedPageBreak/>
              <w:t>1.1.1.</w:t>
            </w:r>
          </w:p>
        </w:tc>
        <w:tc>
          <w:tcPr>
            <w:tcW w:w="2721" w:type="dxa"/>
            <w:vMerge w:val="restart"/>
          </w:tcPr>
          <w:p w:rsidR="0048728C" w:rsidRDefault="0048728C">
            <w:pPr>
              <w:pStyle w:val="ConsPlusNormal"/>
            </w:pPr>
            <w:r>
              <w:t>Охрана, сохранение, использование и популяризация объектов культурного наследия Сахалинской области, включая памятники периода Карафуто</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0804</w:t>
            </w:r>
          </w:p>
        </w:tc>
        <w:tc>
          <w:tcPr>
            <w:tcW w:w="1417" w:type="dxa"/>
            <w:vMerge w:val="restart"/>
          </w:tcPr>
          <w:p w:rsidR="0048728C" w:rsidRDefault="0048728C">
            <w:pPr>
              <w:pStyle w:val="ConsPlusNormal"/>
              <w:jc w:val="center"/>
            </w:pPr>
            <w:r>
              <w:t>1000100</w:t>
            </w:r>
          </w:p>
        </w:tc>
        <w:tc>
          <w:tcPr>
            <w:tcW w:w="680" w:type="dxa"/>
          </w:tcPr>
          <w:p w:rsidR="0048728C" w:rsidRDefault="0048728C">
            <w:pPr>
              <w:pStyle w:val="ConsPlusNormal"/>
              <w:jc w:val="center"/>
            </w:pPr>
            <w:r>
              <w:t>120</w:t>
            </w:r>
          </w:p>
        </w:tc>
        <w:tc>
          <w:tcPr>
            <w:tcW w:w="1304" w:type="dxa"/>
          </w:tcPr>
          <w:p w:rsidR="0048728C" w:rsidRDefault="0048728C">
            <w:pPr>
              <w:pStyle w:val="ConsPlusNormal"/>
              <w:jc w:val="center"/>
            </w:pPr>
            <w:r>
              <w:t>233,0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233,0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240</w:t>
            </w:r>
          </w:p>
        </w:tc>
        <w:tc>
          <w:tcPr>
            <w:tcW w:w="1304" w:type="dxa"/>
          </w:tcPr>
          <w:p w:rsidR="0048728C" w:rsidRDefault="0048728C">
            <w:pPr>
              <w:pStyle w:val="ConsPlusNormal"/>
              <w:jc w:val="center"/>
            </w:pPr>
            <w:r>
              <w:t>27290,4</w:t>
            </w:r>
          </w:p>
        </w:tc>
        <w:tc>
          <w:tcPr>
            <w:tcW w:w="1134" w:type="dxa"/>
          </w:tcPr>
          <w:p w:rsidR="0048728C" w:rsidRDefault="0048728C">
            <w:pPr>
              <w:pStyle w:val="ConsPlusNormal"/>
              <w:jc w:val="center"/>
            </w:pPr>
            <w:r>
              <w:t>8316,0</w:t>
            </w:r>
          </w:p>
        </w:tc>
        <w:tc>
          <w:tcPr>
            <w:tcW w:w="1134" w:type="dxa"/>
          </w:tcPr>
          <w:p w:rsidR="0048728C" w:rsidRDefault="0048728C">
            <w:pPr>
              <w:pStyle w:val="ConsPlusNormal"/>
              <w:jc w:val="center"/>
            </w:pPr>
            <w:r>
              <w:t>8240,7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10733,7</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val="restart"/>
          </w:tcPr>
          <w:p w:rsidR="0048728C" w:rsidRDefault="0048728C">
            <w:pPr>
              <w:pStyle w:val="ConsPlusNormal"/>
              <w:jc w:val="center"/>
            </w:pPr>
            <w:r>
              <w:t>1000100990</w:t>
            </w:r>
          </w:p>
        </w:tc>
        <w:tc>
          <w:tcPr>
            <w:tcW w:w="680" w:type="dxa"/>
          </w:tcPr>
          <w:p w:rsidR="0048728C" w:rsidRDefault="0048728C">
            <w:pPr>
              <w:pStyle w:val="ConsPlusNormal"/>
              <w:jc w:val="center"/>
            </w:pPr>
            <w:r>
              <w:t>120</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240</w:t>
            </w:r>
          </w:p>
        </w:tc>
        <w:tc>
          <w:tcPr>
            <w:tcW w:w="1304" w:type="dxa"/>
          </w:tcPr>
          <w:p w:rsidR="0048728C" w:rsidRDefault="0048728C">
            <w:pPr>
              <w:pStyle w:val="ConsPlusNormal"/>
              <w:jc w:val="center"/>
            </w:pPr>
            <w:r>
              <w:t>23068,3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18572,3</w:t>
            </w:r>
          </w:p>
        </w:tc>
        <w:tc>
          <w:tcPr>
            <w:tcW w:w="1134" w:type="dxa"/>
          </w:tcPr>
          <w:p w:rsidR="0048728C" w:rsidRDefault="0048728C">
            <w:pPr>
              <w:pStyle w:val="ConsPlusNormal"/>
              <w:jc w:val="center"/>
            </w:pPr>
            <w:r>
              <w:t>4496,0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1.1.2.</w:t>
            </w:r>
          </w:p>
        </w:tc>
        <w:tc>
          <w:tcPr>
            <w:tcW w:w="2721" w:type="dxa"/>
            <w:vMerge w:val="restart"/>
          </w:tcPr>
          <w:p w:rsidR="0048728C" w:rsidRDefault="0048728C">
            <w:pPr>
              <w:pStyle w:val="ConsPlusNormal"/>
            </w:pPr>
            <w:r>
              <w:t>Осуществление переданных полномочий Российской Федерацией по государственной охране объектов культурного наследия федерального значения</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val="restart"/>
          </w:tcPr>
          <w:p w:rsidR="0048728C" w:rsidRDefault="0048728C">
            <w:pPr>
              <w:pStyle w:val="ConsPlusNormal"/>
            </w:pPr>
            <w:r>
              <w:t>федеральный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0804</w:t>
            </w:r>
          </w:p>
        </w:tc>
        <w:tc>
          <w:tcPr>
            <w:tcW w:w="1417" w:type="dxa"/>
            <w:vMerge w:val="restart"/>
          </w:tcPr>
          <w:p w:rsidR="0048728C" w:rsidRDefault="0048728C">
            <w:pPr>
              <w:pStyle w:val="ConsPlusNormal"/>
              <w:jc w:val="center"/>
            </w:pPr>
            <w:r>
              <w:t>1005950</w:t>
            </w:r>
          </w:p>
        </w:tc>
        <w:tc>
          <w:tcPr>
            <w:tcW w:w="680" w:type="dxa"/>
          </w:tcPr>
          <w:p w:rsidR="0048728C" w:rsidRDefault="0048728C">
            <w:pPr>
              <w:pStyle w:val="ConsPlusNormal"/>
              <w:jc w:val="center"/>
            </w:pPr>
            <w:r>
              <w:t>120</w:t>
            </w:r>
          </w:p>
        </w:tc>
        <w:tc>
          <w:tcPr>
            <w:tcW w:w="1304" w:type="dxa"/>
          </w:tcPr>
          <w:p w:rsidR="0048728C" w:rsidRDefault="0048728C">
            <w:pPr>
              <w:pStyle w:val="ConsPlusNormal"/>
              <w:jc w:val="center"/>
            </w:pPr>
            <w:r>
              <w:t>39,9</w:t>
            </w:r>
          </w:p>
        </w:tc>
        <w:tc>
          <w:tcPr>
            <w:tcW w:w="1134" w:type="dxa"/>
          </w:tcPr>
          <w:p w:rsidR="0048728C" w:rsidRDefault="0048728C">
            <w:pPr>
              <w:pStyle w:val="ConsPlusNormal"/>
              <w:jc w:val="center"/>
            </w:pPr>
            <w:r>
              <w:t>21,0</w:t>
            </w:r>
          </w:p>
        </w:tc>
        <w:tc>
          <w:tcPr>
            <w:tcW w:w="1134" w:type="dxa"/>
          </w:tcPr>
          <w:p w:rsidR="0048728C" w:rsidRDefault="0048728C">
            <w:pPr>
              <w:pStyle w:val="ConsPlusNormal"/>
              <w:jc w:val="center"/>
            </w:pPr>
            <w:r>
              <w:t>18,9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200</w:t>
            </w:r>
          </w:p>
        </w:tc>
        <w:tc>
          <w:tcPr>
            <w:tcW w:w="1304" w:type="dxa"/>
          </w:tcPr>
          <w:p w:rsidR="0048728C" w:rsidRDefault="0048728C">
            <w:pPr>
              <w:pStyle w:val="ConsPlusNormal"/>
              <w:jc w:val="center"/>
            </w:pPr>
            <w:r>
              <w:t>2689,1</w:t>
            </w:r>
          </w:p>
        </w:tc>
        <w:tc>
          <w:tcPr>
            <w:tcW w:w="1134" w:type="dxa"/>
          </w:tcPr>
          <w:p w:rsidR="0048728C" w:rsidRDefault="0048728C">
            <w:pPr>
              <w:pStyle w:val="ConsPlusNormal"/>
              <w:jc w:val="center"/>
            </w:pPr>
            <w:r>
              <w:t>998,4</w:t>
            </w:r>
          </w:p>
        </w:tc>
        <w:tc>
          <w:tcPr>
            <w:tcW w:w="1134" w:type="dxa"/>
          </w:tcPr>
          <w:p w:rsidR="0048728C" w:rsidRDefault="0048728C">
            <w:pPr>
              <w:pStyle w:val="ConsPlusNormal"/>
              <w:jc w:val="center"/>
            </w:pPr>
            <w:r>
              <w:t>879,7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811,0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val="restart"/>
          </w:tcPr>
          <w:p w:rsidR="0048728C" w:rsidRDefault="0048728C">
            <w:pPr>
              <w:pStyle w:val="ConsPlusNormal"/>
              <w:jc w:val="center"/>
            </w:pPr>
            <w:r>
              <w:t>1000159500</w:t>
            </w:r>
          </w:p>
        </w:tc>
        <w:tc>
          <w:tcPr>
            <w:tcW w:w="680" w:type="dxa"/>
          </w:tcPr>
          <w:p w:rsidR="0048728C" w:rsidRDefault="0048728C">
            <w:pPr>
              <w:pStyle w:val="ConsPlusNormal"/>
              <w:jc w:val="center"/>
            </w:pPr>
            <w:r>
              <w:t>120</w:t>
            </w:r>
          </w:p>
        </w:tc>
        <w:tc>
          <w:tcPr>
            <w:tcW w:w="1304" w:type="dxa"/>
          </w:tcPr>
          <w:p w:rsidR="0048728C" w:rsidRDefault="0048728C">
            <w:pPr>
              <w:pStyle w:val="ConsPlusNormal"/>
              <w:jc w:val="center"/>
            </w:pPr>
            <w:r>
              <w:t>93,1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30,1</w:t>
            </w:r>
          </w:p>
        </w:tc>
        <w:tc>
          <w:tcPr>
            <w:tcW w:w="1134" w:type="dxa"/>
          </w:tcPr>
          <w:p w:rsidR="0048728C" w:rsidRDefault="0048728C">
            <w:pPr>
              <w:pStyle w:val="ConsPlusNormal"/>
              <w:jc w:val="center"/>
            </w:pPr>
            <w:r>
              <w:t>21,0</w:t>
            </w:r>
          </w:p>
        </w:tc>
        <w:tc>
          <w:tcPr>
            <w:tcW w:w="1134" w:type="dxa"/>
          </w:tcPr>
          <w:p w:rsidR="0048728C" w:rsidRDefault="0048728C">
            <w:pPr>
              <w:pStyle w:val="ConsPlusNormal"/>
              <w:jc w:val="center"/>
            </w:pPr>
            <w:r>
              <w:t>21,0</w:t>
            </w:r>
          </w:p>
        </w:tc>
        <w:tc>
          <w:tcPr>
            <w:tcW w:w="1134" w:type="dxa"/>
          </w:tcPr>
          <w:p w:rsidR="0048728C" w:rsidRDefault="0048728C">
            <w:pPr>
              <w:pStyle w:val="ConsPlusNormal"/>
              <w:jc w:val="center"/>
            </w:pPr>
            <w:r>
              <w:t>21,0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240</w:t>
            </w:r>
          </w:p>
        </w:tc>
        <w:tc>
          <w:tcPr>
            <w:tcW w:w="1304" w:type="dxa"/>
          </w:tcPr>
          <w:p w:rsidR="0048728C" w:rsidRDefault="0048728C">
            <w:pPr>
              <w:pStyle w:val="ConsPlusNormal"/>
              <w:jc w:val="center"/>
            </w:pPr>
            <w:r>
              <w:t>3621,7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898,6</w:t>
            </w:r>
          </w:p>
        </w:tc>
        <w:tc>
          <w:tcPr>
            <w:tcW w:w="1134" w:type="dxa"/>
          </w:tcPr>
          <w:p w:rsidR="0048728C" w:rsidRDefault="0048728C">
            <w:pPr>
              <w:pStyle w:val="ConsPlusNormal"/>
              <w:jc w:val="center"/>
            </w:pPr>
            <w:r>
              <w:t>907,7</w:t>
            </w:r>
          </w:p>
        </w:tc>
        <w:tc>
          <w:tcPr>
            <w:tcW w:w="1134" w:type="dxa"/>
          </w:tcPr>
          <w:p w:rsidR="0048728C" w:rsidRDefault="0048728C">
            <w:pPr>
              <w:pStyle w:val="ConsPlusNormal"/>
              <w:jc w:val="center"/>
            </w:pPr>
            <w:r>
              <w:t>907,7</w:t>
            </w:r>
          </w:p>
        </w:tc>
        <w:tc>
          <w:tcPr>
            <w:tcW w:w="1134" w:type="dxa"/>
          </w:tcPr>
          <w:p w:rsidR="0048728C" w:rsidRDefault="0048728C">
            <w:pPr>
              <w:pStyle w:val="ConsPlusNormal"/>
              <w:jc w:val="center"/>
            </w:pPr>
            <w:r>
              <w:t>907,7</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1.1.3.</w:t>
            </w:r>
          </w:p>
        </w:tc>
        <w:tc>
          <w:tcPr>
            <w:tcW w:w="2721" w:type="dxa"/>
            <w:vMerge w:val="restart"/>
          </w:tcPr>
          <w:p w:rsidR="0048728C" w:rsidRDefault="0048728C">
            <w:pPr>
              <w:pStyle w:val="ConsPlusNormal"/>
            </w:pPr>
            <w:r>
              <w:t xml:space="preserve">Государственная поддержка (грант) комплексного развития региональных и </w:t>
            </w:r>
            <w:r>
              <w:lastRenderedPageBreak/>
              <w:t xml:space="preserve">муниципальных учреждений культуры в рамках подпрограмм </w:t>
            </w:r>
            <w:hyperlink r:id="rId64" w:history="1">
              <w:r>
                <w:rPr>
                  <w:color w:val="0000FF"/>
                </w:rPr>
                <w:t>"Наследие"</w:t>
              </w:r>
            </w:hyperlink>
            <w:r>
              <w:t xml:space="preserve"> и </w:t>
            </w:r>
            <w:hyperlink r:id="rId65" w:history="1">
              <w:r>
                <w:rPr>
                  <w:color w:val="0000FF"/>
                </w:rPr>
                <w:t>"Искусство"</w:t>
              </w:r>
            </w:hyperlink>
            <w:r>
              <w:t xml:space="preserve"> государственной </w:t>
            </w:r>
            <w:hyperlink r:id="rId66" w:history="1">
              <w:r>
                <w:rPr>
                  <w:color w:val="0000FF"/>
                </w:rPr>
                <w:t>программы</w:t>
              </w:r>
            </w:hyperlink>
            <w:r>
              <w:t xml:space="preserve"> Российской Федерации "Развитие культуры и туризма"</w:t>
            </w:r>
          </w:p>
        </w:tc>
        <w:tc>
          <w:tcPr>
            <w:tcW w:w="2211" w:type="dxa"/>
            <w:vMerge w:val="restart"/>
          </w:tcPr>
          <w:p w:rsidR="0048728C" w:rsidRDefault="0048728C">
            <w:pPr>
              <w:pStyle w:val="ConsPlusNormal"/>
            </w:pPr>
            <w:r>
              <w:lastRenderedPageBreak/>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1005190</w:t>
            </w:r>
          </w:p>
        </w:tc>
        <w:tc>
          <w:tcPr>
            <w:tcW w:w="680" w:type="dxa"/>
          </w:tcPr>
          <w:p w:rsidR="0048728C" w:rsidRDefault="0048728C">
            <w:pPr>
              <w:pStyle w:val="ConsPlusNormal"/>
              <w:jc w:val="center"/>
            </w:pPr>
            <w:r>
              <w:t>540</w:t>
            </w:r>
          </w:p>
        </w:tc>
        <w:tc>
          <w:tcPr>
            <w:tcW w:w="1304" w:type="dxa"/>
          </w:tcPr>
          <w:p w:rsidR="0048728C" w:rsidRDefault="0048728C">
            <w:pPr>
              <w:pStyle w:val="ConsPlusNormal"/>
              <w:jc w:val="center"/>
            </w:pPr>
            <w:r>
              <w:t>10900,0</w:t>
            </w:r>
          </w:p>
        </w:tc>
        <w:tc>
          <w:tcPr>
            <w:tcW w:w="1134" w:type="dxa"/>
          </w:tcPr>
          <w:p w:rsidR="0048728C" w:rsidRDefault="0048728C">
            <w:pPr>
              <w:pStyle w:val="ConsPlusNormal"/>
              <w:jc w:val="center"/>
            </w:pPr>
            <w:r>
              <w:t>10900,0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1.2.</w:t>
            </w:r>
          </w:p>
        </w:tc>
        <w:tc>
          <w:tcPr>
            <w:tcW w:w="2721" w:type="dxa"/>
            <w:vMerge w:val="restart"/>
          </w:tcPr>
          <w:p w:rsidR="0048728C" w:rsidRDefault="0048728C">
            <w:pPr>
              <w:pStyle w:val="ConsPlusNormal"/>
            </w:pPr>
            <w:r>
              <w:t>Основное мероприятие: Развитие библиотечного дела</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1591194,6</w:t>
            </w:r>
          </w:p>
        </w:tc>
        <w:tc>
          <w:tcPr>
            <w:tcW w:w="1134" w:type="dxa"/>
          </w:tcPr>
          <w:p w:rsidR="0048728C" w:rsidRDefault="0048728C">
            <w:pPr>
              <w:pStyle w:val="ConsPlusNormal"/>
              <w:jc w:val="center"/>
            </w:pPr>
            <w:r>
              <w:t>189445,5</w:t>
            </w:r>
          </w:p>
        </w:tc>
        <w:tc>
          <w:tcPr>
            <w:tcW w:w="1134" w:type="dxa"/>
          </w:tcPr>
          <w:p w:rsidR="0048728C" w:rsidRDefault="0048728C">
            <w:pPr>
              <w:pStyle w:val="ConsPlusNormal"/>
              <w:jc w:val="center"/>
            </w:pPr>
            <w:r>
              <w:t>219439,2</w:t>
            </w:r>
          </w:p>
        </w:tc>
        <w:tc>
          <w:tcPr>
            <w:tcW w:w="1134" w:type="dxa"/>
          </w:tcPr>
          <w:p w:rsidR="0048728C" w:rsidRDefault="0048728C">
            <w:pPr>
              <w:pStyle w:val="ConsPlusNormal"/>
              <w:jc w:val="center"/>
            </w:pPr>
            <w:r>
              <w:t>243302,8</w:t>
            </w:r>
          </w:p>
        </w:tc>
        <w:tc>
          <w:tcPr>
            <w:tcW w:w="1134" w:type="dxa"/>
          </w:tcPr>
          <w:p w:rsidR="0048728C" w:rsidRDefault="0048728C">
            <w:pPr>
              <w:pStyle w:val="ConsPlusNormal"/>
              <w:jc w:val="center"/>
            </w:pPr>
            <w:r>
              <w:t>220865,9</w:t>
            </w:r>
          </w:p>
        </w:tc>
        <w:tc>
          <w:tcPr>
            <w:tcW w:w="1134" w:type="dxa"/>
          </w:tcPr>
          <w:p w:rsidR="0048728C" w:rsidRDefault="0048728C">
            <w:pPr>
              <w:pStyle w:val="ConsPlusNormal"/>
              <w:jc w:val="center"/>
            </w:pPr>
            <w:r>
              <w:t>192576,9</w:t>
            </w:r>
          </w:p>
        </w:tc>
        <w:tc>
          <w:tcPr>
            <w:tcW w:w="1134" w:type="dxa"/>
          </w:tcPr>
          <w:p w:rsidR="0048728C" w:rsidRDefault="0048728C">
            <w:pPr>
              <w:pStyle w:val="ConsPlusNormal"/>
              <w:jc w:val="center"/>
            </w:pPr>
            <w:r>
              <w:t>193424,2</w:t>
            </w:r>
          </w:p>
        </w:tc>
        <w:tc>
          <w:tcPr>
            <w:tcW w:w="1134" w:type="dxa"/>
          </w:tcPr>
          <w:p w:rsidR="0048728C" w:rsidRDefault="0048728C">
            <w:pPr>
              <w:pStyle w:val="ConsPlusNormal"/>
              <w:jc w:val="center"/>
            </w:pPr>
            <w:r>
              <w:t>332140,1</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98,5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98,5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1.2.1.</w:t>
            </w:r>
          </w:p>
        </w:tc>
        <w:tc>
          <w:tcPr>
            <w:tcW w:w="2721" w:type="dxa"/>
            <w:vMerge w:val="restart"/>
          </w:tcPr>
          <w:p w:rsidR="0048728C" w:rsidRDefault="0048728C">
            <w:pPr>
              <w:pStyle w:val="ConsPlusNormal"/>
            </w:pPr>
            <w:r>
              <w:t>Оказание государственных библиотечных услуг (выполнение работ) и обеспечение деятельности государственных библиотек</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1000200</w:t>
            </w:r>
          </w:p>
        </w:tc>
        <w:tc>
          <w:tcPr>
            <w:tcW w:w="680" w:type="dxa"/>
          </w:tcPr>
          <w:p w:rsidR="0048728C" w:rsidRDefault="0048728C">
            <w:pPr>
              <w:pStyle w:val="ConsPlusNormal"/>
              <w:jc w:val="center"/>
            </w:pPr>
            <w:r>
              <w:t>611</w:t>
            </w:r>
          </w:p>
        </w:tc>
        <w:tc>
          <w:tcPr>
            <w:tcW w:w="1304" w:type="dxa"/>
          </w:tcPr>
          <w:p w:rsidR="0048728C" w:rsidRDefault="0048728C">
            <w:pPr>
              <w:pStyle w:val="ConsPlusNormal"/>
              <w:jc w:val="center"/>
            </w:pPr>
            <w:r>
              <w:t>692708,1</w:t>
            </w:r>
          </w:p>
        </w:tc>
        <w:tc>
          <w:tcPr>
            <w:tcW w:w="1134" w:type="dxa"/>
          </w:tcPr>
          <w:p w:rsidR="0048728C" w:rsidRDefault="0048728C">
            <w:pPr>
              <w:pStyle w:val="ConsPlusNormal"/>
              <w:jc w:val="center"/>
            </w:pPr>
            <w:r>
              <w:t>177128,8</w:t>
            </w:r>
          </w:p>
        </w:tc>
        <w:tc>
          <w:tcPr>
            <w:tcW w:w="1134" w:type="dxa"/>
          </w:tcPr>
          <w:p w:rsidR="0048728C" w:rsidRDefault="0048728C">
            <w:pPr>
              <w:pStyle w:val="ConsPlusNormal"/>
              <w:jc w:val="center"/>
            </w:pPr>
            <w:r>
              <w:t>213439,2</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302140,1</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1000200590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833617,9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230750,9</w:t>
            </w:r>
          </w:p>
        </w:tc>
        <w:tc>
          <w:tcPr>
            <w:tcW w:w="1134" w:type="dxa"/>
          </w:tcPr>
          <w:p w:rsidR="0048728C" w:rsidRDefault="0048728C">
            <w:pPr>
              <w:pStyle w:val="ConsPlusNormal"/>
              <w:jc w:val="center"/>
            </w:pPr>
            <w:r>
              <w:t>216865,9</w:t>
            </w:r>
          </w:p>
        </w:tc>
        <w:tc>
          <w:tcPr>
            <w:tcW w:w="1134" w:type="dxa"/>
          </w:tcPr>
          <w:p w:rsidR="0048728C" w:rsidRDefault="0048728C">
            <w:pPr>
              <w:pStyle w:val="ConsPlusNormal"/>
              <w:jc w:val="center"/>
            </w:pPr>
            <w:r>
              <w:t>192576,9</w:t>
            </w:r>
          </w:p>
        </w:tc>
        <w:tc>
          <w:tcPr>
            <w:tcW w:w="1134" w:type="dxa"/>
          </w:tcPr>
          <w:p w:rsidR="0048728C" w:rsidRDefault="0048728C">
            <w:pPr>
              <w:pStyle w:val="ConsPlusNormal"/>
              <w:jc w:val="center"/>
            </w:pPr>
            <w:r>
              <w:t>193424,2</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1000256100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98,5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98,5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1.2.2.</w:t>
            </w:r>
          </w:p>
        </w:tc>
        <w:tc>
          <w:tcPr>
            <w:tcW w:w="2721" w:type="dxa"/>
            <w:vMerge w:val="restart"/>
          </w:tcPr>
          <w:p w:rsidR="0048728C" w:rsidRDefault="0048728C">
            <w:pPr>
              <w:pStyle w:val="ConsPlusNormal"/>
            </w:pPr>
            <w:r>
              <w:t xml:space="preserve">Укрепление материально-технической базы государственных библиотек (капитальный </w:t>
            </w:r>
            <w:r>
              <w:lastRenderedPageBreak/>
              <w:t>ремонт и приобретение основных средств стоимостью свыше 500 тыс. рублей)</w:t>
            </w:r>
          </w:p>
        </w:tc>
        <w:tc>
          <w:tcPr>
            <w:tcW w:w="2211" w:type="dxa"/>
            <w:vMerge w:val="restart"/>
          </w:tcPr>
          <w:p w:rsidR="0048728C" w:rsidRDefault="0048728C">
            <w:pPr>
              <w:pStyle w:val="ConsPlusNormal"/>
            </w:pPr>
            <w:r>
              <w:lastRenderedPageBreak/>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1000200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47314,0</w:t>
            </w:r>
          </w:p>
        </w:tc>
        <w:tc>
          <w:tcPr>
            <w:tcW w:w="1134" w:type="dxa"/>
          </w:tcPr>
          <w:p w:rsidR="0048728C" w:rsidRDefault="0048728C">
            <w:pPr>
              <w:pStyle w:val="ConsPlusNormal"/>
              <w:jc w:val="center"/>
            </w:pPr>
            <w:r>
              <w:t>11314,0</w:t>
            </w:r>
          </w:p>
        </w:tc>
        <w:tc>
          <w:tcPr>
            <w:tcW w:w="1134" w:type="dxa"/>
          </w:tcPr>
          <w:p w:rsidR="0048728C" w:rsidRDefault="0048728C">
            <w:pPr>
              <w:pStyle w:val="ConsPlusNormal"/>
              <w:jc w:val="center"/>
            </w:pPr>
            <w:r>
              <w:t>6000,0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30000,0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1002,7</w:t>
            </w:r>
          </w:p>
        </w:tc>
        <w:tc>
          <w:tcPr>
            <w:tcW w:w="1134" w:type="dxa"/>
          </w:tcPr>
          <w:p w:rsidR="0048728C" w:rsidRDefault="0048728C">
            <w:pPr>
              <w:pStyle w:val="ConsPlusNormal"/>
              <w:jc w:val="center"/>
            </w:pPr>
            <w:r>
              <w:t>1002,7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1000200590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4000,0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4000,0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1001300590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12551,9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12551,9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1.3.</w:t>
            </w:r>
          </w:p>
        </w:tc>
        <w:tc>
          <w:tcPr>
            <w:tcW w:w="2721" w:type="dxa"/>
            <w:vMerge w:val="restart"/>
          </w:tcPr>
          <w:p w:rsidR="0048728C" w:rsidRDefault="0048728C">
            <w:pPr>
              <w:pStyle w:val="ConsPlusNormal"/>
            </w:pPr>
            <w:r>
              <w:t>Основное мероприятие: Развитие музейного дела</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2238932,8</w:t>
            </w:r>
          </w:p>
        </w:tc>
        <w:tc>
          <w:tcPr>
            <w:tcW w:w="1134" w:type="dxa"/>
          </w:tcPr>
          <w:p w:rsidR="0048728C" w:rsidRDefault="0048728C">
            <w:pPr>
              <w:pStyle w:val="ConsPlusNormal"/>
              <w:jc w:val="center"/>
            </w:pPr>
            <w:r>
              <w:t>194222,5</w:t>
            </w:r>
          </w:p>
        </w:tc>
        <w:tc>
          <w:tcPr>
            <w:tcW w:w="1134" w:type="dxa"/>
          </w:tcPr>
          <w:p w:rsidR="0048728C" w:rsidRDefault="0048728C">
            <w:pPr>
              <w:pStyle w:val="ConsPlusNormal"/>
              <w:jc w:val="center"/>
            </w:pPr>
            <w:r>
              <w:t>250569,4</w:t>
            </w:r>
          </w:p>
        </w:tc>
        <w:tc>
          <w:tcPr>
            <w:tcW w:w="1134" w:type="dxa"/>
          </w:tcPr>
          <w:p w:rsidR="0048728C" w:rsidRDefault="0048728C">
            <w:pPr>
              <w:pStyle w:val="ConsPlusNormal"/>
              <w:jc w:val="center"/>
            </w:pPr>
            <w:r>
              <w:t>364075,5</w:t>
            </w:r>
          </w:p>
        </w:tc>
        <w:tc>
          <w:tcPr>
            <w:tcW w:w="1134" w:type="dxa"/>
          </w:tcPr>
          <w:p w:rsidR="0048728C" w:rsidRDefault="0048728C">
            <w:pPr>
              <w:pStyle w:val="ConsPlusNormal"/>
              <w:jc w:val="center"/>
            </w:pPr>
            <w:r>
              <w:t>525639,1</w:t>
            </w:r>
          </w:p>
        </w:tc>
        <w:tc>
          <w:tcPr>
            <w:tcW w:w="1134" w:type="dxa"/>
          </w:tcPr>
          <w:p w:rsidR="0048728C" w:rsidRDefault="0048728C">
            <w:pPr>
              <w:pStyle w:val="ConsPlusNormal"/>
              <w:jc w:val="center"/>
            </w:pPr>
            <w:r>
              <w:t>314781,5</w:t>
            </w:r>
          </w:p>
        </w:tc>
        <w:tc>
          <w:tcPr>
            <w:tcW w:w="1134" w:type="dxa"/>
          </w:tcPr>
          <w:p w:rsidR="0048728C" w:rsidRDefault="0048728C">
            <w:pPr>
              <w:pStyle w:val="ConsPlusNormal"/>
              <w:jc w:val="center"/>
            </w:pPr>
            <w:r>
              <w:t>315617,3</w:t>
            </w:r>
          </w:p>
        </w:tc>
        <w:tc>
          <w:tcPr>
            <w:tcW w:w="1134" w:type="dxa"/>
          </w:tcPr>
          <w:p w:rsidR="0048728C" w:rsidRDefault="0048728C">
            <w:pPr>
              <w:pStyle w:val="ConsPlusNormal"/>
              <w:jc w:val="center"/>
            </w:pPr>
            <w:r>
              <w:t>274027,5</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1.3.1.</w:t>
            </w:r>
          </w:p>
        </w:tc>
        <w:tc>
          <w:tcPr>
            <w:tcW w:w="2721" w:type="dxa"/>
            <w:vMerge w:val="restart"/>
          </w:tcPr>
          <w:p w:rsidR="0048728C" w:rsidRDefault="0048728C">
            <w:pPr>
              <w:pStyle w:val="ConsPlusNormal"/>
            </w:pPr>
            <w:r>
              <w:t>Оказание государственных музейных услуг (выполнение работ) и обеспечение деятельности государственных музеев</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1000300</w:t>
            </w:r>
          </w:p>
        </w:tc>
        <w:tc>
          <w:tcPr>
            <w:tcW w:w="680" w:type="dxa"/>
          </w:tcPr>
          <w:p w:rsidR="0048728C" w:rsidRDefault="0048728C">
            <w:pPr>
              <w:pStyle w:val="ConsPlusNormal"/>
              <w:jc w:val="center"/>
            </w:pPr>
            <w:r>
              <w:t>611</w:t>
            </w:r>
          </w:p>
        </w:tc>
        <w:tc>
          <w:tcPr>
            <w:tcW w:w="1304" w:type="dxa"/>
          </w:tcPr>
          <w:p w:rsidR="0048728C" w:rsidRDefault="0048728C">
            <w:pPr>
              <w:pStyle w:val="ConsPlusNormal"/>
              <w:jc w:val="center"/>
            </w:pPr>
            <w:r>
              <w:t>661694,5</w:t>
            </w:r>
          </w:p>
        </w:tc>
        <w:tc>
          <w:tcPr>
            <w:tcW w:w="1134" w:type="dxa"/>
          </w:tcPr>
          <w:p w:rsidR="0048728C" w:rsidRDefault="0048728C">
            <w:pPr>
              <w:pStyle w:val="ConsPlusNormal"/>
              <w:jc w:val="center"/>
            </w:pPr>
            <w:r>
              <w:t>183959,1</w:t>
            </w:r>
          </w:p>
        </w:tc>
        <w:tc>
          <w:tcPr>
            <w:tcW w:w="1134" w:type="dxa"/>
          </w:tcPr>
          <w:p w:rsidR="0048728C" w:rsidRDefault="0048728C">
            <w:pPr>
              <w:pStyle w:val="ConsPlusNormal"/>
              <w:jc w:val="center"/>
            </w:pPr>
            <w:r>
              <w:t>232907,9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244827,5</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1000300590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1225804,4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249766,5</w:t>
            </w:r>
          </w:p>
        </w:tc>
        <w:tc>
          <w:tcPr>
            <w:tcW w:w="1134" w:type="dxa"/>
          </w:tcPr>
          <w:p w:rsidR="0048728C" w:rsidRDefault="0048728C">
            <w:pPr>
              <w:pStyle w:val="ConsPlusNormal"/>
              <w:jc w:val="center"/>
            </w:pPr>
            <w:r>
              <w:t>345639,1</w:t>
            </w:r>
          </w:p>
        </w:tc>
        <w:tc>
          <w:tcPr>
            <w:tcW w:w="1134" w:type="dxa"/>
          </w:tcPr>
          <w:p w:rsidR="0048728C" w:rsidRDefault="0048728C">
            <w:pPr>
              <w:pStyle w:val="ConsPlusNormal"/>
              <w:jc w:val="center"/>
            </w:pPr>
            <w:r>
              <w:t>314781,5</w:t>
            </w:r>
          </w:p>
        </w:tc>
        <w:tc>
          <w:tcPr>
            <w:tcW w:w="1134" w:type="dxa"/>
          </w:tcPr>
          <w:p w:rsidR="0048728C" w:rsidRDefault="0048728C">
            <w:pPr>
              <w:pStyle w:val="ConsPlusNormal"/>
              <w:jc w:val="center"/>
            </w:pPr>
            <w:r>
              <w:t>315617,3</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1.3.2.</w:t>
            </w:r>
          </w:p>
        </w:tc>
        <w:tc>
          <w:tcPr>
            <w:tcW w:w="2721" w:type="dxa"/>
            <w:vMerge w:val="restart"/>
          </w:tcPr>
          <w:p w:rsidR="0048728C" w:rsidRDefault="0048728C">
            <w:pPr>
              <w:pStyle w:val="ConsPlusNormal"/>
            </w:pPr>
            <w:r>
              <w:t xml:space="preserve">Укрепление материально-технической базы государственных музеев (капитальный ремонт и </w:t>
            </w:r>
            <w:r>
              <w:lastRenderedPageBreak/>
              <w:t>приобретение основных средств стоимостью свыше 500 тыс. рублей), выставочное и экспозиционное оборудование</w:t>
            </w:r>
          </w:p>
        </w:tc>
        <w:tc>
          <w:tcPr>
            <w:tcW w:w="2211" w:type="dxa"/>
            <w:vMerge w:val="restart"/>
          </w:tcPr>
          <w:p w:rsidR="0048728C" w:rsidRDefault="0048728C">
            <w:pPr>
              <w:pStyle w:val="ConsPlusNormal"/>
            </w:pPr>
            <w:r>
              <w:lastRenderedPageBreak/>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1000300590</w:t>
            </w:r>
          </w:p>
        </w:tc>
        <w:tc>
          <w:tcPr>
            <w:tcW w:w="680" w:type="dxa"/>
            <w:vMerge w:val="restart"/>
          </w:tcPr>
          <w:p w:rsidR="0048728C" w:rsidRDefault="0048728C">
            <w:pPr>
              <w:pStyle w:val="ConsPlusNormal"/>
              <w:jc w:val="center"/>
            </w:pPr>
            <w:r>
              <w:t>612</w:t>
            </w:r>
          </w:p>
        </w:tc>
        <w:tc>
          <w:tcPr>
            <w:tcW w:w="1304" w:type="dxa"/>
            <w:vMerge w:val="restart"/>
          </w:tcPr>
          <w:p w:rsidR="0048728C" w:rsidRDefault="0048728C">
            <w:pPr>
              <w:pStyle w:val="ConsPlusNormal"/>
              <w:jc w:val="center"/>
            </w:pPr>
            <w:r>
              <w:t>237124,9</w:t>
            </w:r>
          </w:p>
        </w:tc>
        <w:tc>
          <w:tcPr>
            <w:tcW w:w="1134" w:type="dxa"/>
          </w:tcPr>
          <w:p w:rsidR="0048728C" w:rsidRDefault="0048728C">
            <w:pPr>
              <w:pStyle w:val="ConsPlusNormal"/>
              <w:jc w:val="center"/>
            </w:pPr>
            <w:r>
              <w:t>1500,0</w:t>
            </w:r>
          </w:p>
        </w:tc>
        <w:tc>
          <w:tcPr>
            <w:tcW w:w="1134" w:type="dxa"/>
          </w:tcPr>
          <w:p w:rsidR="0048728C" w:rsidRDefault="0048728C">
            <w:pPr>
              <w:pStyle w:val="ConsPlusNormal"/>
              <w:jc w:val="center"/>
            </w:pPr>
            <w:r>
              <w:t>6300,0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180000,0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29200,0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1001200</w:t>
            </w:r>
          </w:p>
        </w:tc>
        <w:tc>
          <w:tcPr>
            <w:tcW w:w="680" w:type="dxa"/>
            <w:vMerge/>
          </w:tcPr>
          <w:p w:rsidR="0048728C" w:rsidRDefault="0048728C"/>
        </w:tc>
        <w:tc>
          <w:tcPr>
            <w:tcW w:w="1304" w:type="dxa"/>
            <w:vMerge/>
          </w:tcPr>
          <w:p w:rsidR="0048728C" w:rsidRDefault="0048728C"/>
        </w:tc>
        <w:tc>
          <w:tcPr>
            <w:tcW w:w="1134" w:type="dxa"/>
          </w:tcPr>
          <w:p w:rsidR="0048728C" w:rsidRDefault="0048728C">
            <w:pPr>
              <w:pStyle w:val="ConsPlusNormal"/>
              <w:jc w:val="center"/>
            </w:pPr>
            <w:r>
              <w:t>8763,4</w:t>
            </w:r>
          </w:p>
        </w:tc>
        <w:tc>
          <w:tcPr>
            <w:tcW w:w="1134" w:type="dxa"/>
          </w:tcPr>
          <w:p w:rsidR="0048728C" w:rsidRDefault="0048728C">
            <w:pPr>
              <w:pStyle w:val="ConsPlusNormal"/>
              <w:jc w:val="center"/>
            </w:pPr>
            <w:r>
              <w:t>11361,5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1001300590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114309,0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114309,0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1.4.</w:t>
            </w:r>
          </w:p>
        </w:tc>
        <w:tc>
          <w:tcPr>
            <w:tcW w:w="2721" w:type="dxa"/>
            <w:vMerge w:val="restart"/>
          </w:tcPr>
          <w:p w:rsidR="0048728C" w:rsidRDefault="0048728C">
            <w:pPr>
              <w:pStyle w:val="ConsPlusNormal"/>
            </w:pPr>
            <w:r>
              <w:t>Основное мероприятие: Обеспечение на дому лежачих инвалидов и инвалидов-колясочников книжным фондом, газетами и журналами</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1006311</w:t>
            </w:r>
          </w:p>
        </w:tc>
        <w:tc>
          <w:tcPr>
            <w:tcW w:w="680" w:type="dxa"/>
          </w:tcPr>
          <w:p w:rsidR="0048728C" w:rsidRDefault="0048728C">
            <w:pPr>
              <w:pStyle w:val="ConsPlusNormal"/>
              <w:jc w:val="center"/>
            </w:pPr>
            <w:r>
              <w:t>521</w:t>
            </w:r>
          </w:p>
        </w:tc>
        <w:tc>
          <w:tcPr>
            <w:tcW w:w="1304" w:type="dxa"/>
          </w:tcPr>
          <w:p w:rsidR="0048728C" w:rsidRDefault="0048728C">
            <w:pPr>
              <w:pStyle w:val="ConsPlusNormal"/>
              <w:jc w:val="center"/>
            </w:pPr>
            <w:r>
              <w:t>1236,8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1236,8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19814" w:type="dxa"/>
            <w:gridSpan w:val="16"/>
          </w:tcPr>
          <w:p w:rsidR="0048728C" w:rsidRDefault="0048728C">
            <w:pPr>
              <w:pStyle w:val="ConsPlusNormal"/>
              <w:jc w:val="center"/>
              <w:outlineLvl w:val="2"/>
            </w:pPr>
            <w:r>
              <w:t>2. Поддержка и развитие художественно-творческой деятельности</w:t>
            </w:r>
          </w:p>
        </w:tc>
      </w:tr>
      <w:tr w:rsidR="0048728C">
        <w:tc>
          <w:tcPr>
            <w:tcW w:w="708" w:type="dxa"/>
            <w:vMerge w:val="restart"/>
          </w:tcPr>
          <w:p w:rsidR="0048728C" w:rsidRDefault="0048728C">
            <w:pPr>
              <w:pStyle w:val="ConsPlusNormal"/>
            </w:pPr>
            <w:r>
              <w:t>2.1.</w:t>
            </w:r>
          </w:p>
        </w:tc>
        <w:tc>
          <w:tcPr>
            <w:tcW w:w="2721" w:type="dxa"/>
            <w:vMerge w:val="restart"/>
          </w:tcPr>
          <w:p w:rsidR="0048728C" w:rsidRDefault="0048728C">
            <w:pPr>
              <w:pStyle w:val="ConsPlusNormal"/>
            </w:pPr>
            <w:r>
              <w:t>Основное мероприятие: Развитие театрального искусства</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2108493,6</w:t>
            </w:r>
          </w:p>
        </w:tc>
        <w:tc>
          <w:tcPr>
            <w:tcW w:w="1134" w:type="dxa"/>
          </w:tcPr>
          <w:p w:rsidR="0048728C" w:rsidRDefault="0048728C">
            <w:pPr>
              <w:pStyle w:val="ConsPlusNormal"/>
              <w:jc w:val="center"/>
            </w:pPr>
            <w:r>
              <w:t>243426,7</w:t>
            </w:r>
          </w:p>
        </w:tc>
        <w:tc>
          <w:tcPr>
            <w:tcW w:w="1134" w:type="dxa"/>
          </w:tcPr>
          <w:p w:rsidR="0048728C" w:rsidRDefault="0048728C">
            <w:pPr>
              <w:pStyle w:val="ConsPlusNormal"/>
              <w:jc w:val="center"/>
            </w:pPr>
            <w:r>
              <w:t>314357,0</w:t>
            </w:r>
          </w:p>
        </w:tc>
        <w:tc>
          <w:tcPr>
            <w:tcW w:w="1134" w:type="dxa"/>
          </w:tcPr>
          <w:p w:rsidR="0048728C" w:rsidRDefault="0048728C">
            <w:pPr>
              <w:pStyle w:val="ConsPlusNormal"/>
              <w:jc w:val="center"/>
            </w:pPr>
            <w:r>
              <w:t>357299,2</w:t>
            </w:r>
          </w:p>
        </w:tc>
        <w:tc>
          <w:tcPr>
            <w:tcW w:w="1134" w:type="dxa"/>
          </w:tcPr>
          <w:p w:rsidR="0048728C" w:rsidRDefault="0048728C">
            <w:pPr>
              <w:pStyle w:val="ConsPlusNormal"/>
              <w:jc w:val="center"/>
            </w:pPr>
            <w:r>
              <w:t>268333,3</w:t>
            </w:r>
          </w:p>
        </w:tc>
        <w:tc>
          <w:tcPr>
            <w:tcW w:w="1134" w:type="dxa"/>
          </w:tcPr>
          <w:p w:rsidR="0048728C" w:rsidRDefault="0048728C">
            <w:pPr>
              <w:pStyle w:val="ConsPlusNormal"/>
              <w:jc w:val="center"/>
            </w:pPr>
            <w:r>
              <w:t>236504,0</w:t>
            </w:r>
          </w:p>
        </w:tc>
        <w:tc>
          <w:tcPr>
            <w:tcW w:w="1134" w:type="dxa"/>
          </w:tcPr>
          <w:p w:rsidR="0048728C" w:rsidRDefault="0048728C">
            <w:pPr>
              <w:pStyle w:val="ConsPlusNormal"/>
              <w:jc w:val="center"/>
            </w:pPr>
            <w:r>
              <w:t>237544,6</w:t>
            </w:r>
          </w:p>
        </w:tc>
        <w:tc>
          <w:tcPr>
            <w:tcW w:w="1134" w:type="dxa"/>
          </w:tcPr>
          <w:p w:rsidR="0048728C" w:rsidRDefault="0048728C">
            <w:pPr>
              <w:pStyle w:val="ConsPlusNormal"/>
              <w:jc w:val="center"/>
            </w:pPr>
            <w:r>
              <w:t>451028,8</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2.1.1.</w:t>
            </w:r>
          </w:p>
        </w:tc>
        <w:tc>
          <w:tcPr>
            <w:tcW w:w="2721" w:type="dxa"/>
            <w:vMerge w:val="restart"/>
          </w:tcPr>
          <w:p w:rsidR="0048728C" w:rsidRDefault="0048728C">
            <w:pPr>
              <w:pStyle w:val="ConsPlusNormal"/>
            </w:pPr>
            <w:r>
              <w:t>Оказание государственных театральных услуг (выполнение работ) и обеспечение деятельности Сахалинских театров</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1000400</w:t>
            </w:r>
          </w:p>
        </w:tc>
        <w:tc>
          <w:tcPr>
            <w:tcW w:w="680" w:type="dxa"/>
          </w:tcPr>
          <w:p w:rsidR="0048728C" w:rsidRDefault="0048728C">
            <w:pPr>
              <w:pStyle w:val="ConsPlusNormal"/>
              <w:jc w:val="center"/>
            </w:pPr>
            <w:r>
              <w:t>621</w:t>
            </w:r>
          </w:p>
        </w:tc>
        <w:tc>
          <w:tcPr>
            <w:tcW w:w="1304" w:type="dxa"/>
          </w:tcPr>
          <w:p w:rsidR="0048728C" w:rsidRDefault="0048728C">
            <w:pPr>
              <w:pStyle w:val="ConsPlusNormal"/>
              <w:jc w:val="center"/>
            </w:pPr>
            <w:r>
              <w:t>936739,7</w:t>
            </w:r>
          </w:p>
        </w:tc>
        <w:tc>
          <w:tcPr>
            <w:tcW w:w="1134" w:type="dxa"/>
          </w:tcPr>
          <w:p w:rsidR="0048728C" w:rsidRDefault="0048728C">
            <w:pPr>
              <w:pStyle w:val="ConsPlusNormal"/>
              <w:jc w:val="center"/>
            </w:pPr>
            <w:r>
              <w:t>237426,7</w:t>
            </w:r>
          </w:p>
        </w:tc>
        <w:tc>
          <w:tcPr>
            <w:tcW w:w="1134" w:type="dxa"/>
          </w:tcPr>
          <w:p w:rsidR="0048728C" w:rsidRDefault="0048728C">
            <w:pPr>
              <w:pStyle w:val="ConsPlusNormal"/>
              <w:jc w:val="center"/>
            </w:pPr>
            <w:r>
              <w:t>276884,2</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422428,8</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1000400590</w:t>
            </w:r>
          </w:p>
        </w:tc>
        <w:tc>
          <w:tcPr>
            <w:tcW w:w="680" w:type="dxa"/>
          </w:tcPr>
          <w:p w:rsidR="0048728C" w:rsidRDefault="0048728C">
            <w:pPr>
              <w:pStyle w:val="ConsPlusNormal"/>
              <w:jc w:val="center"/>
            </w:pPr>
            <w:r>
              <w:t>620</w:t>
            </w:r>
          </w:p>
        </w:tc>
        <w:tc>
          <w:tcPr>
            <w:tcW w:w="1304" w:type="dxa"/>
          </w:tcPr>
          <w:p w:rsidR="0048728C" w:rsidRDefault="0048728C">
            <w:pPr>
              <w:pStyle w:val="ConsPlusNormal"/>
              <w:jc w:val="center"/>
            </w:pPr>
            <w:r>
              <w:t>1045154,5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304772,6</w:t>
            </w:r>
          </w:p>
        </w:tc>
        <w:tc>
          <w:tcPr>
            <w:tcW w:w="1134" w:type="dxa"/>
          </w:tcPr>
          <w:p w:rsidR="0048728C" w:rsidRDefault="0048728C">
            <w:pPr>
              <w:pStyle w:val="ConsPlusNormal"/>
              <w:jc w:val="center"/>
            </w:pPr>
            <w:r>
              <w:t>266333,3</w:t>
            </w:r>
          </w:p>
        </w:tc>
        <w:tc>
          <w:tcPr>
            <w:tcW w:w="1134" w:type="dxa"/>
          </w:tcPr>
          <w:p w:rsidR="0048728C" w:rsidRDefault="0048728C">
            <w:pPr>
              <w:pStyle w:val="ConsPlusNormal"/>
              <w:jc w:val="center"/>
            </w:pPr>
            <w:r>
              <w:t>236504,0</w:t>
            </w:r>
          </w:p>
        </w:tc>
        <w:tc>
          <w:tcPr>
            <w:tcW w:w="1134" w:type="dxa"/>
          </w:tcPr>
          <w:p w:rsidR="0048728C" w:rsidRDefault="0048728C">
            <w:pPr>
              <w:pStyle w:val="ConsPlusNormal"/>
              <w:jc w:val="center"/>
            </w:pPr>
            <w:r>
              <w:t>237544,6</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2.1.2.</w:t>
            </w:r>
          </w:p>
        </w:tc>
        <w:tc>
          <w:tcPr>
            <w:tcW w:w="2721" w:type="dxa"/>
            <w:vMerge w:val="restart"/>
          </w:tcPr>
          <w:p w:rsidR="0048728C" w:rsidRDefault="0048728C">
            <w:pPr>
              <w:pStyle w:val="ConsPlusNormal"/>
            </w:pPr>
            <w:r>
              <w:t>Укрепление материально-технической базы государственных театров (капитальный ремонт и приобретение основных средств стоимостью свыше 500 тыс. рублей)</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1000400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28500,0</w:t>
            </w:r>
          </w:p>
        </w:tc>
        <w:tc>
          <w:tcPr>
            <w:tcW w:w="1134" w:type="dxa"/>
          </w:tcPr>
          <w:p w:rsidR="0048728C" w:rsidRDefault="0048728C">
            <w:pPr>
              <w:pStyle w:val="ConsPlusNormal"/>
              <w:jc w:val="center"/>
            </w:pPr>
            <w:r>
              <w:t>3900,0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24600,0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1001300590</w:t>
            </w:r>
          </w:p>
        </w:tc>
        <w:tc>
          <w:tcPr>
            <w:tcW w:w="680" w:type="dxa"/>
          </w:tcPr>
          <w:p w:rsidR="0048728C" w:rsidRDefault="0048728C">
            <w:pPr>
              <w:pStyle w:val="ConsPlusNormal"/>
              <w:jc w:val="center"/>
            </w:pPr>
            <w:r>
              <w:t>620</w:t>
            </w:r>
          </w:p>
        </w:tc>
        <w:tc>
          <w:tcPr>
            <w:tcW w:w="1304" w:type="dxa"/>
          </w:tcPr>
          <w:p w:rsidR="0048728C" w:rsidRDefault="0048728C">
            <w:pPr>
              <w:pStyle w:val="ConsPlusNormal"/>
              <w:jc w:val="center"/>
            </w:pPr>
            <w:r>
              <w:t>52526,6</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52526,6</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2.1.3.</w:t>
            </w:r>
          </w:p>
        </w:tc>
        <w:tc>
          <w:tcPr>
            <w:tcW w:w="2721" w:type="dxa"/>
            <w:vMerge w:val="restart"/>
          </w:tcPr>
          <w:p w:rsidR="0048728C" w:rsidRDefault="0048728C">
            <w:pPr>
              <w:pStyle w:val="ConsPlusNormal"/>
            </w:pPr>
            <w:r>
              <w:t>Грантовая поддержка профессиональных театров Сахалинской области</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1000400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8000,0</w:t>
            </w:r>
          </w:p>
        </w:tc>
        <w:tc>
          <w:tcPr>
            <w:tcW w:w="1134" w:type="dxa"/>
          </w:tcPr>
          <w:p w:rsidR="0048728C" w:rsidRDefault="0048728C">
            <w:pPr>
              <w:pStyle w:val="ConsPlusNormal"/>
              <w:jc w:val="center"/>
            </w:pPr>
            <w:r>
              <w:t>2000,0</w:t>
            </w:r>
          </w:p>
        </w:tc>
        <w:tc>
          <w:tcPr>
            <w:tcW w:w="1134" w:type="dxa"/>
          </w:tcPr>
          <w:p w:rsidR="0048728C" w:rsidRDefault="0048728C">
            <w:pPr>
              <w:pStyle w:val="ConsPlusNormal"/>
              <w:jc w:val="center"/>
            </w:pPr>
            <w:r>
              <w:t>2000,0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4000,0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1001183010</w:t>
            </w:r>
          </w:p>
        </w:tc>
        <w:tc>
          <w:tcPr>
            <w:tcW w:w="680" w:type="dxa"/>
          </w:tcPr>
          <w:p w:rsidR="0048728C" w:rsidRDefault="0048728C">
            <w:pPr>
              <w:pStyle w:val="ConsPlusNormal"/>
              <w:jc w:val="center"/>
            </w:pPr>
            <w:r>
              <w:t>620</w:t>
            </w:r>
          </w:p>
        </w:tc>
        <w:tc>
          <w:tcPr>
            <w:tcW w:w="1304" w:type="dxa"/>
          </w:tcPr>
          <w:p w:rsidR="0048728C" w:rsidRDefault="0048728C">
            <w:pPr>
              <w:pStyle w:val="ConsPlusNormal"/>
              <w:jc w:val="center"/>
            </w:pPr>
            <w:r>
              <w:t>2000,0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2.1.4.</w:t>
            </w:r>
          </w:p>
        </w:tc>
        <w:tc>
          <w:tcPr>
            <w:tcW w:w="2721" w:type="dxa"/>
            <w:vMerge w:val="restart"/>
          </w:tcPr>
          <w:p w:rsidR="0048728C" w:rsidRDefault="0048728C">
            <w:pPr>
              <w:pStyle w:val="ConsPlusNormal"/>
            </w:pPr>
            <w:r>
              <w:t>Проведение международных, межрегиональных, областных фестивалей, выставок и иных мероприятий</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1000400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100,0</w:t>
            </w:r>
          </w:p>
        </w:tc>
        <w:tc>
          <w:tcPr>
            <w:tcW w:w="1134" w:type="dxa"/>
          </w:tcPr>
          <w:p w:rsidR="0048728C" w:rsidRDefault="0048728C">
            <w:pPr>
              <w:pStyle w:val="ConsPlusNormal"/>
              <w:jc w:val="center"/>
            </w:pPr>
            <w:r>
              <w:t>100,0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val="restart"/>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1800,0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1800,0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33672,8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33672,8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 xml:space="preserve">юридические </w:t>
            </w:r>
            <w:r>
              <w:lastRenderedPageBreak/>
              <w:t>и физические лица</w:t>
            </w:r>
          </w:p>
        </w:tc>
        <w:tc>
          <w:tcPr>
            <w:tcW w:w="680" w:type="dxa"/>
          </w:tcPr>
          <w:p w:rsidR="0048728C" w:rsidRDefault="0048728C">
            <w:pPr>
              <w:pStyle w:val="ConsPlusNormal"/>
              <w:jc w:val="center"/>
            </w:pPr>
            <w:r>
              <w:lastRenderedPageBreak/>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2.2.</w:t>
            </w:r>
          </w:p>
        </w:tc>
        <w:tc>
          <w:tcPr>
            <w:tcW w:w="2721" w:type="dxa"/>
            <w:vMerge w:val="restart"/>
          </w:tcPr>
          <w:p w:rsidR="0048728C" w:rsidRDefault="0048728C">
            <w:pPr>
              <w:pStyle w:val="ConsPlusNormal"/>
            </w:pPr>
            <w:r>
              <w:t>Основное мероприятие: Развитие исполнительских искусств</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527150,3</w:t>
            </w:r>
          </w:p>
        </w:tc>
        <w:tc>
          <w:tcPr>
            <w:tcW w:w="1134" w:type="dxa"/>
          </w:tcPr>
          <w:p w:rsidR="0048728C" w:rsidRDefault="0048728C">
            <w:pPr>
              <w:pStyle w:val="ConsPlusNormal"/>
              <w:jc w:val="center"/>
            </w:pPr>
            <w:r>
              <w:t>29281,7</w:t>
            </w:r>
          </w:p>
        </w:tc>
        <w:tc>
          <w:tcPr>
            <w:tcW w:w="1134" w:type="dxa"/>
          </w:tcPr>
          <w:p w:rsidR="0048728C" w:rsidRDefault="0048728C">
            <w:pPr>
              <w:pStyle w:val="ConsPlusNormal"/>
              <w:jc w:val="center"/>
            </w:pPr>
            <w:r>
              <w:t>60355,9</w:t>
            </w:r>
          </w:p>
        </w:tc>
        <w:tc>
          <w:tcPr>
            <w:tcW w:w="1134" w:type="dxa"/>
          </w:tcPr>
          <w:p w:rsidR="0048728C" w:rsidRDefault="0048728C">
            <w:pPr>
              <w:pStyle w:val="ConsPlusNormal"/>
              <w:jc w:val="center"/>
            </w:pPr>
            <w:r>
              <w:t>152677,9</w:t>
            </w:r>
          </w:p>
        </w:tc>
        <w:tc>
          <w:tcPr>
            <w:tcW w:w="1134" w:type="dxa"/>
          </w:tcPr>
          <w:p w:rsidR="0048728C" w:rsidRDefault="0048728C">
            <w:pPr>
              <w:pStyle w:val="ConsPlusNormal"/>
              <w:jc w:val="center"/>
            </w:pPr>
            <w:r>
              <w:t>80623,9</w:t>
            </w:r>
          </w:p>
        </w:tc>
        <w:tc>
          <w:tcPr>
            <w:tcW w:w="1134" w:type="dxa"/>
          </w:tcPr>
          <w:p w:rsidR="0048728C" w:rsidRDefault="0048728C">
            <w:pPr>
              <w:pStyle w:val="ConsPlusNormal"/>
              <w:jc w:val="center"/>
            </w:pPr>
            <w:r>
              <w:t>71594,0</w:t>
            </w:r>
          </w:p>
        </w:tc>
        <w:tc>
          <w:tcPr>
            <w:tcW w:w="1134" w:type="dxa"/>
          </w:tcPr>
          <w:p w:rsidR="0048728C" w:rsidRDefault="0048728C">
            <w:pPr>
              <w:pStyle w:val="ConsPlusNormal"/>
              <w:jc w:val="center"/>
            </w:pPr>
            <w:r>
              <w:t>71909,0</w:t>
            </w:r>
          </w:p>
        </w:tc>
        <w:tc>
          <w:tcPr>
            <w:tcW w:w="1134" w:type="dxa"/>
          </w:tcPr>
          <w:p w:rsidR="0048728C" w:rsidRDefault="0048728C">
            <w:pPr>
              <w:pStyle w:val="ConsPlusNormal"/>
              <w:jc w:val="center"/>
            </w:pPr>
            <w:r>
              <w:t>60707,9</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2.2.1.</w:t>
            </w:r>
          </w:p>
        </w:tc>
        <w:tc>
          <w:tcPr>
            <w:tcW w:w="2721" w:type="dxa"/>
            <w:vMerge w:val="restart"/>
          </w:tcPr>
          <w:p w:rsidR="0048728C" w:rsidRDefault="0048728C">
            <w:pPr>
              <w:pStyle w:val="ConsPlusNormal"/>
            </w:pPr>
            <w:r>
              <w:t>Оказание государственных концертных услуг (выполнение работ) и обеспечение деятельности государственных концертных учреждений</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1000500</w:t>
            </w:r>
          </w:p>
        </w:tc>
        <w:tc>
          <w:tcPr>
            <w:tcW w:w="680" w:type="dxa"/>
          </w:tcPr>
          <w:p w:rsidR="0048728C" w:rsidRDefault="0048728C">
            <w:pPr>
              <w:pStyle w:val="ConsPlusNormal"/>
              <w:jc w:val="center"/>
            </w:pPr>
            <w:r>
              <w:t>621</w:t>
            </w:r>
          </w:p>
        </w:tc>
        <w:tc>
          <w:tcPr>
            <w:tcW w:w="1304" w:type="dxa"/>
          </w:tcPr>
          <w:p w:rsidR="0048728C" w:rsidRDefault="0048728C">
            <w:pPr>
              <w:pStyle w:val="ConsPlusNormal"/>
              <w:jc w:val="center"/>
            </w:pPr>
            <w:r>
              <w:t>129345,5</w:t>
            </w:r>
          </w:p>
        </w:tc>
        <w:tc>
          <w:tcPr>
            <w:tcW w:w="1134" w:type="dxa"/>
          </w:tcPr>
          <w:p w:rsidR="0048728C" w:rsidRDefault="0048728C">
            <w:pPr>
              <w:pStyle w:val="ConsPlusNormal"/>
              <w:jc w:val="center"/>
            </w:pPr>
            <w:r>
              <w:t>28281,7</w:t>
            </w:r>
          </w:p>
        </w:tc>
        <w:tc>
          <w:tcPr>
            <w:tcW w:w="1134" w:type="dxa"/>
          </w:tcPr>
          <w:p w:rsidR="0048728C" w:rsidRDefault="0048728C">
            <w:pPr>
              <w:pStyle w:val="ConsPlusNormal"/>
              <w:jc w:val="center"/>
            </w:pPr>
            <w:r>
              <w:t>60355,9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40707,9</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1000500590</w:t>
            </w:r>
          </w:p>
        </w:tc>
        <w:tc>
          <w:tcPr>
            <w:tcW w:w="680" w:type="dxa"/>
          </w:tcPr>
          <w:p w:rsidR="0048728C" w:rsidRDefault="0048728C">
            <w:pPr>
              <w:pStyle w:val="ConsPlusNormal"/>
              <w:jc w:val="center"/>
            </w:pPr>
            <w:r>
              <w:t>620</w:t>
            </w:r>
          </w:p>
        </w:tc>
        <w:tc>
          <w:tcPr>
            <w:tcW w:w="1304" w:type="dxa"/>
          </w:tcPr>
          <w:p w:rsidR="0048728C" w:rsidRDefault="0048728C">
            <w:pPr>
              <w:pStyle w:val="ConsPlusNormal"/>
              <w:jc w:val="center"/>
            </w:pPr>
            <w:r>
              <w:t>337221,9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113095,0</w:t>
            </w:r>
          </w:p>
        </w:tc>
        <w:tc>
          <w:tcPr>
            <w:tcW w:w="1134" w:type="dxa"/>
          </w:tcPr>
          <w:p w:rsidR="0048728C" w:rsidRDefault="0048728C">
            <w:pPr>
              <w:pStyle w:val="ConsPlusNormal"/>
              <w:jc w:val="center"/>
            </w:pPr>
            <w:r>
              <w:t>80623,9</w:t>
            </w:r>
          </w:p>
        </w:tc>
        <w:tc>
          <w:tcPr>
            <w:tcW w:w="1134" w:type="dxa"/>
          </w:tcPr>
          <w:p w:rsidR="0048728C" w:rsidRDefault="0048728C">
            <w:pPr>
              <w:pStyle w:val="ConsPlusNormal"/>
              <w:jc w:val="center"/>
            </w:pPr>
            <w:r>
              <w:t>71594,0</w:t>
            </w:r>
          </w:p>
        </w:tc>
        <w:tc>
          <w:tcPr>
            <w:tcW w:w="1134" w:type="dxa"/>
          </w:tcPr>
          <w:p w:rsidR="0048728C" w:rsidRDefault="0048728C">
            <w:pPr>
              <w:pStyle w:val="ConsPlusNormal"/>
              <w:jc w:val="center"/>
            </w:pPr>
            <w:r>
              <w:t>71909,0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2.2.2.</w:t>
            </w:r>
          </w:p>
        </w:tc>
        <w:tc>
          <w:tcPr>
            <w:tcW w:w="2721" w:type="dxa"/>
            <w:vMerge w:val="restart"/>
          </w:tcPr>
          <w:p w:rsidR="0048728C" w:rsidRDefault="0048728C">
            <w:pPr>
              <w:pStyle w:val="ConsPlusNormal"/>
            </w:pPr>
            <w:r>
              <w:t>Укрепление материально-технической базы государственных концертных учреждений (капитальный ремонт и приобретение основных средств стоимостью свыше 500 тыс. рублей)</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1000500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21000,0</w:t>
            </w:r>
          </w:p>
        </w:tc>
        <w:tc>
          <w:tcPr>
            <w:tcW w:w="1134" w:type="dxa"/>
          </w:tcPr>
          <w:p w:rsidR="0048728C" w:rsidRDefault="0048728C">
            <w:pPr>
              <w:pStyle w:val="ConsPlusNormal"/>
              <w:jc w:val="center"/>
            </w:pPr>
            <w:r>
              <w:t>1000,0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20000,0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1001300590</w:t>
            </w:r>
          </w:p>
        </w:tc>
        <w:tc>
          <w:tcPr>
            <w:tcW w:w="680" w:type="dxa"/>
          </w:tcPr>
          <w:p w:rsidR="0048728C" w:rsidRDefault="0048728C">
            <w:pPr>
              <w:pStyle w:val="ConsPlusNormal"/>
              <w:jc w:val="center"/>
            </w:pPr>
            <w:r>
              <w:t>620</w:t>
            </w:r>
          </w:p>
        </w:tc>
        <w:tc>
          <w:tcPr>
            <w:tcW w:w="1304" w:type="dxa"/>
          </w:tcPr>
          <w:p w:rsidR="0048728C" w:rsidRDefault="0048728C">
            <w:pPr>
              <w:pStyle w:val="ConsPlusNormal"/>
              <w:jc w:val="center"/>
            </w:pPr>
            <w:r>
              <w:t>39582,9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39582,9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2.3.</w:t>
            </w:r>
          </w:p>
        </w:tc>
        <w:tc>
          <w:tcPr>
            <w:tcW w:w="2721" w:type="dxa"/>
            <w:vMerge w:val="restart"/>
          </w:tcPr>
          <w:p w:rsidR="0048728C" w:rsidRDefault="0048728C">
            <w:pPr>
              <w:pStyle w:val="ConsPlusNormal"/>
            </w:pPr>
            <w:r>
              <w:t xml:space="preserve">Основное мероприятие: </w:t>
            </w:r>
            <w:r>
              <w:lastRenderedPageBreak/>
              <w:t>Развитие киноискусства</w:t>
            </w:r>
          </w:p>
        </w:tc>
        <w:tc>
          <w:tcPr>
            <w:tcW w:w="2211" w:type="dxa"/>
            <w:vMerge w:val="restart"/>
          </w:tcPr>
          <w:p w:rsidR="0048728C" w:rsidRDefault="0048728C">
            <w:pPr>
              <w:pStyle w:val="ConsPlusNormal"/>
            </w:pPr>
            <w:r>
              <w:lastRenderedPageBreak/>
              <w:t xml:space="preserve">Министерство </w:t>
            </w:r>
            <w:r>
              <w:lastRenderedPageBreak/>
              <w:t>культуры и архивного дела Сахалинской области</w:t>
            </w:r>
          </w:p>
        </w:tc>
        <w:tc>
          <w:tcPr>
            <w:tcW w:w="1531" w:type="dxa"/>
          </w:tcPr>
          <w:p w:rsidR="0048728C" w:rsidRDefault="0048728C">
            <w:pPr>
              <w:pStyle w:val="ConsPlusNormal"/>
            </w:pPr>
            <w:r>
              <w:lastRenderedPageBreak/>
              <w:t xml:space="preserve">областной </w:t>
            </w:r>
            <w:r>
              <w:lastRenderedPageBreak/>
              <w:t>бюджет</w:t>
            </w:r>
          </w:p>
        </w:tc>
        <w:tc>
          <w:tcPr>
            <w:tcW w:w="680" w:type="dxa"/>
          </w:tcPr>
          <w:p w:rsidR="0048728C" w:rsidRDefault="0048728C">
            <w:pPr>
              <w:pStyle w:val="ConsPlusNormal"/>
              <w:jc w:val="center"/>
            </w:pPr>
            <w:r>
              <w:lastRenderedPageBreak/>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815735,9</w:t>
            </w:r>
          </w:p>
        </w:tc>
        <w:tc>
          <w:tcPr>
            <w:tcW w:w="1134" w:type="dxa"/>
          </w:tcPr>
          <w:p w:rsidR="0048728C" w:rsidRDefault="0048728C">
            <w:pPr>
              <w:pStyle w:val="ConsPlusNormal"/>
              <w:jc w:val="center"/>
            </w:pPr>
            <w:r>
              <w:t>85096,8</w:t>
            </w:r>
          </w:p>
        </w:tc>
        <w:tc>
          <w:tcPr>
            <w:tcW w:w="1134" w:type="dxa"/>
          </w:tcPr>
          <w:p w:rsidR="0048728C" w:rsidRDefault="0048728C">
            <w:pPr>
              <w:pStyle w:val="ConsPlusNormal"/>
              <w:jc w:val="center"/>
            </w:pPr>
            <w:r>
              <w:t>133515,3</w:t>
            </w:r>
          </w:p>
        </w:tc>
        <w:tc>
          <w:tcPr>
            <w:tcW w:w="1134" w:type="dxa"/>
          </w:tcPr>
          <w:p w:rsidR="0048728C" w:rsidRDefault="0048728C">
            <w:pPr>
              <w:pStyle w:val="ConsPlusNormal"/>
              <w:jc w:val="center"/>
            </w:pPr>
            <w:r>
              <w:t>164503,5</w:t>
            </w:r>
          </w:p>
        </w:tc>
        <w:tc>
          <w:tcPr>
            <w:tcW w:w="1134" w:type="dxa"/>
          </w:tcPr>
          <w:p w:rsidR="0048728C" w:rsidRDefault="0048728C">
            <w:pPr>
              <w:pStyle w:val="ConsPlusNormal"/>
              <w:jc w:val="center"/>
            </w:pPr>
            <w:r>
              <w:t>110408,6</w:t>
            </w:r>
          </w:p>
        </w:tc>
        <w:tc>
          <w:tcPr>
            <w:tcW w:w="1134" w:type="dxa"/>
          </w:tcPr>
          <w:p w:rsidR="0048728C" w:rsidRDefault="0048728C">
            <w:pPr>
              <w:pStyle w:val="ConsPlusNormal"/>
              <w:jc w:val="center"/>
            </w:pPr>
            <w:r>
              <w:t>98042,8</w:t>
            </w:r>
          </w:p>
        </w:tc>
        <w:tc>
          <w:tcPr>
            <w:tcW w:w="1134" w:type="dxa"/>
          </w:tcPr>
          <w:p w:rsidR="0048728C" w:rsidRDefault="0048728C">
            <w:pPr>
              <w:pStyle w:val="ConsPlusNormal"/>
              <w:jc w:val="center"/>
            </w:pPr>
            <w:r>
              <w:t>98474,2</w:t>
            </w:r>
          </w:p>
        </w:tc>
        <w:tc>
          <w:tcPr>
            <w:tcW w:w="1134" w:type="dxa"/>
          </w:tcPr>
          <w:p w:rsidR="0048728C" w:rsidRDefault="0048728C">
            <w:pPr>
              <w:pStyle w:val="ConsPlusNormal"/>
              <w:jc w:val="center"/>
            </w:pPr>
            <w:r>
              <w:t>125694,7</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2.3.1.</w:t>
            </w:r>
          </w:p>
        </w:tc>
        <w:tc>
          <w:tcPr>
            <w:tcW w:w="2721" w:type="dxa"/>
            <w:vMerge w:val="restart"/>
          </w:tcPr>
          <w:p w:rsidR="0048728C" w:rsidRDefault="0048728C">
            <w:pPr>
              <w:pStyle w:val="ConsPlusNormal"/>
            </w:pPr>
            <w:r>
              <w:t>Оказание государственных услуг (выполнение работ) по демонстрации кинофильмов, кинопрокату, развитию киноискусства</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0802</w:t>
            </w:r>
          </w:p>
        </w:tc>
        <w:tc>
          <w:tcPr>
            <w:tcW w:w="1417" w:type="dxa"/>
          </w:tcPr>
          <w:p w:rsidR="0048728C" w:rsidRDefault="0048728C">
            <w:pPr>
              <w:pStyle w:val="ConsPlusNormal"/>
              <w:jc w:val="center"/>
            </w:pPr>
            <w:r>
              <w:t>1000600</w:t>
            </w:r>
          </w:p>
        </w:tc>
        <w:tc>
          <w:tcPr>
            <w:tcW w:w="680" w:type="dxa"/>
          </w:tcPr>
          <w:p w:rsidR="0048728C" w:rsidRDefault="0048728C">
            <w:pPr>
              <w:pStyle w:val="ConsPlusNormal"/>
              <w:jc w:val="center"/>
            </w:pPr>
            <w:r>
              <w:t>621</w:t>
            </w:r>
          </w:p>
        </w:tc>
        <w:tc>
          <w:tcPr>
            <w:tcW w:w="1304" w:type="dxa"/>
          </w:tcPr>
          <w:p w:rsidR="0048728C" w:rsidRDefault="0048728C">
            <w:pPr>
              <w:pStyle w:val="ConsPlusNormal"/>
              <w:jc w:val="center"/>
            </w:pPr>
            <w:r>
              <w:t>289404,7</w:t>
            </w:r>
          </w:p>
        </w:tc>
        <w:tc>
          <w:tcPr>
            <w:tcW w:w="1134" w:type="dxa"/>
          </w:tcPr>
          <w:p w:rsidR="0048728C" w:rsidRDefault="0048728C">
            <w:pPr>
              <w:pStyle w:val="ConsPlusNormal"/>
              <w:jc w:val="center"/>
            </w:pPr>
            <w:r>
              <w:t>62096,8</w:t>
            </w:r>
          </w:p>
        </w:tc>
        <w:tc>
          <w:tcPr>
            <w:tcW w:w="1134" w:type="dxa"/>
          </w:tcPr>
          <w:p w:rsidR="0048728C" w:rsidRDefault="0048728C">
            <w:pPr>
              <w:pStyle w:val="ConsPlusNormal"/>
              <w:jc w:val="center"/>
            </w:pPr>
            <w:r>
              <w:t>123913,2</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103394,7</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val="restart"/>
          </w:tcPr>
          <w:p w:rsidR="0048728C" w:rsidRDefault="0048728C">
            <w:pPr>
              <w:pStyle w:val="ConsPlusNormal"/>
              <w:jc w:val="center"/>
            </w:pPr>
            <w:r>
              <w:t>1000600590</w:t>
            </w:r>
          </w:p>
        </w:tc>
        <w:tc>
          <w:tcPr>
            <w:tcW w:w="680" w:type="dxa"/>
            <w:vMerge w:val="restart"/>
          </w:tcPr>
          <w:p w:rsidR="0048728C" w:rsidRDefault="0048728C">
            <w:pPr>
              <w:pStyle w:val="ConsPlusNormal"/>
              <w:jc w:val="center"/>
            </w:pPr>
            <w:r>
              <w:t>620</w:t>
            </w:r>
          </w:p>
        </w:tc>
        <w:tc>
          <w:tcPr>
            <w:tcW w:w="1304" w:type="dxa"/>
          </w:tcPr>
          <w:p w:rsidR="0048728C" w:rsidRDefault="0048728C">
            <w:pPr>
              <w:pStyle w:val="ConsPlusNormal"/>
              <w:jc w:val="center"/>
            </w:pPr>
            <w:r>
              <w:t>420805,2</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113879,6</w:t>
            </w:r>
          </w:p>
        </w:tc>
        <w:tc>
          <w:tcPr>
            <w:tcW w:w="1134" w:type="dxa"/>
          </w:tcPr>
          <w:p w:rsidR="0048728C" w:rsidRDefault="0048728C">
            <w:pPr>
              <w:pStyle w:val="ConsPlusNormal"/>
              <w:jc w:val="center"/>
            </w:pPr>
            <w:r>
              <w:t>110408,6</w:t>
            </w:r>
          </w:p>
        </w:tc>
        <w:tc>
          <w:tcPr>
            <w:tcW w:w="1134" w:type="dxa"/>
          </w:tcPr>
          <w:p w:rsidR="0048728C" w:rsidRDefault="0048728C">
            <w:pPr>
              <w:pStyle w:val="ConsPlusNormal"/>
              <w:jc w:val="center"/>
            </w:pPr>
            <w:r>
              <w:t>98042,8</w:t>
            </w:r>
          </w:p>
        </w:tc>
        <w:tc>
          <w:tcPr>
            <w:tcW w:w="1134" w:type="dxa"/>
          </w:tcPr>
          <w:p w:rsidR="0048728C" w:rsidRDefault="0048728C">
            <w:pPr>
              <w:pStyle w:val="ConsPlusNormal"/>
              <w:jc w:val="center"/>
            </w:pPr>
            <w:r>
              <w:t>98474,2</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0801</w:t>
            </w:r>
          </w:p>
        </w:tc>
        <w:tc>
          <w:tcPr>
            <w:tcW w:w="1417" w:type="dxa"/>
            <w:vMerge/>
          </w:tcPr>
          <w:p w:rsidR="0048728C" w:rsidRDefault="0048728C"/>
        </w:tc>
        <w:tc>
          <w:tcPr>
            <w:tcW w:w="680" w:type="dxa"/>
            <w:vMerge/>
          </w:tcPr>
          <w:p w:rsidR="0048728C" w:rsidRDefault="0048728C"/>
        </w:tc>
        <w:tc>
          <w:tcPr>
            <w:tcW w:w="1304" w:type="dxa"/>
          </w:tcPr>
          <w:p w:rsidR="0048728C" w:rsidRDefault="0048728C">
            <w:pPr>
              <w:pStyle w:val="ConsPlusNormal"/>
              <w:jc w:val="center"/>
            </w:pPr>
            <w:r>
              <w:t>9563,5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9563,5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2.3.2.</w:t>
            </w:r>
          </w:p>
        </w:tc>
        <w:tc>
          <w:tcPr>
            <w:tcW w:w="2721" w:type="dxa"/>
            <w:vMerge w:val="restart"/>
          </w:tcPr>
          <w:p w:rsidR="0048728C" w:rsidRDefault="0048728C">
            <w:pPr>
              <w:pStyle w:val="ConsPlusNormal"/>
            </w:pPr>
            <w:r>
              <w:t>Укрепление материально-технической базы государственных кинотеатров (капитальный ремонт и приобретение основных средств стоимостью свыше 500 тыс. рублей)</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0802</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23000,0</w:t>
            </w:r>
          </w:p>
        </w:tc>
        <w:tc>
          <w:tcPr>
            <w:tcW w:w="1134" w:type="dxa"/>
          </w:tcPr>
          <w:p w:rsidR="0048728C" w:rsidRDefault="0048728C">
            <w:pPr>
              <w:pStyle w:val="ConsPlusNormal"/>
              <w:jc w:val="center"/>
            </w:pPr>
            <w:r>
              <w:t>23000,0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1000600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31902,1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9602,1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22300,0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val="restart"/>
          </w:tcPr>
          <w:p w:rsidR="0048728C" w:rsidRDefault="0048728C">
            <w:pPr>
              <w:pStyle w:val="ConsPlusNormal"/>
              <w:jc w:val="center"/>
            </w:pPr>
            <w:r>
              <w:t>1001300590</w:t>
            </w:r>
          </w:p>
        </w:tc>
        <w:tc>
          <w:tcPr>
            <w:tcW w:w="680" w:type="dxa"/>
            <w:vMerge w:val="restart"/>
          </w:tcPr>
          <w:p w:rsidR="0048728C" w:rsidRDefault="0048728C">
            <w:pPr>
              <w:pStyle w:val="ConsPlusNormal"/>
              <w:jc w:val="center"/>
            </w:pPr>
            <w:r>
              <w:t>620</w:t>
            </w:r>
          </w:p>
        </w:tc>
        <w:tc>
          <w:tcPr>
            <w:tcW w:w="1304" w:type="dxa"/>
          </w:tcPr>
          <w:p w:rsidR="0048728C" w:rsidRDefault="0048728C">
            <w:pPr>
              <w:pStyle w:val="ConsPlusNormal"/>
              <w:jc w:val="center"/>
            </w:pPr>
            <w:r>
              <w:t>25404,6</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25404,6</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0801</w:t>
            </w:r>
          </w:p>
        </w:tc>
        <w:tc>
          <w:tcPr>
            <w:tcW w:w="1417" w:type="dxa"/>
            <w:vMerge/>
          </w:tcPr>
          <w:p w:rsidR="0048728C" w:rsidRDefault="0048728C"/>
        </w:tc>
        <w:tc>
          <w:tcPr>
            <w:tcW w:w="680" w:type="dxa"/>
            <w:vMerge/>
          </w:tcPr>
          <w:p w:rsidR="0048728C" w:rsidRDefault="0048728C"/>
        </w:tc>
        <w:tc>
          <w:tcPr>
            <w:tcW w:w="1304" w:type="dxa"/>
          </w:tcPr>
          <w:p w:rsidR="0048728C" w:rsidRDefault="0048728C">
            <w:pPr>
              <w:pStyle w:val="ConsPlusNormal"/>
              <w:jc w:val="center"/>
            </w:pPr>
            <w:r>
              <w:t>15655,8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15655,8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lastRenderedPageBreak/>
              <w:t>2.4.</w:t>
            </w:r>
          </w:p>
        </w:tc>
        <w:tc>
          <w:tcPr>
            <w:tcW w:w="2721" w:type="dxa"/>
            <w:vMerge w:val="restart"/>
          </w:tcPr>
          <w:p w:rsidR="0048728C" w:rsidRDefault="0048728C">
            <w:pPr>
              <w:pStyle w:val="ConsPlusNormal"/>
            </w:pPr>
            <w:r>
              <w:t>Основное мероприятие: Развитие культурно-досугового обслуживания населения</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1025896,7</w:t>
            </w:r>
          </w:p>
        </w:tc>
        <w:tc>
          <w:tcPr>
            <w:tcW w:w="1134" w:type="dxa"/>
          </w:tcPr>
          <w:p w:rsidR="0048728C" w:rsidRDefault="0048728C">
            <w:pPr>
              <w:pStyle w:val="ConsPlusNormal"/>
              <w:jc w:val="center"/>
            </w:pPr>
            <w:r>
              <w:t>94174,7</w:t>
            </w:r>
          </w:p>
        </w:tc>
        <w:tc>
          <w:tcPr>
            <w:tcW w:w="1134" w:type="dxa"/>
          </w:tcPr>
          <w:p w:rsidR="0048728C" w:rsidRDefault="0048728C">
            <w:pPr>
              <w:pStyle w:val="ConsPlusNormal"/>
              <w:jc w:val="center"/>
            </w:pPr>
            <w:r>
              <w:t>112488,1</w:t>
            </w:r>
          </w:p>
        </w:tc>
        <w:tc>
          <w:tcPr>
            <w:tcW w:w="1134" w:type="dxa"/>
          </w:tcPr>
          <w:p w:rsidR="0048728C" w:rsidRDefault="0048728C">
            <w:pPr>
              <w:pStyle w:val="ConsPlusNormal"/>
              <w:jc w:val="center"/>
            </w:pPr>
            <w:r>
              <w:t>136950,4</w:t>
            </w:r>
          </w:p>
        </w:tc>
        <w:tc>
          <w:tcPr>
            <w:tcW w:w="1134" w:type="dxa"/>
          </w:tcPr>
          <w:p w:rsidR="0048728C" w:rsidRDefault="0048728C">
            <w:pPr>
              <w:pStyle w:val="ConsPlusNormal"/>
              <w:jc w:val="center"/>
            </w:pPr>
            <w:r>
              <w:t>309424,9</w:t>
            </w:r>
          </w:p>
        </w:tc>
        <w:tc>
          <w:tcPr>
            <w:tcW w:w="1134" w:type="dxa"/>
          </w:tcPr>
          <w:p w:rsidR="0048728C" w:rsidRDefault="0048728C">
            <w:pPr>
              <w:pStyle w:val="ConsPlusNormal"/>
              <w:jc w:val="center"/>
            </w:pPr>
            <w:r>
              <w:t>114929,3</w:t>
            </w:r>
          </w:p>
        </w:tc>
        <w:tc>
          <w:tcPr>
            <w:tcW w:w="1134" w:type="dxa"/>
          </w:tcPr>
          <w:p w:rsidR="0048728C" w:rsidRDefault="0048728C">
            <w:pPr>
              <w:pStyle w:val="ConsPlusNormal"/>
              <w:jc w:val="center"/>
            </w:pPr>
            <w:r>
              <w:t>116015,3</w:t>
            </w:r>
          </w:p>
        </w:tc>
        <w:tc>
          <w:tcPr>
            <w:tcW w:w="1134" w:type="dxa"/>
          </w:tcPr>
          <w:p w:rsidR="0048728C" w:rsidRDefault="0048728C">
            <w:pPr>
              <w:pStyle w:val="ConsPlusNormal"/>
              <w:jc w:val="center"/>
            </w:pPr>
            <w:r>
              <w:t>141914,0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2.4.1.</w:t>
            </w:r>
          </w:p>
        </w:tc>
        <w:tc>
          <w:tcPr>
            <w:tcW w:w="2721" w:type="dxa"/>
            <w:vMerge w:val="restart"/>
          </w:tcPr>
          <w:p w:rsidR="0048728C" w:rsidRDefault="0048728C">
            <w:pPr>
              <w:pStyle w:val="ConsPlusNormal"/>
            </w:pPr>
            <w:r>
              <w:t>Оказание государственных культурно-досуговых услуг (выполнение работ) и обеспечение деятельности государственных учреждений культурно-досугового типа, зооботанического парка</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1000700</w:t>
            </w:r>
          </w:p>
        </w:tc>
        <w:tc>
          <w:tcPr>
            <w:tcW w:w="680" w:type="dxa"/>
          </w:tcPr>
          <w:p w:rsidR="0048728C" w:rsidRDefault="0048728C">
            <w:pPr>
              <w:pStyle w:val="ConsPlusNormal"/>
              <w:jc w:val="center"/>
            </w:pPr>
            <w:r>
              <w:t>611</w:t>
            </w:r>
          </w:p>
        </w:tc>
        <w:tc>
          <w:tcPr>
            <w:tcW w:w="1304" w:type="dxa"/>
          </w:tcPr>
          <w:p w:rsidR="0048728C" w:rsidRDefault="0048728C">
            <w:pPr>
              <w:pStyle w:val="ConsPlusNormal"/>
              <w:jc w:val="center"/>
            </w:pPr>
            <w:r>
              <w:t>313926,8</w:t>
            </w:r>
          </w:p>
        </w:tc>
        <w:tc>
          <w:tcPr>
            <w:tcW w:w="1134" w:type="dxa"/>
          </w:tcPr>
          <w:p w:rsidR="0048728C" w:rsidRDefault="0048728C">
            <w:pPr>
              <w:pStyle w:val="ConsPlusNormal"/>
              <w:jc w:val="center"/>
            </w:pPr>
            <w:r>
              <w:t>90824,7</w:t>
            </w:r>
          </w:p>
        </w:tc>
        <w:tc>
          <w:tcPr>
            <w:tcW w:w="1134" w:type="dxa"/>
          </w:tcPr>
          <w:p w:rsidR="0048728C" w:rsidRDefault="0048728C">
            <w:pPr>
              <w:pStyle w:val="ConsPlusNormal"/>
              <w:jc w:val="center"/>
            </w:pPr>
            <w:r>
              <w:t>105788,1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117314,0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1000700590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482191,7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121822,2</w:t>
            </w:r>
          </w:p>
        </w:tc>
        <w:tc>
          <w:tcPr>
            <w:tcW w:w="1134" w:type="dxa"/>
          </w:tcPr>
          <w:p w:rsidR="0048728C" w:rsidRDefault="0048728C">
            <w:pPr>
              <w:pStyle w:val="ConsPlusNormal"/>
              <w:jc w:val="center"/>
            </w:pPr>
            <w:r>
              <w:t>129424,9</w:t>
            </w:r>
          </w:p>
        </w:tc>
        <w:tc>
          <w:tcPr>
            <w:tcW w:w="1134" w:type="dxa"/>
          </w:tcPr>
          <w:p w:rsidR="0048728C" w:rsidRDefault="0048728C">
            <w:pPr>
              <w:pStyle w:val="ConsPlusNormal"/>
              <w:jc w:val="center"/>
            </w:pPr>
            <w:r>
              <w:t>114929,3</w:t>
            </w:r>
          </w:p>
        </w:tc>
        <w:tc>
          <w:tcPr>
            <w:tcW w:w="1134" w:type="dxa"/>
          </w:tcPr>
          <w:p w:rsidR="0048728C" w:rsidRDefault="0048728C">
            <w:pPr>
              <w:pStyle w:val="ConsPlusNormal"/>
              <w:jc w:val="center"/>
            </w:pPr>
            <w:r>
              <w:t>116015,3</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2.4.2.</w:t>
            </w:r>
          </w:p>
        </w:tc>
        <w:tc>
          <w:tcPr>
            <w:tcW w:w="2721" w:type="dxa"/>
            <w:vMerge w:val="restart"/>
          </w:tcPr>
          <w:p w:rsidR="0048728C" w:rsidRDefault="0048728C">
            <w:pPr>
              <w:pStyle w:val="ConsPlusNormal"/>
            </w:pPr>
            <w:r>
              <w:t>Укрепление материально-технической базы государственных учреждений культурно-досугового типа, зооботанического парка (капитальный ремонт и приобретение основных средств стоимостью свыше 500 тыс. рублей)</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1000700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34650,0</w:t>
            </w:r>
          </w:p>
        </w:tc>
        <w:tc>
          <w:tcPr>
            <w:tcW w:w="1134" w:type="dxa"/>
          </w:tcPr>
          <w:p w:rsidR="0048728C" w:rsidRDefault="0048728C">
            <w:pPr>
              <w:pStyle w:val="ConsPlusNormal"/>
              <w:jc w:val="center"/>
            </w:pPr>
            <w:r>
              <w:t>3350,0</w:t>
            </w:r>
          </w:p>
        </w:tc>
        <w:tc>
          <w:tcPr>
            <w:tcW w:w="1134" w:type="dxa"/>
          </w:tcPr>
          <w:p w:rsidR="0048728C" w:rsidRDefault="0048728C">
            <w:pPr>
              <w:pStyle w:val="ConsPlusNormal"/>
              <w:jc w:val="center"/>
            </w:pPr>
            <w:r>
              <w:t>6700,0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24600,0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1000700590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180000,0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180000,0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1001300590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15128,2</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15128,2</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2.5.</w:t>
            </w:r>
          </w:p>
        </w:tc>
        <w:tc>
          <w:tcPr>
            <w:tcW w:w="2721" w:type="dxa"/>
            <w:vMerge w:val="restart"/>
          </w:tcPr>
          <w:p w:rsidR="0048728C" w:rsidRDefault="0048728C">
            <w:pPr>
              <w:pStyle w:val="ConsPlusNormal"/>
            </w:pPr>
            <w:r>
              <w:t xml:space="preserve">Основное мероприятие: </w:t>
            </w:r>
            <w:r>
              <w:lastRenderedPageBreak/>
              <w:t>Поддержка и развитие традиционной народной культуры</w:t>
            </w:r>
          </w:p>
        </w:tc>
        <w:tc>
          <w:tcPr>
            <w:tcW w:w="2211" w:type="dxa"/>
            <w:vMerge w:val="restart"/>
          </w:tcPr>
          <w:p w:rsidR="0048728C" w:rsidRDefault="0048728C">
            <w:pPr>
              <w:pStyle w:val="ConsPlusNormal"/>
            </w:pPr>
            <w:r>
              <w:lastRenderedPageBreak/>
              <w:t xml:space="preserve">Министерство </w:t>
            </w:r>
            <w:r>
              <w:lastRenderedPageBreak/>
              <w:t>культуры и архивного дела Сахалинской области</w:t>
            </w:r>
          </w:p>
        </w:tc>
        <w:tc>
          <w:tcPr>
            <w:tcW w:w="1531" w:type="dxa"/>
            <w:vMerge w:val="restart"/>
          </w:tcPr>
          <w:p w:rsidR="0048728C" w:rsidRDefault="0048728C">
            <w:pPr>
              <w:pStyle w:val="ConsPlusNormal"/>
            </w:pPr>
            <w:r>
              <w:lastRenderedPageBreak/>
              <w:t xml:space="preserve">областной </w:t>
            </w:r>
            <w:r>
              <w:lastRenderedPageBreak/>
              <w:t>бюджет</w:t>
            </w:r>
          </w:p>
        </w:tc>
        <w:tc>
          <w:tcPr>
            <w:tcW w:w="680" w:type="dxa"/>
          </w:tcPr>
          <w:p w:rsidR="0048728C" w:rsidRDefault="0048728C">
            <w:pPr>
              <w:pStyle w:val="ConsPlusNormal"/>
              <w:jc w:val="center"/>
            </w:pPr>
            <w:r>
              <w:lastRenderedPageBreak/>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1000900</w:t>
            </w:r>
          </w:p>
        </w:tc>
        <w:tc>
          <w:tcPr>
            <w:tcW w:w="680" w:type="dxa"/>
            <w:vMerge w:val="restart"/>
          </w:tcPr>
          <w:p w:rsidR="0048728C" w:rsidRDefault="0048728C">
            <w:pPr>
              <w:pStyle w:val="ConsPlusNormal"/>
              <w:jc w:val="center"/>
            </w:pPr>
            <w:r>
              <w:t>621</w:t>
            </w:r>
          </w:p>
        </w:tc>
        <w:tc>
          <w:tcPr>
            <w:tcW w:w="1304" w:type="dxa"/>
          </w:tcPr>
          <w:p w:rsidR="0048728C" w:rsidRDefault="0048728C">
            <w:pPr>
              <w:pStyle w:val="ConsPlusNormal"/>
              <w:jc w:val="center"/>
            </w:pPr>
            <w:r>
              <w:t>3250,0</w:t>
            </w:r>
          </w:p>
        </w:tc>
        <w:tc>
          <w:tcPr>
            <w:tcW w:w="1134" w:type="dxa"/>
          </w:tcPr>
          <w:p w:rsidR="0048728C" w:rsidRDefault="0048728C">
            <w:pPr>
              <w:pStyle w:val="ConsPlusNormal"/>
              <w:jc w:val="center"/>
            </w:pPr>
            <w:r>
              <w:t>3250,0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vMerge/>
          </w:tcPr>
          <w:p w:rsidR="0048728C" w:rsidRDefault="0048728C"/>
        </w:tc>
        <w:tc>
          <w:tcPr>
            <w:tcW w:w="1417" w:type="dxa"/>
          </w:tcPr>
          <w:p w:rsidR="0048728C" w:rsidRDefault="0048728C">
            <w:pPr>
              <w:pStyle w:val="ConsPlusNormal"/>
              <w:jc w:val="center"/>
            </w:pPr>
            <w:r>
              <w:t>1000500</w:t>
            </w:r>
          </w:p>
        </w:tc>
        <w:tc>
          <w:tcPr>
            <w:tcW w:w="680" w:type="dxa"/>
            <w:vMerge/>
          </w:tcPr>
          <w:p w:rsidR="0048728C" w:rsidRDefault="0048728C"/>
        </w:tc>
        <w:tc>
          <w:tcPr>
            <w:tcW w:w="1304" w:type="dxa"/>
          </w:tcPr>
          <w:p w:rsidR="0048728C" w:rsidRDefault="0048728C">
            <w:pPr>
              <w:pStyle w:val="ConsPlusNormal"/>
              <w:jc w:val="center"/>
            </w:pPr>
            <w:r>
              <w:t>4422,0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3422,0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p>
        </w:tc>
        <w:tc>
          <w:tcPr>
            <w:tcW w:w="1417" w:type="dxa"/>
          </w:tcPr>
          <w:p w:rsidR="0048728C" w:rsidRDefault="0048728C">
            <w:pPr>
              <w:pStyle w:val="ConsPlusNormal"/>
              <w:jc w:val="center"/>
            </w:pPr>
          </w:p>
        </w:tc>
        <w:tc>
          <w:tcPr>
            <w:tcW w:w="680" w:type="dxa"/>
          </w:tcPr>
          <w:p w:rsidR="0048728C" w:rsidRDefault="0048728C">
            <w:pPr>
              <w:pStyle w:val="ConsPlusNormal"/>
              <w:jc w:val="center"/>
            </w:pP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p>
        </w:tc>
        <w:tc>
          <w:tcPr>
            <w:tcW w:w="1417" w:type="dxa"/>
          </w:tcPr>
          <w:p w:rsidR="0048728C" w:rsidRDefault="0048728C">
            <w:pPr>
              <w:pStyle w:val="ConsPlusNormal"/>
              <w:jc w:val="center"/>
            </w:pPr>
          </w:p>
        </w:tc>
        <w:tc>
          <w:tcPr>
            <w:tcW w:w="680" w:type="dxa"/>
          </w:tcPr>
          <w:p w:rsidR="0048728C" w:rsidRDefault="0048728C">
            <w:pPr>
              <w:pStyle w:val="ConsPlusNormal"/>
              <w:jc w:val="center"/>
            </w:pP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19814" w:type="dxa"/>
            <w:gridSpan w:val="16"/>
          </w:tcPr>
          <w:p w:rsidR="0048728C" w:rsidRDefault="0048728C">
            <w:pPr>
              <w:pStyle w:val="ConsPlusNormal"/>
              <w:jc w:val="center"/>
              <w:outlineLvl w:val="2"/>
            </w:pPr>
            <w:r>
              <w:t>3. Укрепление и развитие регионального потенциала в сфере культуры и управление реализацией государственной программы</w:t>
            </w:r>
          </w:p>
        </w:tc>
      </w:tr>
      <w:tr w:rsidR="0048728C">
        <w:tc>
          <w:tcPr>
            <w:tcW w:w="708" w:type="dxa"/>
            <w:vMerge w:val="restart"/>
          </w:tcPr>
          <w:p w:rsidR="0048728C" w:rsidRDefault="0048728C">
            <w:pPr>
              <w:pStyle w:val="ConsPlusNormal"/>
            </w:pPr>
            <w:r>
              <w:t>3.1.</w:t>
            </w:r>
          </w:p>
        </w:tc>
        <w:tc>
          <w:tcPr>
            <w:tcW w:w="2721" w:type="dxa"/>
            <w:vMerge w:val="restart"/>
          </w:tcPr>
          <w:p w:rsidR="0048728C" w:rsidRDefault="0048728C">
            <w:pPr>
              <w:pStyle w:val="ConsPlusNormal"/>
            </w:pPr>
            <w:r>
              <w:t>Основное мероприятие: Прочие мероприятия в сфере культуры</w:t>
            </w:r>
          </w:p>
        </w:tc>
        <w:tc>
          <w:tcPr>
            <w:tcW w:w="2211" w:type="dxa"/>
            <w:vMerge w:val="restart"/>
          </w:tcPr>
          <w:p w:rsidR="0048728C" w:rsidRDefault="0048728C">
            <w:pPr>
              <w:pStyle w:val="ConsPlusNormal"/>
            </w:pPr>
            <w:r>
              <w:t>Всего, в том числе:</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8571247,4</w:t>
            </w:r>
          </w:p>
        </w:tc>
        <w:tc>
          <w:tcPr>
            <w:tcW w:w="1134" w:type="dxa"/>
          </w:tcPr>
          <w:p w:rsidR="0048728C" w:rsidRDefault="0048728C">
            <w:pPr>
              <w:pStyle w:val="ConsPlusNormal"/>
              <w:jc w:val="center"/>
            </w:pPr>
            <w:r>
              <w:t>1821082,4</w:t>
            </w:r>
          </w:p>
        </w:tc>
        <w:tc>
          <w:tcPr>
            <w:tcW w:w="1134" w:type="dxa"/>
          </w:tcPr>
          <w:p w:rsidR="0048728C" w:rsidRDefault="0048728C">
            <w:pPr>
              <w:pStyle w:val="ConsPlusNormal"/>
              <w:jc w:val="center"/>
            </w:pPr>
            <w:r>
              <w:t>1625544,3</w:t>
            </w:r>
          </w:p>
        </w:tc>
        <w:tc>
          <w:tcPr>
            <w:tcW w:w="1134" w:type="dxa"/>
          </w:tcPr>
          <w:p w:rsidR="0048728C" w:rsidRDefault="0048728C">
            <w:pPr>
              <w:pStyle w:val="ConsPlusNormal"/>
              <w:jc w:val="center"/>
            </w:pPr>
            <w:r>
              <w:t>1441231,3</w:t>
            </w:r>
          </w:p>
        </w:tc>
        <w:tc>
          <w:tcPr>
            <w:tcW w:w="1134" w:type="dxa"/>
          </w:tcPr>
          <w:p w:rsidR="0048728C" w:rsidRDefault="0048728C">
            <w:pPr>
              <w:pStyle w:val="ConsPlusNormal"/>
              <w:jc w:val="center"/>
            </w:pPr>
            <w:r>
              <w:t>139412,9</w:t>
            </w:r>
          </w:p>
        </w:tc>
        <w:tc>
          <w:tcPr>
            <w:tcW w:w="1134" w:type="dxa"/>
          </w:tcPr>
          <w:p w:rsidR="0048728C" w:rsidRDefault="0048728C">
            <w:pPr>
              <w:pStyle w:val="ConsPlusNormal"/>
              <w:jc w:val="center"/>
            </w:pPr>
            <w:r>
              <w:t>2162,9</w:t>
            </w:r>
          </w:p>
        </w:tc>
        <w:tc>
          <w:tcPr>
            <w:tcW w:w="1134" w:type="dxa"/>
          </w:tcPr>
          <w:p w:rsidR="0048728C" w:rsidRDefault="0048728C">
            <w:pPr>
              <w:pStyle w:val="ConsPlusNormal"/>
              <w:jc w:val="center"/>
            </w:pPr>
            <w:r>
              <w:t>2249,5</w:t>
            </w:r>
          </w:p>
        </w:tc>
        <w:tc>
          <w:tcPr>
            <w:tcW w:w="1134" w:type="dxa"/>
          </w:tcPr>
          <w:p w:rsidR="0048728C" w:rsidRDefault="0048728C">
            <w:pPr>
              <w:pStyle w:val="ConsPlusNormal"/>
              <w:jc w:val="center"/>
            </w:pPr>
            <w:r>
              <w:t>3539564,1</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5828,5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4356,2</w:t>
            </w:r>
          </w:p>
        </w:tc>
        <w:tc>
          <w:tcPr>
            <w:tcW w:w="1134" w:type="dxa"/>
          </w:tcPr>
          <w:p w:rsidR="0048728C" w:rsidRDefault="0048728C">
            <w:pPr>
              <w:pStyle w:val="ConsPlusNormal"/>
              <w:jc w:val="center"/>
            </w:pPr>
            <w:r>
              <w:t>256,0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1216,3</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6222008,2</w:t>
            </w:r>
          </w:p>
        </w:tc>
        <w:tc>
          <w:tcPr>
            <w:tcW w:w="1134" w:type="dxa"/>
          </w:tcPr>
          <w:p w:rsidR="0048728C" w:rsidRDefault="0048728C">
            <w:pPr>
              <w:pStyle w:val="ConsPlusNormal"/>
              <w:jc w:val="center"/>
            </w:pPr>
            <w:r>
              <w:t>1330710,6</w:t>
            </w:r>
          </w:p>
        </w:tc>
        <w:tc>
          <w:tcPr>
            <w:tcW w:w="1134" w:type="dxa"/>
          </w:tcPr>
          <w:p w:rsidR="0048728C" w:rsidRDefault="0048728C">
            <w:pPr>
              <w:pStyle w:val="ConsPlusNormal"/>
              <w:jc w:val="center"/>
            </w:pPr>
            <w:r>
              <w:t>912546,0</w:t>
            </w:r>
          </w:p>
        </w:tc>
        <w:tc>
          <w:tcPr>
            <w:tcW w:w="1134" w:type="dxa"/>
          </w:tcPr>
          <w:p w:rsidR="0048728C" w:rsidRDefault="0048728C">
            <w:pPr>
              <w:pStyle w:val="ConsPlusNormal"/>
              <w:jc w:val="center"/>
            </w:pPr>
            <w:r>
              <w:t>588510,1</w:t>
            </w:r>
          </w:p>
        </w:tc>
        <w:tc>
          <w:tcPr>
            <w:tcW w:w="1134" w:type="dxa"/>
          </w:tcPr>
          <w:p w:rsidR="0048728C" w:rsidRDefault="0048728C">
            <w:pPr>
              <w:pStyle w:val="ConsPlusNormal"/>
              <w:jc w:val="center"/>
            </w:pPr>
            <w:r>
              <w:t>16265,0</w:t>
            </w:r>
          </w:p>
        </w:tc>
        <w:tc>
          <w:tcPr>
            <w:tcW w:w="1134" w:type="dxa"/>
          </w:tcPr>
          <w:p w:rsidR="0048728C" w:rsidRDefault="0048728C">
            <w:pPr>
              <w:pStyle w:val="ConsPlusNormal"/>
              <w:jc w:val="center"/>
            </w:pPr>
            <w:r>
              <w:t>2162,9</w:t>
            </w:r>
          </w:p>
        </w:tc>
        <w:tc>
          <w:tcPr>
            <w:tcW w:w="1134" w:type="dxa"/>
          </w:tcPr>
          <w:p w:rsidR="0048728C" w:rsidRDefault="0048728C">
            <w:pPr>
              <w:pStyle w:val="ConsPlusNormal"/>
              <w:jc w:val="center"/>
            </w:pPr>
            <w:r>
              <w:t>2249,5</w:t>
            </w:r>
          </w:p>
        </w:tc>
        <w:tc>
          <w:tcPr>
            <w:tcW w:w="1134" w:type="dxa"/>
          </w:tcPr>
          <w:p w:rsidR="0048728C" w:rsidRDefault="0048728C">
            <w:pPr>
              <w:pStyle w:val="ConsPlusNormal"/>
              <w:jc w:val="center"/>
            </w:pPr>
            <w:r>
              <w:t>3369564,1</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5828,5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4356,2</w:t>
            </w:r>
          </w:p>
        </w:tc>
        <w:tc>
          <w:tcPr>
            <w:tcW w:w="1134" w:type="dxa"/>
          </w:tcPr>
          <w:p w:rsidR="0048728C" w:rsidRDefault="0048728C">
            <w:pPr>
              <w:pStyle w:val="ConsPlusNormal"/>
              <w:jc w:val="center"/>
            </w:pPr>
            <w:r>
              <w:t>256,0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1216,3</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Министерство строительства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2349239,2</w:t>
            </w:r>
          </w:p>
        </w:tc>
        <w:tc>
          <w:tcPr>
            <w:tcW w:w="1134" w:type="dxa"/>
          </w:tcPr>
          <w:p w:rsidR="0048728C" w:rsidRDefault="0048728C">
            <w:pPr>
              <w:pStyle w:val="ConsPlusNormal"/>
              <w:jc w:val="center"/>
            </w:pPr>
            <w:r>
              <w:t>490371,8</w:t>
            </w:r>
          </w:p>
        </w:tc>
        <w:tc>
          <w:tcPr>
            <w:tcW w:w="1134" w:type="dxa"/>
          </w:tcPr>
          <w:p w:rsidR="0048728C" w:rsidRDefault="0048728C">
            <w:pPr>
              <w:pStyle w:val="ConsPlusNormal"/>
              <w:jc w:val="center"/>
            </w:pPr>
            <w:r>
              <w:t>712998,3</w:t>
            </w:r>
          </w:p>
        </w:tc>
        <w:tc>
          <w:tcPr>
            <w:tcW w:w="1134" w:type="dxa"/>
          </w:tcPr>
          <w:p w:rsidR="0048728C" w:rsidRDefault="0048728C">
            <w:pPr>
              <w:pStyle w:val="ConsPlusNormal"/>
              <w:jc w:val="center"/>
            </w:pPr>
            <w:r>
              <w:t>852721,2</w:t>
            </w:r>
          </w:p>
        </w:tc>
        <w:tc>
          <w:tcPr>
            <w:tcW w:w="1134" w:type="dxa"/>
          </w:tcPr>
          <w:p w:rsidR="0048728C" w:rsidRDefault="0048728C">
            <w:pPr>
              <w:pStyle w:val="ConsPlusNormal"/>
              <w:jc w:val="center"/>
            </w:pPr>
            <w:r>
              <w:t>123147,9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170000,0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3.1.1.</w:t>
            </w:r>
          </w:p>
        </w:tc>
        <w:tc>
          <w:tcPr>
            <w:tcW w:w="2721" w:type="dxa"/>
            <w:vMerge w:val="restart"/>
          </w:tcPr>
          <w:p w:rsidR="0048728C" w:rsidRDefault="0048728C">
            <w:pPr>
              <w:pStyle w:val="ConsPlusNormal"/>
            </w:pPr>
            <w:r>
              <w:t>Предоставление субсидий и иных межбюджетных трансфертов местным бюджетам</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vMerge w:val="restart"/>
          </w:tcPr>
          <w:p w:rsidR="0048728C" w:rsidRDefault="0048728C">
            <w:pPr>
              <w:pStyle w:val="ConsPlusNormal"/>
              <w:jc w:val="center"/>
            </w:pPr>
            <w:r>
              <w:t>1001200</w:t>
            </w:r>
          </w:p>
        </w:tc>
        <w:tc>
          <w:tcPr>
            <w:tcW w:w="680" w:type="dxa"/>
          </w:tcPr>
          <w:p w:rsidR="0048728C" w:rsidRDefault="0048728C">
            <w:pPr>
              <w:pStyle w:val="ConsPlusNormal"/>
              <w:jc w:val="center"/>
            </w:pPr>
            <w:r>
              <w:t>522</w:t>
            </w:r>
          </w:p>
        </w:tc>
        <w:tc>
          <w:tcPr>
            <w:tcW w:w="1304" w:type="dxa"/>
            <w:vMerge w:val="restart"/>
          </w:tcPr>
          <w:p w:rsidR="0048728C" w:rsidRDefault="0048728C">
            <w:pPr>
              <w:pStyle w:val="ConsPlusNormal"/>
              <w:jc w:val="center"/>
            </w:pPr>
            <w:r>
              <w:t>5568257,3</w:t>
            </w:r>
          </w:p>
        </w:tc>
        <w:tc>
          <w:tcPr>
            <w:tcW w:w="1134" w:type="dxa"/>
          </w:tcPr>
          <w:p w:rsidR="0048728C" w:rsidRDefault="0048728C">
            <w:pPr>
              <w:pStyle w:val="ConsPlusNormal"/>
              <w:jc w:val="center"/>
            </w:pPr>
            <w:r>
              <w:t>137068,7</w:t>
            </w:r>
          </w:p>
        </w:tc>
        <w:tc>
          <w:tcPr>
            <w:tcW w:w="1134" w:type="dxa"/>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3164845,1</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521</w:t>
            </w:r>
          </w:p>
        </w:tc>
        <w:tc>
          <w:tcPr>
            <w:tcW w:w="1304" w:type="dxa"/>
            <w:vMerge/>
          </w:tcPr>
          <w:p w:rsidR="0048728C" w:rsidRDefault="0048728C"/>
        </w:tc>
        <w:tc>
          <w:tcPr>
            <w:tcW w:w="1134" w:type="dxa"/>
          </w:tcPr>
          <w:p w:rsidR="0048728C" w:rsidRDefault="0048728C">
            <w:pPr>
              <w:pStyle w:val="ConsPlusNormal"/>
              <w:jc w:val="center"/>
            </w:pPr>
            <w:r>
              <w:t>836048,7</w:t>
            </w:r>
          </w:p>
        </w:tc>
        <w:tc>
          <w:tcPr>
            <w:tcW w:w="1134" w:type="dxa"/>
          </w:tcPr>
          <w:p w:rsidR="0048728C" w:rsidRDefault="0048728C">
            <w:pPr>
              <w:pStyle w:val="ConsPlusNormal"/>
              <w:jc w:val="center"/>
            </w:pPr>
            <w:r>
              <w:t>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530</w:t>
            </w:r>
          </w:p>
        </w:tc>
        <w:tc>
          <w:tcPr>
            <w:tcW w:w="1304" w:type="dxa"/>
            <w:vMerge/>
          </w:tcPr>
          <w:p w:rsidR="0048728C" w:rsidRDefault="0048728C"/>
        </w:tc>
        <w:tc>
          <w:tcPr>
            <w:tcW w:w="1134" w:type="dxa"/>
          </w:tcPr>
          <w:p w:rsidR="0048728C" w:rsidRDefault="0048728C">
            <w:pPr>
              <w:pStyle w:val="ConsPlusNormal"/>
              <w:jc w:val="center"/>
            </w:pPr>
            <w:r>
              <w:t>1823,5</w:t>
            </w:r>
          </w:p>
        </w:tc>
        <w:tc>
          <w:tcPr>
            <w:tcW w:w="1134" w:type="dxa"/>
          </w:tcPr>
          <w:p w:rsidR="0048728C" w:rsidRDefault="0048728C">
            <w:pPr>
              <w:pStyle w:val="ConsPlusNormal"/>
              <w:jc w:val="center"/>
            </w:pPr>
            <w:r>
              <w:t>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val="restart"/>
          </w:tcPr>
          <w:p w:rsidR="0048728C" w:rsidRDefault="0048728C">
            <w:pPr>
              <w:pStyle w:val="ConsPlusNormal"/>
              <w:jc w:val="center"/>
            </w:pPr>
            <w:r>
              <w:t>0702</w:t>
            </w:r>
          </w:p>
        </w:tc>
        <w:tc>
          <w:tcPr>
            <w:tcW w:w="1417" w:type="dxa"/>
            <w:vMerge w:val="restart"/>
          </w:tcPr>
          <w:p w:rsidR="0048728C" w:rsidRDefault="0048728C">
            <w:pPr>
              <w:pStyle w:val="ConsPlusNormal"/>
              <w:jc w:val="center"/>
            </w:pPr>
            <w:r>
              <w:t>1001200</w:t>
            </w:r>
          </w:p>
        </w:tc>
        <w:tc>
          <w:tcPr>
            <w:tcW w:w="680" w:type="dxa"/>
          </w:tcPr>
          <w:p w:rsidR="0048728C" w:rsidRDefault="0048728C">
            <w:pPr>
              <w:pStyle w:val="ConsPlusNormal"/>
              <w:jc w:val="center"/>
            </w:pPr>
            <w:r>
              <w:t>530</w:t>
            </w:r>
          </w:p>
        </w:tc>
        <w:tc>
          <w:tcPr>
            <w:tcW w:w="1304" w:type="dxa"/>
            <w:vMerge/>
          </w:tcPr>
          <w:p w:rsidR="0048728C" w:rsidRDefault="0048728C"/>
        </w:tc>
        <w:tc>
          <w:tcPr>
            <w:tcW w:w="1134" w:type="dxa"/>
          </w:tcPr>
          <w:p w:rsidR="0048728C" w:rsidRDefault="0048728C">
            <w:pPr>
              <w:pStyle w:val="ConsPlusNormal"/>
              <w:jc w:val="center"/>
            </w:pPr>
            <w:r>
              <w:t>143,7</w:t>
            </w:r>
          </w:p>
        </w:tc>
        <w:tc>
          <w:tcPr>
            <w:tcW w:w="1134" w:type="dxa"/>
          </w:tcPr>
          <w:p w:rsidR="0048728C" w:rsidRDefault="0048728C">
            <w:pPr>
              <w:pStyle w:val="ConsPlusNormal"/>
              <w:jc w:val="center"/>
            </w:pPr>
            <w:r>
              <w:t>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522</w:t>
            </w:r>
          </w:p>
        </w:tc>
        <w:tc>
          <w:tcPr>
            <w:tcW w:w="1304" w:type="dxa"/>
            <w:vMerge/>
          </w:tcPr>
          <w:p w:rsidR="0048728C" w:rsidRDefault="0048728C"/>
        </w:tc>
        <w:tc>
          <w:tcPr>
            <w:tcW w:w="1134" w:type="dxa"/>
          </w:tcPr>
          <w:p w:rsidR="0048728C" w:rsidRDefault="0048728C">
            <w:pPr>
              <w:pStyle w:val="ConsPlusNormal"/>
              <w:jc w:val="center"/>
            </w:pPr>
            <w:r>
              <w:t>19042,1</w:t>
            </w:r>
          </w:p>
        </w:tc>
        <w:tc>
          <w:tcPr>
            <w:tcW w:w="1134" w:type="dxa"/>
          </w:tcPr>
          <w:p w:rsidR="0048728C" w:rsidRDefault="0048728C">
            <w:pPr>
              <w:pStyle w:val="ConsPlusNormal"/>
              <w:jc w:val="center"/>
            </w:pPr>
            <w:r>
              <w:t>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521</w:t>
            </w:r>
          </w:p>
        </w:tc>
        <w:tc>
          <w:tcPr>
            <w:tcW w:w="1304" w:type="dxa"/>
            <w:vMerge/>
          </w:tcPr>
          <w:p w:rsidR="0048728C" w:rsidRDefault="0048728C"/>
        </w:tc>
        <w:tc>
          <w:tcPr>
            <w:tcW w:w="1134" w:type="dxa"/>
          </w:tcPr>
          <w:p w:rsidR="0048728C" w:rsidRDefault="0048728C">
            <w:pPr>
              <w:pStyle w:val="ConsPlusNormal"/>
              <w:jc w:val="center"/>
            </w:pPr>
            <w:r>
              <w:t>124043,0</w:t>
            </w:r>
          </w:p>
        </w:tc>
        <w:tc>
          <w:tcPr>
            <w:tcW w:w="1134" w:type="dxa"/>
          </w:tcPr>
          <w:p w:rsidR="0048728C" w:rsidRDefault="0048728C">
            <w:pPr>
              <w:pStyle w:val="ConsPlusNormal"/>
              <w:jc w:val="center"/>
            </w:pPr>
            <w:r>
              <w:t>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1001000</w:t>
            </w:r>
          </w:p>
        </w:tc>
        <w:tc>
          <w:tcPr>
            <w:tcW w:w="680" w:type="dxa"/>
          </w:tcPr>
          <w:p w:rsidR="0048728C" w:rsidRDefault="0048728C">
            <w:pPr>
              <w:pStyle w:val="ConsPlusNormal"/>
              <w:jc w:val="center"/>
            </w:pPr>
            <w:r>
              <w:t>521</w:t>
            </w:r>
          </w:p>
        </w:tc>
        <w:tc>
          <w:tcPr>
            <w:tcW w:w="1304" w:type="dxa"/>
            <w:vMerge/>
          </w:tcPr>
          <w:p w:rsidR="0048728C" w:rsidRDefault="0048728C"/>
        </w:tc>
        <w:tc>
          <w:tcPr>
            <w:tcW w:w="1134" w:type="dxa"/>
          </w:tcPr>
          <w:p w:rsidR="0048728C" w:rsidRDefault="0048728C">
            <w:pPr>
              <w:pStyle w:val="ConsPlusNormal"/>
              <w:jc w:val="center"/>
            </w:pPr>
            <w:r>
              <w:t>17920,0</w:t>
            </w:r>
          </w:p>
        </w:tc>
        <w:tc>
          <w:tcPr>
            <w:tcW w:w="1134" w:type="dxa"/>
          </w:tcPr>
          <w:p w:rsidR="0048728C" w:rsidRDefault="0048728C">
            <w:pPr>
              <w:pStyle w:val="ConsPlusNormal"/>
              <w:jc w:val="center"/>
            </w:pPr>
            <w:r>
              <w:t>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0702</w:t>
            </w:r>
          </w:p>
        </w:tc>
        <w:tc>
          <w:tcPr>
            <w:tcW w:w="1417" w:type="dxa"/>
            <w:vMerge w:val="restart"/>
          </w:tcPr>
          <w:p w:rsidR="0048728C" w:rsidRDefault="0048728C">
            <w:pPr>
              <w:pStyle w:val="ConsPlusNormal"/>
              <w:jc w:val="center"/>
            </w:pPr>
            <w:r>
              <w:t>1006311</w:t>
            </w:r>
          </w:p>
        </w:tc>
        <w:tc>
          <w:tcPr>
            <w:tcW w:w="680" w:type="dxa"/>
            <w:vMerge w:val="restart"/>
          </w:tcPr>
          <w:p w:rsidR="0048728C" w:rsidRDefault="0048728C">
            <w:pPr>
              <w:pStyle w:val="ConsPlusNormal"/>
              <w:jc w:val="center"/>
            </w:pPr>
            <w:r>
              <w:t>521</w:t>
            </w:r>
          </w:p>
        </w:tc>
        <w:tc>
          <w:tcPr>
            <w:tcW w:w="1304" w:type="dxa"/>
            <w:vMerge/>
          </w:tcPr>
          <w:p w:rsidR="0048728C" w:rsidRDefault="0048728C"/>
        </w:tc>
        <w:tc>
          <w:tcPr>
            <w:tcW w:w="1134" w:type="dxa"/>
            <w:vMerge w:val="restart"/>
          </w:tcPr>
          <w:p w:rsidR="0048728C" w:rsidRDefault="0048728C">
            <w:pPr>
              <w:pStyle w:val="ConsPlusNormal"/>
              <w:jc w:val="center"/>
            </w:pPr>
            <w:r>
              <w:t>0,0</w:t>
            </w:r>
          </w:p>
        </w:tc>
        <w:tc>
          <w:tcPr>
            <w:tcW w:w="1134" w:type="dxa"/>
          </w:tcPr>
          <w:p w:rsidR="0048728C" w:rsidRDefault="0048728C">
            <w:pPr>
              <w:pStyle w:val="ConsPlusNormal"/>
              <w:jc w:val="center"/>
            </w:pPr>
            <w:r>
              <w:t>70709,6</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0801</w:t>
            </w:r>
          </w:p>
        </w:tc>
        <w:tc>
          <w:tcPr>
            <w:tcW w:w="1417" w:type="dxa"/>
            <w:vMerge/>
          </w:tcPr>
          <w:p w:rsidR="0048728C" w:rsidRDefault="0048728C"/>
        </w:tc>
        <w:tc>
          <w:tcPr>
            <w:tcW w:w="680" w:type="dxa"/>
            <w:vMerge/>
          </w:tcPr>
          <w:p w:rsidR="0048728C" w:rsidRDefault="0048728C"/>
        </w:tc>
        <w:tc>
          <w:tcPr>
            <w:tcW w:w="1304" w:type="dxa"/>
            <w:vMerge/>
          </w:tcPr>
          <w:p w:rsidR="0048728C" w:rsidRDefault="0048728C"/>
        </w:tc>
        <w:tc>
          <w:tcPr>
            <w:tcW w:w="1134" w:type="dxa"/>
            <w:vMerge/>
          </w:tcPr>
          <w:p w:rsidR="0048728C" w:rsidRDefault="0048728C"/>
        </w:tc>
        <w:tc>
          <w:tcPr>
            <w:tcW w:w="1134" w:type="dxa"/>
          </w:tcPr>
          <w:p w:rsidR="0048728C" w:rsidRDefault="0048728C">
            <w:pPr>
              <w:pStyle w:val="ConsPlusNormal"/>
              <w:jc w:val="center"/>
            </w:pPr>
            <w:r>
              <w:t>440041,5</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0702</w:t>
            </w:r>
          </w:p>
        </w:tc>
        <w:tc>
          <w:tcPr>
            <w:tcW w:w="1417" w:type="dxa"/>
            <w:vMerge w:val="restart"/>
          </w:tcPr>
          <w:p w:rsidR="0048728C" w:rsidRDefault="0048728C">
            <w:pPr>
              <w:pStyle w:val="ConsPlusNormal"/>
              <w:jc w:val="center"/>
            </w:pPr>
          </w:p>
        </w:tc>
        <w:tc>
          <w:tcPr>
            <w:tcW w:w="680" w:type="dxa"/>
            <w:vMerge w:val="restart"/>
          </w:tcPr>
          <w:p w:rsidR="0048728C" w:rsidRDefault="0048728C">
            <w:pPr>
              <w:pStyle w:val="ConsPlusNormal"/>
              <w:jc w:val="center"/>
            </w:pPr>
            <w:r>
              <w:t>522</w:t>
            </w:r>
          </w:p>
        </w:tc>
        <w:tc>
          <w:tcPr>
            <w:tcW w:w="1304" w:type="dxa"/>
            <w:vMerge/>
          </w:tcPr>
          <w:p w:rsidR="0048728C" w:rsidRDefault="0048728C"/>
        </w:tc>
        <w:tc>
          <w:tcPr>
            <w:tcW w:w="1134" w:type="dxa"/>
            <w:vMerge/>
          </w:tcPr>
          <w:p w:rsidR="0048728C" w:rsidRDefault="0048728C"/>
        </w:tc>
        <w:tc>
          <w:tcPr>
            <w:tcW w:w="1134" w:type="dxa"/>
          </w:tcPr>
          <w:p w:rsidR="0048728C" w:rsidRDefault="0048728C">
            <w:pPr>
              <w:pStyle w:val="ConsPlusNormal"/>
              <w:jc w:val="center"/>
            </w:pPr>
            <w:r>
              <w:t>87840,0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0801</w:t>
            </w:r>
          </w:p>
        </w:tc>
        <w:tc>
          <w:tcPr>
            <w:tcW w:w="1417" w:type="dxa"/>
            <w:vMerge/>
          </w:tcPr>
          <w:p w:rsidR="0048728C" w:rsidRDefault="0048728C"/>
        </w:tc>
        <w:tc>
          <w:tcPr>
            <w:tcW w:w="680" w:type="dxa"/>
            <w:vMerge/>
          </w:tcPr>
          <w:p w:rsidR="0048728C" w:rsidRDefault="0048728C"/>
        </w:tc>
        <w:tc>
          <w:tcPr>
            <w:tcW w:w="1304" w:type="dxa"/>
            <w:vMerge/>
          </w:tcPr>
          <w:p w:rsidR="0048728C" w:rsidRDefault="0048728C"/>
        </w:tc>
        <w:tc>
          <w:tcPr>
            <w:tcW w:w="1134" w:type="dxa"/>
            <w:vMerge/>
          </w:tcPr>
          <w:p w:rsidR="0048728C" w:rsidRDefault="0048728C"/>
        </w:tc>
        <w:tc>
          <w:tcPr>
            <w:tcW w:w="1134" w:type="dxa"/>
          </w:tcPr>
          <w:p w:rsidR="0048728C" w:rsidRDefault="0048728C">
            <w:pPr>
              <w:pStyle w:val="ConsPlusNormal"/>
              <w:jc w:val="center"/>
            </w:pPr>
            <w:r>
              <w:t>117492,0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0702</w:t>
            </w:r>
          </w:p>
        </w:tc>
        <w:tc>
          <w:tcPr>
            <w:tcW w:w="1417" w:type="dxa"/>
            <w:vMerge w:val="restart"/>
          </w:tcPr>
          <w:p w:rsidR="0048728C" w:rsidRDefault="0048728C">
            <w:pPr>
              <w:pStyle w:val="ConsPlusNormal"/>
              <w:jc w:val="center"/>
            </w:pPr>
            <w:r>
              <w:t>1006206</w:t>
            </w:r>
          </w:p>
        </w:tc>
        <w:tc>
          <w:tcPr>
            <w:tcW w:w="680" w:type="dxa"/>
            <w:vMerge w:val="restart"/>
          </w:tcPr>
          <w:p w:rsidR="0048728C" w:rsidRDefault="0048728C">
            <w:pPr>
              <w:pStyle w:val="ConsPlusNormal"/>
              <w:jc w:val="center"/>
            </w:pPr>
            <w:r>
              <w:t>530</w:t>
            </w:r>
          </w:p>
        </w:tc>
        <w:tc>
          <w:tcPr>
            <w:tcW w:w="1304" w:type="dxa"/>
            <w:vMerge/>
          </w:tcPr>
          <w:p w:rsidR="0048728C" w:rsidRDefault="0048728C"/>
        </w:tc>
        <w:tc>
          <w:tcPr>
            <w:tcW w:w="1134" w:type="dxa"/>
            <w:vMerge/>
          </w:tcPr>
          <w:p w:rsidR="0048728C" w:rsidRDefault="0048728C"/>
        </w:tc>
        <w:tc>
          <w:tcPr>
            <w:tcW w:w="1134" w:type="dxa"/>
          </w:tcPr>
          <w:p w:rsidR="0048728C" w:rsidRDefault="0048728C">
            <w:pPr>
              <w:pStyle w:val="ConsPlusNormal"/>
              <w:jc w:val="center"/>
            </w:pPr>
            <w:r>
              <w:t>321,3</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0801</w:t>
            </w:r>
          </w:p>
        </w:tc>
        <w:tc>
          <w:tcPr>
            <w:tcW w:w="1417" w:type="dxa"/>
            <w:vMerge/>
          </w:tcPr>
          <w:p w:rsidR="0048728C" w:rsidRDefault="0048728C"/>
        </w:tc>
        <w:tc>
          <w:tcPr>
            <w:tcW w:w="680" w:type="dxa"/>
            <w:vMerge/>
          </w:tcPr>
          <w:p w:rsidR="0048728C" w:rsidRDefault="0048728C"/>
        </w:tc>
        <w:tc>
          <w:tcPr>
            <w:tcW w:w="1304" w:type="dxa"/>
            <w:vMerge/>
          </w:tcPr>
          <w:p w:rsidR="0048728C" w:rsidRDefault="0048728C"/>
        </w:tc>
        <w:tc>
          <w:tcPr>
            <w:tcW w:w="1134" w:type="dxa"/>
            <w:vMerge/>
          </w:tcPr>
          <w:p w:rsidR="0048728C" w:rsidRDefault="0048728C"/>
        </w:tc>
        <w:tc>
          <w:tcPr>
            <w:tcW w:w="1134" w:type="dxa"/>
          </w:tcPr>
          <w:p w:rsidR="0048728C" w:rsidRDefault="0048728C">
            <w:pPr>
              <w:pStyle w:val="ConsPlusNormal"/>
              <w:jc w:val="center"/>
            </w:pPr>
            <w:r>
              <w:t>1790,7</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0702</w:t>
            </w:r>
          </w:p>
        </w:tc>
        <w:tc>
          <w:tcPr>
            <w:tcW w:w="1417" w:type="dxa"/>
            <w:vMerge w:val="restart"/>
          </w:tcPr>
          <w:p w:rsidR="0048728C" w:rsidRDefault="0048728C">
            <w:pPr>
              <w:pStyle w:val="ConsPlusNormal"/>
              <w:jc w:val="center"/>
            </w:pPr>
            <w:r>
              <w:t>1001263500</w:t>
            </w:r>
          </w:p>
        </w:tc>
        <w:tc>
          <w:tcPr>
            <w:tcW w:w="680" w:type="dxa"/>
            <w:vMerge w:val="restart"/>
          </w:tcPr>
          <w:p w:rsidR="0048728C" w:rsidRDefault="0048728C">
            <w:pPr>
              <w:pStyle w:val="ConsPlusNormal"/>
              <w:jc w:val="center"/>
            </w:pPr>
            <w:r>
              <w:t>520</w:t>
            </w:r>
          </w:p>
        </w:tc>
        <w:tc>
          <w:tcPr>
            <w:tcW w:w="1304" w:type="dxa"/>
            <w:vMerge/>
          </w:tcPr>
          <w:p w:rsidR="0048728C" w:rsidRDefault="0048728C"/>
        </w:tc>
        <w:tc>
          <w:tcPr>
            <w:tcW w:w="1134" w:type="dxa"/>
            <w:vMerge/>
          </w:tcPr>
          <w:p w:rsidR="0048728C" w:rsidRDefault="0048728C"/>
        </w:tc>
        <w:tc>
          <w:tcPr>
            <w:tcW w:w="1134" w:type="dxa"/>
            <w:vMerge w:val="restart"/>
          </w:tcPr>
          <w:p w:rsidR="0048728C" w:rsidRDefault="0048728C">
            <w:pPr>
              <w:pStyle w:val="ConsPlusNormal"/>
              <w:jc w:val="center"/>
            </w:pPr>
            <w:r>
              <w:t>0,0</w:t>
            </w:r>
          </w:p>
        </w:tc>
        <w:tc>
          <w:tcPr>
            <w:tcW w:w="1134" w:type="dxa"/>
          </w:tcPr>
          <w:p w:rsidR="0048728C" w:rsidRDefault="0048728C">
            <w:pPr>
              <w:pStyle w:val="ConsPlusNormal"/>
              <w:jc w:val="center"/>
            </w:pPr>
            <w:r>
              <w:t>317803,9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0801</w:t>
            </w:r>
          </w:p>
        </w:tc>
        <w:tc>
          <w:tcPr>
            <w:tcW w:w="1417" w:type="dxa"/>
            <w:vMerge/>
          </w:tcPr>
          <w:p w:rsidR="0048728C" w:rsidRDefault="0048728C"/>
        </w:tc>
        <w:tc>
          <w:tcPr>
            <w:tcW w:w="680" w:type="dxa"/>
            <w:vMerge/>
          </w:tcPr>
          <w:p w:rsidR="0048728C" w:rsidRDefault="0048728C"/>
        </w:tc>
        <w:tc>
          <w:tcPr>
            <w:tcW w:w="1304" w:type="dxa"/>
            <w:vMerge/>
          </w:tcPr>
          <w:p w:rsidR="0048728C" w:rsidRDefault="0048728C"/>
        </w:tc>
        <w:tc>
          <w:tcPr>
            <w:tcW w:w="1134" w:type="dxa"/>
            <w:vMerge/>
          </w:tcPr>
          <w:p w:rsidR="0048728C" w:rsidRDefault="0048728C"/>
        </w:tc>
        <w:tc>
          <w:tcPr>
            <w:tcW w:w="1134" w:type="dxa"/>
            <w:vMerge/>
          </w:tcPr>
          <w:p w:rsidR="0048728C" w:rsidRDefault="0048728C"/>
        </w:tc>
        <w:tc>
          <w:tcPr>
            <w:tcW w:w="1134" w:type="dxa"/>
          </w:tcPr>
          <w:p w:rsidR="0048728C" w:rsidRDefault="0048728C">
            <w:pPr>
              <w:pStyle w:val="ConsPlusNormal"/>
              <w:jc w:val="center"/>
            </w:pPr>
            <w:r>
              <w:t>150545,4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1000163110</w:t>
            </w:r>
          </w:p>
        </w:tc>
        <w:tc>
          <w:tcPr>
            <w:tcW w:w="680" w:type="dxa"/>
          </w:tcPr>
          <w:p w:rsidR="0048728C" w:rsidRDefault="0048728C">
            <w:pPr>
              <w:pStyle w:val="ConsPlusNormal"/>
              <w:jc w:val="center"/>
            </w:pPr>
            <w:r>
              <w:t>520</w:t>
            </w:r>
          </w:p>
        </w:tc>
        <w:tc>
          <w:tcPr>
            <w:tcW w:w="1304" w:type="dxa"/>
            <w:vMerge/>
          </w:tcPr>
          <w:p w:rsidR="0048728C" w:rsidRDefault="0048728C"/>
        </w:tc>
        <w:tc>
          <w:tcPr>
            <w:tcW w:w="1134" w:type="dxa"/>
            <w:vMerge/>
          </w:tcPr>
          <w:p w:rsidR="0048728C" w:rsidRDefault="0048728C"/>
        </w:tc>
        <w:tc>
          <w:tcPr>
            <w:tcW w:w="1134" w:type="dxa"/>
            <w:vMerge/>
          </w:tcPr>
          <w:p w:rsidR="0048728C" w:rsidRDefault="0048728C"/>
        </w:tc>
        <w:tc>
          <w:tcPr>
            <w:tcW w:w="1134" w:type="dxa"/>
          </w:tcPr>
          <w:p w:rsidR="0048728C" w:rsidRDefault="0048728C">
            <w:pPr>
              <w:pStyle w:val="ConsPlusNormal"/>
              <w:jc w:val="center"/>
            </w:pPr>
            <w:r>
              <w:t>72216,0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1003</w:t>
            </w:r>
          </w:p>
        </w:tc>
        <w:tc>
          <w:tcPr>
            <w:tcW w:w="1417" w:type="dxa"/>
          </w:tcPr>
          <w:p w:rsidR="0048728C" w:rsidRDefault="0048728C">
            <w:pPr>
              <w:pStyle w:val="ConsPlusNormal"/>
              <w:jc w:val="center"/>
            </w:pPr>
            <w:r>
              <w:t>1001071901</w:t>
            </w:r>
          </w:p>
        </w:tc>
        <w:tc>
          <w:tcPr>
            <w:tcW w:w="680" w:type="dxa"/>
          </w:tcPr>
          <w:p w:rsidR="0048728C" w:rsidRDefault="0048728C">
            <w:pPr>
              <w:pStyle w:val="ConsPlusNormal"/>
              <w:jc w:val="center"/>
            </w:pPr>
            <w:r>
              <w:t>530</w:t>
            </w:r>
          </w:p>
        </w:tc>
        <w:tc>
          <w:tcPr>
            <w:tcW w:w="1304" w:type="dxa"/>
            <w:vMerge/>
          </w:tcPr>
          <w:p w:rsidR="0048728C" w:rsidRDefault="0048728C"/>
        </w:tc>
        <w:tc>
          <w:tcPr>
            <w:tcW w:w="1134" w:type="dxa"/>
            <w:vMerge/>
          </w:tcPr>
          <w:p w:rsidR="0048728C" w:rsidRDefault="0048728C"/>
        </w:tc>
        <w:tc>
          <w:tcPr>
            <w:tcW w:w="1134" w:type="dxa"/>
            <w:vMerge/>
          </w:tcPr>
          <w:p w:rsidR="0048728C" w:rsidRDefault="0048728C"/>
        </w:tc>
        <w:tc>
          <w:tcPr>
            <w:tcW w:w="1134" w:type="dxa"/>
          </w:tcPr>
          <w:p w:rsidR="0048728C" w:rsidRDefault="0048728C">
            <w:pPr>
              <w:pStyle w:val="ConsPlusNormal"/>
              <w:jc w:val="center"/>
            </w:pPr>
            <w:r>
              <w:t>2069,7</w:t>
            </w:r>
          </w:p>
        </w:tc>
        <w:tc>
          <w:tcPr>
            <w:tcW w:w="1134" w:type="dxa"/>
          </w:tcPr>
          <w:p w:rsidR="0048728C" w:rsidRDefault="0048728C">
            <w:pPr>
              <w:pStyle w:val="ConsPlusNormal"/>
              <w:jc w:val="center"/>
            </w:pPr>
            <w:r>
              <w:t>2080,0</w:t>
            </w:r>
          </w:p>
        </w:tc>
        <w:tc>
          <w:tcPr>
            <w:tcW w:w="1134" w:type="dxa"/>
          </w:tcPr>
          <w:p w:rsidR="0048728C" w:rsidRDefault="0048728C">
            <w:pPr>
              <w:pStyle w:val="ConsPlusNormal"/>
              <w:jc w:val="center"/>
            </w:pPr>
            <w:r>
              <w:t>2162,9</w:t>
            </w:r>
          </w:p>
        </w:tc>
        <w:tc>
          <w:tcPr>
            <w:tcW w:w="1134" w:type="dxa"/>
          </w:tcPr>
          <w:p w:rsidR="0048728C" w:rsidRDefault="0048728C">
            <w:pPr>
              <w:pStyle w:val="ConsPlusNormal"/>
              <w:jc w:val="center"/>
            </w:pPr>
            <w:r>
              <w:t>2249,5</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val="restart"/>
          </w:tcPr>
          <w:p w:rsidR="0048728C" w:rsidRDefault="0048728C">
            <w:pPr>
              <w:pStyle w:val="ConsPlusNormal"/>
            </w:pPr>
            <w:r>
              <w:t>федеральный бюджет</w:t>
            </w:r>
          </w:p>
        </w:tc>
        <w:tc>
          <w:tcPr>
            <w:tcW w:w="680" w:type="dxa"/>
            <w:vMerge w:val="restart"/>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1005144</w:t>
            </w:r>
          </w:p>
        </w:tc>
        <w:tc>
          <w:tcPr>
            <w:tcW w:w="680" w:type="dxa"/>
          </w:tcPr>
          <w:p w:rsidR="0048728C" w:rsidRDefault="0048728C">
            <w:pPr>
              <w:pStyle w:val="ConsPlusNormal"/>
              <w:jc w:val="center"/>
            </w:pPr>
            <w:r>
              <w:t>540</w:t>
            </w:r>
          </w:p>
        </w:tc>
        <w:tc>
          <w:tcPr>
            <w:tcW w:w="1304" w:type="dxa"/>
          </w:tcPr>
          <w:p w:rsidR="0048728C" w:rsidRDefault="0048728C">
            <w:pPr>
              <w:pStyle w:val="ConsPlusNormal"/>
              <w:jc w:val="center"/>
            </w:pPr>
            <w:r>
              <w:t>1367,5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151,2</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1216,3</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0702</w:t>
            </w:r>
          </w:p>
        </w:tc>
        <w:tc>
          <w:tcPr>
            <w:tcW w:w="1417" w:type="dxa"/>
          </w:tcPr>
          <w:p w:rsidR="0048728C" w:rsidRDefault="0048728C">
            <w:pPr>
              <w:pStyle w:val="ConsPlusNormal"/>
              <w:jc w:val="center"/>
            </w:pPr>
            <w:r>
              <w:t>100514</w:t>
            </w:r>
          </w:p>
        </w:tc>
        <w:tc>
          <w:tcPr>
            <w:tcW w:w="680" w:type="dxa"/>
          </w:tcPr>
          <w:p w:rsidR="0048728C" w:rsidRDefault="0048728C">
            <w:pPr>
              <w:pStyle w:val="ConsPlusNormal"/>
              <w:jc w:val="center"/>
            </w:pPr>
            <w:r>
              <w:t>521</w:t>
            </w:r>
          </w:p>
        </w:tc>
        <w:tc>
          <w:tcPr>
            <w:tcW w:w="1304" w:type="dxa"/>
          </w:tcPr>
          <w:p w:rsidR="0048728C" w:rsidRDefault="0048728C">
            <w:pPr>
              <w:pStyle w:val="ConsPlusNormal"/>
              <w:jc w:val="center"/>
            </w:pPr>
            <w:r>
              <w:t>4205,0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4205,0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1000251440</w:t>
            </w:r>
          </w:p>
        </w:tc>
        <w:tc>
          <w:tcPr>
            <w:tcW w:w="680" w:type="dxa"/>
            <w:vMerge w:val="restart"/>
          </w:tcPr>
          <w:p w:rsidR="0048728C" w:rsidRDefault="0048728C">
            <w:pPr>
              <w:pStyle w:val="ConsPlusNormal"/>
              <w:jc w:val="center"/>
            </w:pPr>
            <w:r>
              <w:t>540</w:t>
            </w:r>
          </w:p>
        </w:tc>
        <w:tc>
          <w:tcPr>
            <w:tcW w:w="1304" w:type="dxa"/>
          </w:tcPr>
          <w:p w:rsidR="0048728C" w:rsidRDefault="0048728C">
            <w:pPr>
              <w:pStyle w:val="ConsPlusNormal"/>
              <w:jc w:val="center"/>
            </w:pPr>
            <w:r>
              <w:t>146,0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146,0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1000251460</w:t>
            </w:r>
          </w:p>
        </w:tc>
        <w:tc>
          <w:tcPr>
            <w:tcW w:w="680" w:type="dxa"/>
            <w:vMerge/>
          </w:tcPr>
          <w:p w:rsidR="0048728C" w:rsidRDefault="0048728C"/>
        </w:tc>
        <w:tc>
          <w:tcPr>
            <w:tcW w:w="1304" w:type="dxa"/>
          </w:tcPr>
          <w:p w:rsidR="0048728C" w:rsidRDefault="0048728C">
            <w:pPr>
              <w:pStyle w:val="ConsPlusNormal"/>
              <w:jc w:val="center"/>
            </w:pPr>
            <w:r>
              <w:t>110,0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110,0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3.1.2.</w:t>
            </w:r>
          </w:p>
        </w:tc>
        <w:tc>
          <w:tcPr>
            <w:tcW w:w="2721" w:type="dxa"/>
            <w:vMerge w:val="restart"/>
          </w:tcPr>
          <w:p w:rsidR="0048728C" w:rsidRDefault="0048728C">
            <w:pPr>
              <w:pStyle w:val="ConsPlusNormal"/>
            </w:pPr>
            <w:r>
              <w:t>Совершенствование механизмов межведомственного и межрегионального взаимодействия в сфере культуры (в том числе реализация издательских проектов)</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244</w:t>
            </w:r>
          </w:p>
        </w:tc>
        <w:tc>
          <w:tcPr>
            <w:tcW w:w="1304" w:type="dxa"/>
          </w:tcPr>
          <w:p w:rsidR="0048728C" w:rsidRDefault="0048728C">
            <w:pPr>
              <w:pStyle w:val="ConsPlusNormal"/>
              <w:jc w:val="center"/>
            </w:pPr>
            <w:r>
              <w:t>3000,0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tcPr>
          <w:p w:rsidR="0048728C" w:rsidRDefault="0048728C">
            <w:pPr>
              <w:pStyle w:val="ConsPlusNormal"/>
              <w:jc w:val="center"/>
            </w:pPr>
            <w:r>
              <w:t>1001100590</w:t>
            </w:r>
          </w:p>
        </w:tc>
        <w:tc>
          <w:tcPr>
            <w:tcW w:w="680" w:type="dxa"/>
          </w:tcPr>
          <w:p w:rsidR="0048728C" w:rsidRDefault="0048728C">
            <w:pPr>
              <w:pStyle w:val="ConsPlusNormal"/>
              <w:jc w:val="center"/>
            </w:pPr>
            <w:r>
              <w:t>240</w:t>
            </w:r>
          </w:p>
        </w:tc>
        <w:tc>
          <w:tcPr>
            <w:tcW w:w="1304" w:type="dxa"/>
          </w:tcPr>
          <w:p w:rsidR="0048728C" w:rsidRDefault="0048728C">
            <w:pPr>
              <w:pStyle w:val="ConsPlusNormal"/>
              <w:jc w:val="center"/>
            </w:pPr>
            <w:r>
              <w:t>370,0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185,0</w:t>
            </w:r>
          </w:p>
        </w:tc>
        <w:tc>
          <w:tcPr>
            <w:tcW w:w="1134" w:type="dxa"/>
          </w:tcPr>
          <w:p w:rsidR="0048728C" w:rsidRDefault="0048728C">
            <w:pPr>
              <w:pStyle w:val="ConsPlusNormal"/>
              <w:jc w:val="center"/>
            </w:pPr>
            <w:r>
              <w:t>185,0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3.1.3.</w:t>
            </w:r>
          </w:p>
        </w:tc>
        <w:tc>
          <w:tcPr>
            <w:tcW w:w="2721" w:type="dxa"/>
            <w:vMerge w:val="restart"/>
          </w:tcPr>
          <w:p w:rsidR="0048728C" w:rsidRDefault="0048728C">
            <w:pPr>
              <w:pStyle w:val="ConsPlusNormal"/>
            </w:pPr>
            <w:r>
              <w:t>Научное и методическое обеспечение развития сферы культуры</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244</w:t>
            </w:r>
          </w:p>
        </w:tc>
        <w:tc>
          <w:tcPr>
            <w:tcW w:w="1304" w:type="dxa"/>
          </w:tcPr>
          <w:p w:rsidR="0048728C" w:rsidRDefault="0048728C">
            <w:pPr>
              <w:pStyle w:val="ConsPlusNormal"/>
              <w:jc w:val="center"/>
            </w:pPr>
            <w:r>
              <w:t>4700,0</w:t>
            </w:r>
          </w:p>
        </w:tc>
        <w:tc>
          <w:tcPr>
            <w:tcW w:w="1134" w:type="dxa"/>
          </w:tcPr>
          <w:p w:rsidR="0048728C" w:rsidRDefault="0048728C">
            <w:pPr>
              <w:pStyle w:val="ConsPlusNormal"/>
              <w:jc w:val="center"/>
            </w:pPr>
            <w:r>
              <w:t>700,0</w:t>
            </w:r>
          </w:p>
        </w:tc>
        <w:tc>
          <w:tcPr>
            <w:tcW w:w="1134" w:type="dxa"/>
          </w:tcPr>
          <w:p w:rsidR="0048728C" w:rsidRDefault="0048728C">
            <w:pPr>
              <w:pStyle w:val="ConsPlusNormal"/>
              <w:jc w:val="center"/>
            </w:pPr>
            <w:r>
              <w:t>1000,0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tcPr>
          <w:p w:rsidR="0048728C" w:rsidRDefault="0048728C">
            <w:pPr>
              <w:pStyle w:val="ConsPlusNormal"/>
              <w:jc w:val="center"/>
            </w:pPr>
            <w:r>
              <w:t>1001100590</w:t>
            </w:r>
          </w:p>
        </w:tc>
        <w:tc>
          <w:tcPr>
            <w:tcW w:w="680" w:type="dxa"/>
          </w:tcPr>
          <w:p w:rsidR="0048728C" w:rsidRDefault="0048728C">
            <w:pPr>
              <w:pStyle w:val="ConsPlusNormal"/>
              <w:jc w:val="center"/>
            </w:pPr>
            <w:r>
              <w:t>240</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3.1.4.</w:t>
            </w:r>
          </w:p>
        </w:tc>
        <w:tc>
          <w:tcPr>
            <w:tcW w:w="2721" w:type="dxa"/>
            <w:vMerge w:val="restart"/>
          </w:tcPr>
          <w:p w:rsidR="0048728C" w:rsidRDefault="0048728C">
            <w:pPr>
              <w:pStyle w:val="ConsPlusNormal"/>
            </w:pPr>
            <w:r>
              <w:t xml:space="preserve">Обеспечение комплексной </w:t>
            </w:r>
            <w:r>
              <w:lastRenderedPageBreak/>
              <w:t>безопасности учреждений культуры</w:t>
            </w:r>
          </w:p>
        </w:tc>
        <w:tc>
          <w:tcPr>
            <w:tcW w:w="2211" w:type="dxa"/>
            <w:vMerge w:val="restart"/>
          </w:tcPr>
          <w:p w:rsidR="0048728C" w:rsidRDefault="0048728C">
            <w:pPr>
              <w:pStyle w:val="ConsPlusNormal"/>
            </w:pPr>
            <w:r>
              <w:lastRenderedPageBreak/>
              <w:t xml:space="preserve">Министерство </w:t>
            </w:r>
            <w:r>
              <w:lastRenderedPageBreak/>
              <w:t>культуры и архивного дела Сахалинской области</w:t>
            </w:r>
          </w:p>
        </w:tc>
        <w:tc>
          <w:tcPr>
            <w:tcW w:w="1531" w:type="dxa"/>
            <w:vMerge w:val="restart"/>
          </w:tcPr>
          <w:p w:rsidR="0048728C" w:rsidRDefault="0048728C">
            <w:pPr>
              <w:pStyle w:val="ConsPlusNormal"/>
            </w:pPr>
            <w:r>
              <w:lastRenderedPageBreak/>
              <w:t xml:space="preserve">областной </w:t>
            </w:r>
            <w:r>
              <w:lastRenderedPageBreak/>
              <w:t>бюджет</w:t>
            </w:r>
          </w:p>
        </w:tc>
        <w:tc>
          <w:tcPr>
            <w:tcW w:w="680" w:type="dxa"/>
            <w:vMerge w:val="restart"/>
          </w:tcPr>
          <w:p w:rsidR="0048728C" w:rsidRDefault="0048728C">
            <w:pPr>
              <w:pStyle w:val="ConsPlusNormal"/>
              <w:jc w:val="center"/>
            </w:pPr>
            <w:r>
              <w:lastRenderedPageBreak/>
              <w:t>044</w:t>
            </w:r>
          </w:p>
        </w:tc>
        <w:tc>
          <w:tcPr>
            <w:tcW w:w="624" w:type="dxa"/>
          </w:tcPr>
          <w:p w:rsidR="0048728C" w:rsidRDefault="0048728C">
            <w:pPr>
              <w:pStyle w:val="ConsPlusNormal"/>
              <w:jc w:val="center"/>
            </w:pPr>
            <w:r>
              <w:t>0704</w:t>
            </w:r>
          </w:p>
        </w:tc>
        <w:tc>
          <w:tcPr>
            <w:tcW w:w="1417" w:type="dxa"/>
            <w:vMerge w:val="restart"/>
          </w:tcPr>
          <w:p w:rsidR="0048728C" w:rsidRDefault="0048728C">
            <w:pPr>
              <w:pStyle w:val="ConsPlusNormal"/>
              <w:jc w:val="center"/>
            </w:pPr>
            <w:r>
              <w:t>1001200</w:t>
            </w:r>
          </w:p>
        </w:tc>
        <w:tc>
          <w:tcPr>
            <w:tcW w:w="680" w:type="dxa"/>
            <w:vMerge w:val="restart"/>
          </w:tcPr>
          <w:p w:rsidR="0048728C" w:rsidRDefault="0048728C">
            <w:pPr>
              <w:pStyle w:val="ConsPlusNormal"/>
              <w:jc w:val="center"/>
            </w:pPr>
            <w:r>
              <w:t>612</w:t>
            </w:r>
          </w:p>
        </w:tc>
        <w:tc>
          <w:tcPr>
            <w:tcW w:w="1304" w:type="dxa"/>
            <w:vMerge w:val="restart"/>
          </w:tcPr>
          <w:p w:rsidR="0048728C" w:rsidRDefault="0048728C">
            <w:pPr>
              <w:pStyle w:val="ConsPlusNormal"/>
              <w:jc w:val="center"/>
            </w:pPr>
            <w:r>
              <w:t>29839,9</w:t>
            </w:r>
          </w:p>
        </w:tc>
        <w:tc>
          <w:tcPr>
            <w:tcW w:w="1134" w:type="dxa"/>
          </w:tcPr>
          <w:p w:rsidR="0048728C" w:rsidRDefault="0048728C">
            <w:pPr>
              <w:pStyle w:val="ConsPlusNormal"/>
              <w:jc w:val="center"/>
            </w:pPr>
            <w:r>
              <w:t>1219,4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val="restart"/>
          </w:tcPr>
          <w:p w:rsidR="0048728C" w:rsidRDefault="0048728C">
            <w:pPr>
              <w:pStyle w:val="ConsPlusNormal"/>
              <w:jc w:val="center"/>
            </w:pPr>
            <w:r>
              <w:t>0801</w:t>
            </w:r>
          </w:p>
        </w:tc>
        <w:tc>
          <w:tcPr>
            <w:tcW w:w="1417" w:type="dxa"/>
            <w:vMerge/>
          </w:tcPr>
          <w:p w:rsidR="0048728C" w:rsidRDefault="0048728C"/>
        </w:tc>
        <w:tc>
          <w:tcPr>
            <w:tcW w:w="680" w:type="dxa"/>
            <w:vMerge/>
          </w:tcPr>
          <w:p w:rsidR="0048728C" w:rsidRDefault="0048728C"/>
        </w:tc>
        <w:tc>
          <w:tcPr>
            <w:tcW w:w="1304" w:type="dxa"/>
            <w:vMerge/>
          </w:tcPr>
          <w:p w:rsidR="0048728C" w:rsidRDefault="0048728C"/>
        </w:tc>
        <w:tc>
          <w:tcPr>
            <w:tcW w:w="1134" w:type="dxa"/>
          </w:tcPr>
          <w:p w:rsidR="0048728C" w:rsidRDefault="0048728C">
            <w:pPr>
              <w:pStyle w:val="ConsPlusNormal"/>
              <w:jc w:val="center"/>
            </w:pPr>
            <w:r>
              <w:t>6655,3</w:t>
            </w:r>
          </w:p>
        </w:tc>
        <w:tc>
          <w:tcPr>
            <w:tcW w:w="1134" w:type="dxa"/>
          </w:tcPr>
          <w:p w:rsidR="0048728C" w:rsidRDefault="0048728C">
            <w:pPr>
              <w:pStyle w:val="ConsPlusNormal"/>
              <w:jc w:val="center"/>
            </w:pPr>
            <w:r>
              <w:t>16965,2</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5000,0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6682,5</w:t>
            </w:r>
          </w:p>
        </w:tc>
        <w:tc>
          <w:tcPr>
            <w:tcW w:w="1134" w:type="dxa"/>
          </w:tcPr>
          <w:p w:rsidR="0048728C" w:rsidRDefault="0048728C">
            <w:pPr>
              <w:pStyle w:val="ConsPlusNormal"/>
              <w:jc w:val="center"/>
            </w:pPr>
            <w:r>
              <w:t>2438,8</w:t>
            </w:r>
          </w:p>
        </w:tc>
        <w:tc>
          <w:tcPr>
            <w:tcW w:w="1134" w:type="dxa"/>
          </w:tcPr>
          <w:p w:rsidR="0048728C" w:rsidRDefault="0048728C">
            <w:pPr>
              <w:pStyle w:val="ConsPlusNormal"/>
              <w:jc w:val="center"/>
            </w:pPr>
            <w:r>
              <w:t>4243,7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1000700590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14000,0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14000,0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0802</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3643,0</w:t>
            </w:r>
          </w:p>
        </w:tc>
        <w:tc>
          <w:tcPr>
            <w:tcW w:w="1134" w:type="dxa"/>
          </w:tcPr>
          <w:p w:rsidR="0048728C" w:rsidRDefault="0048728C">
            <w:pPr>
              <w:pStyle w:val="ConsPlusNormal"/>
              <w:jc w:val="center"/>
            </w:pPr>
            <w:r>
              <w:t>1219,4</w:t>
            </w:r>
          </w:p>
        </w:tc>
        <w:tc>
          <w:tcPr>
            <w:tcW w:w="1134" w:type="dxa"/>
          </w:tcPr>
          <w:p w:rsidR="0048728C" w:rsidRDefault="0048728C">
            <w:pPr>
              <w:pStyle w:val="ConsPlusNormal"/>
              <w:jc w:val="center"/>
            </w:pPr>
            <w:r>
              <w:t>2423,6</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Borders>
              <w:bottom w:val="nil"/>
            </w:tcBorders>
          </w:tcPr>
          <w:p w:rsidR="0048728C" w:rsidRDefault="0048728C">
            <w:pPr>
              <w:pStyle w:val="ConsPlusNormal"/>
            </w:pPr>
            <w:r>
              <w:t>3.1.5.</w:t>
            </w:r>
          </w:p>
        </w:tc>
        <w:tc>
          <w:tcPr>
            <w:tcW w:w="2721" w:type="dxa"/>
            <w:vMerge w:val="restart"/>
            <w:tcBorders>
              <w:bottom w:val="nil"/>
            </w:tcBorders>
          </w:tcPr>
          <w:p w:rsidR="0048728C" w:rsidRDefault="0048728C">
            <w:pPr>
              <w:pStyle w:val="ConsPlusNormal"/>
            </w:pPr>
            <w:r>
              <w:t>Обеспечение проведения строительства и мероприятий по текущему и капитальному ремонту зданий государственных и муниципальных учреждений культуры (в том числе приобретение оборудования)</w:t>
            </w:r>
          </w:p>
        </w:tc>
        <w:tc>
          <w:tcPr>
            <w:tcW w:w="2211" w:type="dxa"/>
            <w:vMerge w:val="restart"/>
          </w:tcPr>
          <w:p w:rsidR="0048728C" w:rsidRDefault="0048728C">
            <w:pPr>
              <w:pStyle w:val="ConsPlusNormal"/>
            </w:pPr>
            <w:r>
              <w:t>Всего, в том числе:</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2940754,7</w:t>
            </w:r>
          </w:p>
        </w:tc>
        <w:tc>
          <w:tcPr>
            <w:tcW w:w="1134" w:type="dxa"/>
          </w:tcPr>
          <w:p w:rsidR="0048728C" w:rsidRDefault="0048728C">
            <w:pPr>
              <w:pStyle w:val="ConsPlusNormal"/>
              <w:jc w:val="center"/>
            </w:pPr>
            <w:r>
              <w:t>672759,8</w:t>
            </w:r>
          </w:p>
        </w:tc>
        <w:tc>
          <w:tcPr>
            <w:tcW w:w="1134" w:type="dxa"/>
          </w:tcPr>
          <w:p w:rsidR="0048728C" w:rsidRDefault="0048728C">
            <w:pPr>
              <w:pStyle w:val="ConsPlusNormal"/>
              <w:jc w:val="center"/>
            </w:pPr>
            <w:r>
              <w:t>882716,7</w:t>
            </w:r>
          </w:p>
        </w:tc>
        <w:tc>
          <w:tcPr>
            <w:tcW w:w="1134" w:type="dxa"/>
          </w:tcPr>
          <w:p w:rsidR="0048728C" w:rsidRDefault="0048728C">
            <w:pPr>
              <w:pStyle w:val="ConsPlusNormal"/>
              <w:jc w:val="center"/>
            </w:pPr>
            <w:r>
              <w:t>898411,3</w:t>
            </w:r>
          </w:p>
        </w:tc>
        <w:tc>
          <w:tcPr>
            <w:tcW w:w="1134" w:type="dxa"/>
          </w:tcPr>
          <w:p w:rsidR="0048728C" w:rsidRDefault="0048728C">
            <w:pPr>
              <w:pStyle w:val="ConsPlusNormal"/>
              <w:jc w:val="center"/>
            </w:pPr>
            <w:r>
              <w:t>123147,9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363719,0</w:t>
            </w:r>
          </w:p>
        </w:tc>
      </w:tr>
      <w:tr w:rsidR="0048728C">
        <w:tc>
          <w:tcPr>
            <w:tcW w:w="708" w:type="dxa"/>
            <w:vMerge/>
            <w:tcBorders>
              <w:bottom w:val="nil"/>
            </w:tcBorders>
          </w:tcPr>
          <w:p w:rsidR="0048728C" w:rsidRDefault="0048728C"/>
        </w:tc>
        <w:tc>
          <w:tcPr>
            <w:tcW w:w="2721" w:type="dxa"/>
            <w:vMerge/>
            <w:tcBorders>
              <w:bottom w:val="nil"/>
            </w:tcBorders>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bottom w:val="nil"/>
            </w:tcBorders>
          </w:tcPr>
          <w:p w:rsidR="0048728C" w:rsidRDefault="0048728C"/>
        </w:tc>
        <w:tc>
          <w:tcPr>
            <w:tcW w:w="2721" w:type="dxa"/>
            <w:vMerge/>
            <w:tcBorders>
              <w:bottom w:val="nil"/>
            </w:tcBorders>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x</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bottom w:val="nil"/>
            </w:tcBorders>
          </w:tcPr>
          <w:p w:rsidR="0048728C" w:rsidRDefault="0048728C"/>
        </w:tc>
        <w:tc>
          <w:tcPr>
            <w:tcW w:w="2721" w:type="dxa"/>
            <w:vMerge/>
            <w:tcBorders>
              <w:bottom w:val="nil"/>
            </w:tcBorders>
          </w:tcPr>
          <w:p w:rsidR="0048728C" w:rsidRDefault="0048728C"/>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591515,5</w:t>
            </w:r>
          </w:p>
        </w:tc>
        <w:tc>
          <w:tcPr>
            <w:tcW w:w="1134" w:type="dxa"/>
          </w:tcPr>
          <w:p w:rsidR="0048728C" w:rsidRDefault="0048728C">
            <w:pPr>
              <w:pStyle w:val="ConsPlusNormal"/>
              <w:jc w:val="center"/>
            </w:pPr>
            <w:r>
              <w:t>182388,0</w:t>
            </w:r>
          </w:p>
        </w:tc>
        <w:tc>
          <w:tcPr>
            <w:tcW w:w="1134" w:type="dxa"/>
          </w:tcPr>
          <w:p w:rsidR="0048728C" w:rsidRDefault="0048728C">
            <w:pPr>
              <w:pStyle w:val="ConsPlusNormal"/>
              <w:jc w:val="center"/>
            </w:pPr>
            <w:r>
              <w:t>169718,4</w:t>
            </w:r>
          </w:p>
        </w:tc>
        <w:tc>
          <w:tcPr>
            <w:tcW w:w="1134" w:type="dxa"/>
          </w:tcPr>
          <w:p w:rsidR="0048728C" w:rsidRDefault="0048728C">
            <w:pPr>
              <w:pStyle w:val="ConsPlusNormal"/>
              <w:jc w:val="center"/>
            </w:pPr>
            <w:r>
              <w:t>45690,1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193719,0</w:t>
            </w:r>
          </w:p>
        </w:tc>
      </w:tr>
      <w:tr w:rsidR="0048728C">
        <w:tc>
          <w:tcPr>
            <w:tcW w:w="708" w:type="dxa"/>
            <w:vMerge/>
            <w:tcBorders>
              <w:bottom w:val="nil"/>
            </w:tcBorders>
          </w:tcPr>
          <w:p w:rsidR="0048728C" w:rsidRDefault="0048728C"/>
        </w:tc>
        <w:tc>
          <w:tcPr>
            <w:tcW w:w="2721" w:type="dxa"/>
            <w:vMerge/>
            <w:tcBorders>
              <w:bottom w:val="nil"/>
            </w:tcBorders>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bottom w:val="nil"/>
            </w:tcBorders>
          </w:tcPr>
          <w:p w:rsidR="0048728C" w:rsidRDefault="0048728C"/>
        </w:tc>
        <w:tc>
          <w:tcPr>
            <w:tcW w:w="2721" w:type="dxa"/>
            <w:vMerge/>
            <w:tcBorders>
              <w:bottom w:val="nil"/>
            </w:tcBorders>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Borders>
              <w:top w:val="nil"/>
              <w:bottom w:val="nil"/>
            </w:tcBorders>
          </w:tcPr>
          <w:p w:rsidR="0048728C" w:rsidRDefault="0048728C">
            <w:pPr>
              <w:pStyle w:val="ConsPlusNormal"/>
              <w:jc w:val="both"/>
            </w:pPr>
          </w:p>
        </w:tc>
        <w:tc>
          <w:tcPr>
            <w:tcW w:w="2721" w:type="dxa"/>
            <w:vMerge w:val="restart"/>
            <w:tcBorders>
              <w:top w:val="nil"/>
              <w:bottom w:val="nil"/>
            </w:tcBorders>
          </w:tcPr>
          <w:p w:rsidR="0048728C" w:rsidRDefault="0048728C">
            <w:pPr>
              <w:pStyle w:val="ConsPlusNormal"/>
              <w:jc w:val="both"/>
            </w:pPr>
          </w:p>
        </w:tc>
        <w:tc>
          <w:tcPr>
            <w:tcW w:w="2211" w:type="dxa"/>
            <w:vMerge w:val="restart"/>
          </w:tcPr>
          <w:p w:rsidR="0048728C" w:rsidRDefault="0048728C">
            <w:pPr>
              <w:pStyle w:val="ConsPlusNormal"/>
            </w:pPr>
            <w:r>
              <w:t xml:space="preserve">Министерство </w:t>
            </w:r>
            <w:r>
              <w:lastRenderedPageBreak/>
              <w:t>строительства Сахалинской области</w:t>
            </w:r>
          </w:p>
        </w:tc>
        <w:tc>
          <w:tcPr>
            <w:tcW w:w="1531" w:type="dxa"/>
          </w:tcPr>
          <w:p w:rsidR="0048728C" w:rsidRDefault="0048728C">
            <w:pPr>
              <w:pStyle w:val="ConsPlusNormal"/>
            </w:pPr>
            <w:r>
              <w:lastRenderedPageBreak/>
              <w:t xml:space="preserve">областной </w:t>
            </w:r>
            <w:r>
              <w:lastRenderedPageBreak/>
              <w:t>бюджет</w:t>
            </w:r>
          </w:p>
        </w:tc>
        <w:tc>
          <w:tcPr>
            <w:tcW w:w="680" w:type="dxa"/>
          </w:tcPr>
          <w:p w:rsidR="0048728C" w:rsidRDefault="0048728C">
            <w:pPr>
              <w:pStyle w:val="ConsPlusNormal"/>
              <w:jc w:val="center"/>
            </w:pPr>
            <w:r>
              <w:lastRenderedPageBreak/>
              <w:t>014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2349239,2</w:t>
            </w:r>
          </w:p>
        </w:tc>
        <w:tc>
          <w:tcPr>
            <w:tcW w:w="1134" w:type="dxa"/>
          </w:tcPr>
          <w:p w:rsidR="0048728C" w:rsidRDefault="0048728C">
            <w:pPr>
              <w:pStyle w:val="ConsPlusNormal"/>
              <w:jc w:val="center"/>
            </w:pPr>
            <w:r>
              <w:t>490371,8</w:t>
            </w:r>
          </w:p>
        </w:tc>
        <w:tc>
          <w:tcPr>
            <w:tcW w:w="1134" w:type="dxa"/>
          </w:tcPr>
          <w:p w:rsidR="0048728C" w:rsidRDefault="0048728C">
            <w:pPr>
              <w:pStyle w:val="ConsPlusNormal"/>
              <w:jc w:val="center"/>
            </w:pPr>
            <w:r>
              <w:t>712998,3</w:t>
            </w:r>
          </w:p>
        </w:tc>
        <w:tc>
          <w:tcPr>
            <w:tcW w:w="1134" w:type="dxa"/>
          </w:tcPr>
          <w:p w:rsidR="0048728C" w:rsidRDefault="0048728C">
            <w:pPr>
              <w:pStyle w:val="ConsPlusNormal"/>
              <w:jc w:val="center"/>
            </w:pPr>
            <w:r>
              <w:t>852721,2</w:t>
            </w:r>
          </w:p>
        </w:tc>
        <w:tc>
          <w:tcPr>
            <w:tcW w:w="1134" w:type="dxa"/>
          </w:tcPr>
          <w:p w:rsidR="0048728C" w:rsidRDefault="0048728C">
            <w:pPr>
              <w:pStyle w:val="ConsPlusNormal"/>
              <w:jc w:val="center"/>
            </w:pPr>
            <w:r>
              <w:t>123147,9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170000,0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Капитальные ремонты государственных учреждений культуры</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143719,0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143719,0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Капитальные ремонты муниципальных учреждений культуры</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50000,0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50000,0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Строительство государственных учреждений культуры и отраслевого образования Колледж искусств в г. Южно-Сахалинске</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414</w:t>
            </w:r>
          </w:p>
        </w:tc>
        <w:tc>
          <w:tcPr>
            <w:tcW w:w="1304" w:type="dxa"/>
          </w:tcPr>
          <w:p w:rsidR="0048728C" w:rsidRDefault="0048728C">
            <w:pPr>
              <w:pStyle w:val="ConsPlusNormal"/>
              <w:jc w:val="center"/>
            </w:pPr>
            <w:r>
              <w:t>100000,0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100000,0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val="restart"/>
          </w:tcPr>
          <w:p w:rsidR="0048728C" w:rsidRDefault="0048728C">
            <w:pPr>
              <w:pStyle w:val="ConsPlusNormal"/>
            </w:pPr>
            <w:r>
              <w:t>Строительство и реконструкция музейного комплекса "А.П.Чехов и Сахалин" г. Александровск-Сахалинский</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014</w:t>
            </w:r>
          </w:p>
        </w:tc>
        <w:tc>
          <w:tcPr>
            <w:tcW w:w="624" w:type="dxa"/>
            <w:vMerge w:val="restart"/>
          </w:tcPr>
          <w:p w:rsidR="0048728C" w:rsidRDefault="0048728C">
            <w:pPr>
              <w:pStyle w:val="ConsPlusNormal"/>
              <w:jc w:val="center"/>
            </w:pPr>
            <w:r>
              <w:t>0801</w:t>
            </w:r>
          </w:p>
        </w:tc>
        <w:tc>
          <w:tcPr>
            <w:tcW w:w="1417" w:type="dxa"/>
            <w:vMerge w:val="restart"/>
          </w:tcPr>
          <w:p w:rsidR="0048728C" w:rsidRDefault="0048728C">
            <w:pPr>
              <w:pStyle w:val="ConsPlusNormal"/>
              <w:jc w:val="center"/>
            </w:pPr>
            <w:r>
              <w:t>1001200</w:t>
            </w:r>
          </w:p>
        </w:tc>
        <w:tc>
          <w:tcPr>
            <w:tcW w:w="680" w:type="dxa"/>
          </w:tcPr>
          <w:p w:rsidR="0048728C" w:rsidRDefault="0048728C">
            <w:pPr>
              <w:pStyle w:val="ConsPlusNormal"/>
              <w:jc w:val="center"/>
            </w:pPr>
            <w:r>
              <w:t>410</w:t>
            </w:r>
          </w:p>
        </w:tc>
        <w:tc>
          <w:tcPr>
            <w:tcW w:w="1304" w:type="dxa"/>
          </w:tcPr>
          <w:p w:rsidR="0048728C" w:rsidRDefault="0048728C">
            <w:pPr>
              <w:pStyle w:val="ConsPlusNormal"/>
              <w:jc w:val="center"/>
            </w:pPr>
            <w:r>
              <w:t>3645,0</w:t>
            </w:r>
          </w:p>
        </w:tc>
        <w:tc>
          <w:tcPr>
            <w:tcW w:w="1134" w:type="dxa"/>
          </w:tcPr>
          <w:p w:rsidR="0048728C" w:rsidRDefault="0048728C">
            <w:pPr>
              <w:pStyle w:val="ConsPlusNormal"/>
              <w:jc w:val="center"/>
            </w:pPr>
            <w:r>
              <w:t>3645,0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414</w:t>
            </w:r>
          </w:p>
        </w:tc>
        <w:tc>
          <w:tcPr>
            <w:tcW w:w="1304" w:type="dxa"/>
          </w:tcPr>
          <w:p w:rsidR="0048728C" w:rsidRDefault="0048728C">
            <w:pPr>
              <w:pStyle w:val="ConsPlusNormal"/>
              <w:jc w:val="center"/>
            </w:pPr>
            <w:r>
              <w:t>26515,6</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26515,6</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Областной многофункциональный культурный центр в г. Южно-Сахалинске (изыскательские, проектные работы, заключение сейсмоцентра, кадастровые работы, экспертные работы, строительство)</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410</w:t>
            </w:r>
          </w:p>
        </w:tc>
        <w:tc>
          <w:tcPr>
            <w:tcW w:w="1304" w:type="dxa"/>
          </w:tcPr>
          <w:p w:rsidR="0048728C" w:rsidRDefault="0048728C">
            <w:pPr>
              <w:pStyle w:val="ConsPlusNormal"/>
              <w:jc w:val="center"/>
            </w:pPr>
            <w:r>
              <w:t>11174,7</w:t>
            </w:r>
          </w:p>
        </w:tc>
        <w:tc>
          <w:tcPr>
            <w:tcW w:w="1134" w:type="dxa"/>
          </w:tcPr>
          <w:p w:rsidR="0048728C" w:rsidRDefault="0048728C">
            <w:pPr>
              <w:pStyle w:val="ConsPlusNormal"/>
              <w:jc w:val="center"/>
            </w:pPr>
            <w:r>
              <w:t>11174,7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Borders>
              <w:top w:val="nil"/>
              <w:bottom w:val="nil"/>
            </w:tcBorders>
          </w:tcPr>
          <w:p w:rsidR="0048728C" w:rsidRDefault="0048728C">
            <w:pPr>
              <w:pStyle w:val="ConsPlusNormal"/>
              <w:jc w:val="both"/>
            </w:pPr>
          </w:p>
        </w:tc>
        <w:tc>
          <w:tcPr>
            <w:tcW w:w="2721" w:type="dxa"/>
            <w:vMerge w:val="restart"/>
            <w:tcBorders>
              <w:top w:val="nil"/>
              <w:bottom w:val="nil"/>
            </w:tcBorders>
          </w:tcPr>
          <w:p w:rsidR="0048728C" w:rsidRDefault="0048728C">
            <w:pPr>
              <w:pStyle w:val="ConsPlusNormal"/>
              <w:jc w:val="both"/>
            </w:pPr>
          </w:p>
        </w:tc>
        <w:tc>
          <w:tcPr>
            <w:tcW w:w="2211" w:type="dxa"/>
          </w:tcPr>
          <w:p w:rsidR="0048728C" w:rsidRDefault="0048728C">
            <w:pPr>
              <w:pStyle w:val="ConsPlusNormal"/>
            </w:pPr>
            <w:r>
              <w:t>Реконструкция системы водоснабжения ГБУК "Сахалинский зооботанический парк" (в том числе изыскательские, проектные работы, строительство)</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464</w:t>
            </w:r>
          </w:p>
        </w:tc>
        <w:tc>
          <w:tcPr>
            <w:tcW w:w="1304" w:type="dxa"/>
          </w:tcPr>
          <w:p w:rsidR="0048728C" w:rsidRDefault="0048728C">
            <w:pPr>
              <w:pStyle w:val="ConsPlusNormal"/>
              <w:jc w:val="center"/>
            </w:pPr>
            <w:r>
              <w:t>1883,8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1883,8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Реконструкция системы теплоснабжения ГБУК "Сахалинский зооботанический парк" (в том числе изыскательские, проектные работы, строительство)</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464</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val="restart"/>
          </w:tcPr>
          <w:p w:rsidR="0048728C" w:rsidRDefault="0048728C">
            <w:pPr>
              <w:pStyle w:val="ConsPlusNormal"/>
            </w:pPr>
            <w:r>
              <w:t xml:space="preserve">Реконструкция </w:t>
            </w:r>
            <w:r>
              <w:lastRenderedPageBreak/>
              <w:t>здания ККЗ "Октябрь" в г. Южно-Сахалинске</w:t>
            </w:r>
          </w:p>
        </w:tc>
        <w:tc>
          <w:tcPr>
            <w:tcW w:w="1531" w:type="dxa"/>
            <w:vMerge w:val="restart"/>
          </w:tcPr>
          <w:p w:rsidR="0048728C" w:rsidRDefault="0048728C">
            <w:pPr>
              <w:pStyle w:val="ConsPlusNormal"/>
            </w:pPr>
            <w:r>
              <w:lastRenderedPageBreak/>
              <w:t xml:space="preserve">областной </w:t>
            </w:r>
            <w:r>
              <w:lastRenderedPageBreak/>
              <w:t>бюджет</w:t>
            </w:r>
          </w:p>
        </w:tc>
        <w:tc>
          <w:tcPr>
            <w:tcW w:w="680" w:type="dxa"/>
            <w:vMerge w:val="restart"/>
          </w:tcPr>
          <w:p w:rsidR="0048728C" w:rsidRDefault="0048728C">
            <w:pPr>
              <w:pStyle w:val="ConsPlusNormal"/>
              <w:jc w:val="center"/>
            </w:pPr>
            <w:r>
              <w:lastRenderedPageBreak/>
              <w:t>014</w:t>
            </w:r>
          </w:p>
        </w:tc>
        <w:tc>
          <w:tcPr>
            <w:tcW w:w="624" w:type="dxa"/>
            <w:vMerge w:val="restart"/>
          </w:tcPr>
          <w:p w:rsidR="0048728C" w:rsidRDefault="0048728C">
            <w:pPr>
              <w:pStyle w:val="ConsPlusNormal"/>
              <w:jc w:val="center"/>
            </w:pPr>
            <w:r>
              <w:t>0801</w:t>
            </w:r>
          </w:p>
        </w:tc>
        <w:tc>
          <w:tcPr>
            <w:tcW w:w="1417" w:type="dxa"/>
            <w:vMerge w:val="restart"/>
          </w:tcPr>
          <w:p w:rsidR="0048728C" w:rsidRDefault="0048728C">
            <w:pPr>
              <w:pStyle w:val="ConsPlusNormal"/>
              <w:jc w:val="center"/>
            </w:pPr>
            <w:r>
              <w:t>1001200</w:t>
            </w:r>
          </w:p>
        </w:tc>
        <w:tc>
          <w:tcPr>
            <w:tcW w:w="680" w:type="dxa"/>
          </w:tcPr>
          <w:p w:rsidR="0048728C" w:rsidRDefault="0048728C">
            <w:pPr>
              <w:pStyle w:val="ConsPlusNormal"/>
              <w:jc w:val="center"/>
            </w:pPr>
            <w:r>
              <w:t>410</w:t>
            </w:r>
          </w:p>
        </w:tc>
        <w:tc>
          <w:tcPr>
            <w:tcW w:w="1304" w:type="dxa"/>
          </w:tcPr>
          <w:p w:rsidR="0048728C" w:rsidRDefault="0048728C">
            <w:pPr>
              <w:pStyle w:val="ConsPlusNormal"/>
              <w:jc w:val="center"/>
            </w:pPr>
            <w:r>
              <w:t>175000,0</w:t>
            </w:r>
          </w:p>
        </w:tc>
        <w:tc>
          <w:tcPr>
            <w:tcW w:w="1134" w:type="dxa"/>
          </w:tcPr>
          <w:p w:rsidR="0048728C" w:rsidRDefault="0048728C">
            <w:pPr>
              <w:pStyle w:val="ConsPlusNormal"/>
              <w:jc w:val="center"/>
            </w:pPr>
            <w:r>
              <w:t>175000,0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414</w:t>
            </w:r>
          </w:p>
        </w:tc>
        <w:tc>
          <w:tcPr>
            <w:tcW w:w="1304" w:type="dxa"/>
          </w:tcPr>
          <w:p w:rsidR="0048728C" w:rsidRDefault="0048728C">
            <w:pPr>
              <w:pStyle w:val="ConsPlusNormal"/>
              <w:jc w:val="center"/>
            </w:pPr>
            <w:r>
              <w:t>203417,0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185925,0</w:t>
            </w:r>
          </w:p>
        </w:tc>
        <w:tc>
          <w:tcPr>
            <w:tcW w:w="1134" w:type="dxa"/>
          </w:tcPr>
          <w:p w:rsidR="0048728C" w:rsidRDefault="0048728C">
            <w:pPr>
              <w:pStyle w:val="ConsPlusNormal"/>
              <w:jc w:val="center"/>
            </w:pPr>
            <w:r>
              <w:t>17492,0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Оснащение технологическим оборудованием "Киноконцертного зала "Октябрь", г. Южно-Сахалинск по объекту: Реконструкция здания ККЗ "Октябрь" в г. Южно-Сахалинске</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0802</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465</w:t>
            </w:r>
          </w:p>
        </w:tc>
        <w:tc>
          <w:tcPr>
            <w:tcW w:w="1304" w:type="dxa"/>
          </w:tcPr>
          <w:p w:rsidR="0048728C" w:rsidRDefault="0048728C">
            <w:pPr>
              <w:pStyle w:val="ConsPlusNormal"/>
              <w:jc w:val="center"/>
            </w:pPr>
            <w:r>
              <w:t>188100,0</w:t>
            </w:r>
          </w:p>
        </w:tc>
        <w:tc>
          <w:tcPr>
            <w:tcW w:w="1134" w:type="dxa"/>
          </w:tcPr>
          <w:p w:rsidR="0048728C" w:rsidRDefault="0048728C">
            <w:pPr>
              <w:pStyle w:val="ConsPlusNormal"/>
              <w:jc w:val="center"/>
            </w:pPr>
            <w:r>
              <w:t>100000,0</w:t>
            </w:r>
          </w:p>
        </w:tc>
        <w:tc>
          <w:tcPr>
            <w:tcW w:w="1134" w:type="dxa"/>
          </w:tcPr>
          <w:p w:rsidR="0048728C" w:rsidRDefault="0048728C">
            <w:pPr>
              <w:pStyle w:val="ConsPlusNormal"/>
              <w:jc w:val="center"/>
            </w:pPr>
            <w:r>
              <w:t>88100,0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val="restart"/>
          </w:tcPr>
          <w:p w:rsidR="0048728C" w:rsidRDefault="0048728C">
            <w:pPr>
              <w:pStyle w:val="ConsPlusNormal"/>
            </w:pPr>
            <w:r>
              <w:t>Реконструкция площади ККЗ "Октябрь" в г. Южно-Сахалинск (в том числе ПД)</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0802</w:t>
            </w:r>
          </w:p>
        </w:tc>
        <w:tc>
          <w:tcPr>
            <w:tcW w:w="1417" w:type="dxa"/>
          </w:tcPr>
          <w:p w:rsidR="0048728C" w:rsidRDefault="0048728C">
            <w:pPr>
              <w:pStyle w:val="ConsPlusNormal"/>
              <w:jc w:val="center"/>
            </w:pPr>
            <w:r>
              <w:t>1001200</w:t>
            </w:r>
          </w:p>
        </w:tc>
        <w:tc>
          <w:tcPr>
            <w:tcW w:w="680" w:type="dxa"/>
            <w:vMerge w:val="restart"/>
          </w:tcPr>
          <w:p w:rsidR="0048728C" w:rsidRDefault="0048728C">
            <w:pPr>
              <w:pStyle w:val="ConsPlusNormal"/>
              <w:jc w:val="center"/>
            </w:pPr>
            <w:r>
              <w:t>465</w:t>
            </w:r>
          </w:p>
        </w:tc>
        <w:tc>
          <w:tcPr>
            <w:tcW w:w="1304" w:type="dxa"/>
          </w:tcPr>
          <w:p w:rsidR="0048728C" w:rsidRDefault="0048728C">
            <w:pPr>
              <w:pStyle w:val="ConsPlusNormal"/>
              <w:jc w:val="center"/>
            </w:pPr>
            <w:r>
              <w:t>3858,0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3858,0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1001240090</w:t>
            </w:r>
          </w:p>
        </w:tc>
        <w:tc>
          <w:tcPr>
            <w:tcW w:w="680" w:type="dxa"/>
            <w:vMerge/>
          </w:tcPr>
          <w:p w:rsidR="0048728C" w:rsidRDefault="0048728C"/>
        </w:tc>
        <w:tc>
          <w:tcPr>
            <w:tcW w:w="1304" w:type="dxa"/>
          </w:tcPr>
          <w:p w:rsidR="0048728C" w:rsidRDefault="0048728C">
            <w:pPr>
              <w:pStyle w:val="ConsPlusNormal"/>
              <w:jc w:val="center"/>
            </w:pPr>
            <w:r>
              <w:t>36416,1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36416,1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Borders>
              <w:top w:val="nil"/>
              <w:bottom w:val="nil"/>
            </w:tcBorders>
          </w:tcPr>
          <w:p w:rsidR="0048728C" w:rsidRDefault="0048728C">
            <w:pPr>
              <w:pStyle w:val="ConsPlusNormal"/>
              <w:jc w:val="both"/>
            </w:pPr>
          </w:p>
        </w:tc>
        <w:tc>
          <w:tcPr>
            <w:tcW w:w="2721" w:type="dxa"/>
            <w:vMerge w:val="restart"/>
            <w:tcBorders>
              <w:top w:val="nil"/>
              <w:bottom w:val="nil"/>
            </w:tcBorders>
          </w:tcPr>
          <w:p w:rsidR="0048728C" w:rsidRDefault="0048728C">
            <w:pPr>
              <w:pStyle w:val="ConsPlusNormal"/>
              <w:jc w:val="both"/>
            </w:pPr>
          </w:p>
        </w:tc>
        <w:tc>
          <w:tcPr>
            <w:tcW w:w="2211" w:type="dxa"/>
          </w:tcPr>
          <w:p w:rsidR="0048728C" w:rsidRDefault="0048728C">
            <w:pPr>
              <w:pStyle w:val="ConsPlusNormal"/>
            </w:pPr>
            <w:r>
              <w:t>Субсидия ГАУК "Чехов-центр" на приобретение кресел для зрительного зала и покрытия сцены</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18414,9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18414,9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val="restart"/>
          </w:tcPr>
          <w:p w:rsidR="0048728C" w:rsidRDefault="0048728C">
            <w:pPr>
              <w:pStyle w:val="ConsPlusNormal"/>
            </w:pPr>
            <w:r>
              <w:t>Строительство сквера Сахалинской областной универсальной научной библиотеки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vMerge w:val="restart"/>
          </w:tcPr>
          <w:p w:rsidR="0048728C" w:rsidRDefault="0048728C">
            <w:pPr>
              <w:pStyle w:val="ConsPlusNormal"/>
              <w:jc w:val="center"/>
            </w:pPr>
            <w:r>
              <w:t>464</w:t>
            </w:r>
          </w:p>
        </w:tc>
        <w:tc>
          <w:tcPr>
            <w:tcW w:w="1304" w:type="dxa"/>
          </w:tcPr>
          <w:p w:rsidR="0048728C" w:rsidRDefault="0048728C">
            <w:pPr>
              <w:pStyle w:val="ConsPlusNormal"/>
              <w:jc w:val="center"/>
            </w:pPr>
            <w:r>
              <w:t>23270,9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23270,9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1001240090</w:t>
            </w:r>
          </w:p>
        </w:tc>
        <w:tc>
          <w:tcPr>
            <w:tcW w:w="680" w:type="dxa"/>
            <w:vMerge/>
          </w:tcPr>
          <w:p w:rsidR="0048728C" w:rsidRDefault="0048728C"/>
        </w:tc>
        <w:tc>
          <w:tcPr>
            <w:tcW w:w="1304" w:type="dxa"/>
          </w:tcPr>
          <w:p w:rsidR="0048728C" w:rsidRDefault="0048728C">
            <w:pPr>
              <w:pStyle w:val="ConsPlusNormal"/>
              <w:jc w:val="center"/>
            </w:pPr>
            <w:r>
              <w:t>9274,0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9274,0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 xml:space="preserve">Корректировка проекта планировки территории, в т.ч. </w:t>
            </w:r>
            <w:r>
              <w:lastRenderedPageBreak/>
              <w:t>инженерно-геологические изыскания, экспертиза ПД</w:t>
            </w:r>
          </w:p>
        </w:tc>
        <w:tc>
          <w:tcPr>
            <w:tcW w:w="1531" w:type="dxa"/>
          </w:tcPr>
          <w:p w:rsidR="0048728C" w:rsidRDefault="0048728C">
            <w:pPr>
              <w:pStyle w:val="ConsPlusNormal"/>
            </w:pPr>
            <w:r>
              <w:lastRenderedPageBreak/>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464</w:t>
            </w:r>
          </w:p>
        </w:tc>
        <w:tc>
          <w:tcPr>
            <w:tcW w:w="1304" w:type="dxa"/>
          </w:tcPr>
          <w:p w:rsidR="0048728C" w:rsidRDefault="0048728C">
            <w:pPr>
              <w:pStyle w:val="ConsPlusNormal"/>
              <w:jc w:val="center"/>
            </w:pPr>
            <w:r>
              <w:t>4000,0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4000,0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Строительство вольера для крупных копытных, в т.ч. инженерно-геологические изыскания, разработка, корректировка и государственная экспертиза ПД</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464</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Строительство вольера для карликовых копытных, в т.ч. инженерно-геологические изыскания, разработка, корректировка и государственная экспертиза ПД</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464</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 xml:space="preserve">Строительство здания ветеринарной клиники, в т.ч. инженерно-геологические изыскания, </w:t>
            </w:r>
            <w:r>
              <w:lastRenderedPageBreak/>
              <w:t>разработка, корректировка и государственная экспертиза ПД</w:t>
            </w:r>
          </w:p>
        </w:tc>
        <w:tc>
          <w:tcPr>
            <w:tcW w:w="1531" w:type="dxa"/>
          </w:tcPr>
          <w:p w:rsidR="0048728C" w:rsidRDefault="0048728C">
            <w:pPr>
              <w:pStyle w:val="ConsPlusNormal"/>
            </w:pPr>
            <w:r>
              <w:lastRenderedPageBreak/>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464</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Borders>
              <w:top w:val="nil"/>
              <w:bottom w:val="nil"/>
            </w:tcBorders>
          </w:tcPr>
          <w:p w:rsidR="0048728C" w:rsidRDefault="0048728C">
            <w:pPr>
              <w:pStyle w:val="ConsPlusNormal"/>
              <w:jc w:val="both"/>
            </w:pPr>
          </w:p>
        </w:tc>
        <w:tc>
          <w:tcPr>
            <w:tcW w:w="2721" w:type="dxa"/>
            <w:vMerge w:val="restart"/>
            <w:tcBorders>
              <w:top w:val="nil"/>
              <w:bottom w:val="nil"/>
            </w:tcBorders>
          </w:tcPr>
          <w:p w:rsidR="0048728C" w:rsidRDefault="0048728C">
            <w:pPr>
              <w:pStyle w:val="ConsPlusNormal"/>
              <w:jc w:val="both"/>
            </w:pPr>
          </w:p>
        </w:tc>
        <w:tc>
          <w:tcPr>
            <w:tcW w:w="2211" w:type="dxa"/>
          </w:tcPr>
          <w:p w:rsidR="0048728C" w:rsidRDefault="0048728C">
            <w:pPr>
              <w:pStyle w:val="ConsPlusNormal"/>
            </w:pPr>
            <w:r>
              <w:t>Наружные сети электроснабжения по объекту: Реконструкция здания ККЗ "Октябрь" в г. Южно-Сахалинске</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0802</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460</w:t>
            </w:r>
          </w:p>
        </w:tc>
        <w:tc>
          <w:tcPr>
            <w:tcW w:w="1304" w:type="dxa"/>
          </w:tcPr>
          <w:p w:rsidR="0048728C" w:rsidRDefault="0048728C">
            <w:pPr>
              <w:pStyle w:val="ConsPlusNormal"/>
              <w:jc w:val="center"/>
            </w:pPr>
            <w:r>
              <w:t>2071,4</w:t>
            </w:r>
          </w:p>
        </w:tc>
        <w:tc>
          <w:tcPr>
            <w:tcW w:w="1134" w:type="dxa"/>
          </w:tcPr>
          <w:p w:rsidR="0048728C" w:rsidRDefault="0048728C">
            <w:pPr>
              <w:pStyle w:val="ConsPlusNormal"/>
              <w:jc w:val="center"/>
            </w:pPr>
            <w:r>
              <w:t>2071,4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Корректировка проектно-сметной документации по объекту "Реконструкция здания ККЗ "Октябрь"</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0802</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460</w:t>
            </w:r>
          </w:p>
        </w:tc>
        <w:tc>
          <w:tcPr>
            <w:tcW w:w="1304" w:type="dxa"/>
          </w:tcPr>
          <w:p w:rsidR="0048728C" w:rsidRDefault="0048728C">
            <w:pPr>
              <w:pStyle w:val="ConsPlusNormal"/>
              <w:jc w:val="center"/>
            </w:pPr>
            <w:r>
              <w:t>321,4</w:t>
            </w:r>
          </w:p>
        </w:tc>
        <w:tc>
          <w:tcPr>
            <w:tcW w:w="1134" w:type="dxa"/>
          </w:tcPr>
          <w:p w:rsidR="0048728C" w:rsidRDefault="0048728C">
            <w:pPr>
              <w:pStyle w:val="ConsPlusNormal"/>
              <w:jc w:val="center"/>
            </w:pPr>
            <w:r>
              <w:t>321,4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Реконструкция складского помещения с обустройством навеса по адресу: ул. Сахалинская, 155</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0802</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460</w:t>
            </w:r>
          </w:p>
        </w:tc>
        <w:tc>
          <w:tcPr>
            <w:tcW w:w="1304" w:type="dxa"/>
          </w:tcPr>
          <w:p w:rsidR="0048728C" w:rsidRDefault="0048728C">
            <w:pPr>
              <w:pStyle w:val="ConsPlusNormal"/>
              <w:jc w:val="center"/>
            </w:pPr>
            <w:r>
              <w:t>1979,9</w:t>
            </w:r>
          </w:p>
        </w:tc>
        <w:tc>
          <w:tcPr>
            <w:tcW w:w="1134" w:type="dxa"/>
          </w:tcPr>
          <w:p w:rsidR="0048728C" w:rsidRDefault="0048728C">
            <w:pPr>
              <w:pStyle w:val="ConsPlusNormal"/>
              <w:jc w:val="center"/>
            </w:pPr>
            <w:r>
              <w:t>1979,9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val="restart"/>
          </w:tcPr>
          <w:p w:rsidR="0048728C" w:rsidRDefault="0048728C">
            <w:pPr>
              <w:pStyle w:val="ConsPlusNormal"/>
            </w:pPr>
            <w:r>
              <w:t>Мемориальный комплекс в г. Южно-Сахалинске в честь 70-летия окончания Второй мировой войны</w:t>
            </w:r>
          </w:p>
        </w:tc>
        <w:tc>
          <w:tcPr>
            <w:tcW w:w="1531" w:type="dxa"/>
            <w:vMerge w:val="restart"/>
          </w:tcPr>
          <w:p w:rsidR="0048728C" w:rsidRDefault="0048728C">
            <w:pPr>
              <w:pStyle w:val="ConsPlusNormal"/>
            </w:pPr>
            <w:r>
              <w:t>областной бюджет</w:t>
            </w:r>
          </w:p>
        </w:tc>
        <w:tc>
          <w:tcPr>
            <w:tcW w:w="680" w:type="dxa"/>
          </w:tcPr>
          <w:p w:rsidR="0048728C" w:rsidRDefault="0048728C">
            <w:pPr>
              <w:pStyle w:val="ConsPlusNormal"/>
              <w:jc w:val="center"/>
            </w:pPr>
            <w:r>
              <w:t>014</w:t>
            </w:r>
          </w:p>
        </w:tc>
        <w:tc>
          <w:tcPr>
            <w:tcW w:w="624" w:type="dxa"/>
            <w:vMerge w:val="restart"/>
          </w:tcPr>
          <w:p w:rsidR="0048728C" w:rsidRDefault="0048728C">
            <w:pPr>
              <w:pStyle w:val="ConsPlusNormal"/>
              <w:jc w:val="center"/>
            </w:pPr>
            <w:r>
              <w:t>0801</w:t>
            </w:r>
          </w:p>
        </w:tc>
        <w:tc>
          <w:tcPr>
            <w:tcW w:w="1417" w:type="dxa"/>
            <w:vMerge w:val="restart"/>
          </w:tcPr>
          <w:p w:rsidR="0048728C" w:rsidRDefault="0048728C">
            <w:pPr>
              <w:pStyle w:val="ConsPlusNormal"/>
              <w:jc w:val="center"/>
            </w:pPr>
            <w:r>
              <w:t>1001200490</w:t>
            </w:r>
          </w:p>
        </w:tc>
        <w:tc>
          <w:tcPr>
            <w:tcW w:w="680" w:type="dxa"/>
          </w:tcPr>
          <w:p w:rsidR="0048728C" w:rsidRDefault="0048728C">
            <w:pPr>
              <w:pStyle w:val="ConsPlusNormal"/>
              <w:jc w:val="center"/>
            </w:pPr>
            <w:r>
              <w:t>410</w:t>
            </w:r>
          </w:p>
        </w:tc>
        <w:tc>
          <w:tcPr>
            <w:tcW w:w="1304" w:type="dxa"/>
          </w:tcPr>
          <w:p w:rsidR="0048728C" w:rsidRDefault="0048728C">
            <w:pPr>
              <w:pStyle w:val="ConsPlusNormal"/>
              <w:jc w:val="center"/>
            </w:pPr>
            <w:r>
              <w:t>250000,0</w:t>
            </w:r>
          </w:p>
        </w:tc>
        <w:tc>
          <w:tcPr>
            <w:tcW w:w="1134" w:type="dxa"/>
          </w:tcPr>
          <w:p w:rsidR="0048728C" w:rsidRDefault="0048728C">
            <w:pPr>
              <w:pStyle w:val="ConsPlusNormal"/>
              <w:jc w:val="center"/>
            </w:pPr>
            <w:r>
              <w:t>250000,0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014</w:t>
            </w:r>
          </w:p>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414</w:t>
            </w:r>
          </w:p>
        </w:tc>
        <w:tc>
          <w:tcPr>
            <w:tcW w:w="1304" w:type="dxa"/>
          </w:tcPr>
          <w:p w:rsidR="0048728C" w:rsidRDefault="0048728C">
            <w:pPr>
              <w:pStyle w:val="ConsPlusNormal"/>
              <w:jc w:val="center"/>
            </w:pPr>
            <w:r>
              <w:t>1228645,1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500000,0</w:t>
            </w:r>
          </w:p>
        </w:tc>
        <w:tc>
          <w:tcPr>
            <w:tcW w:w="1134" w:type="dxa"/>
          </w:tcPr>
          <w:p w:rsidR="0048728C" w:rsidRDefault="0048728C">
            <w:pPr>
              <w:pStyle w:val="ConsPlusNormal"/>
              <w:jc w:val="center"/>
            </w:pPr>
            <w:r>
              <w:t>728645,1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 xml:space="preserve">Первая очередь строительства. </w:t>
            </w:r>
            <w:r>
              <w:lastRenderedPageBreak/>
              <w:t>Первый пусковой комплекс. Здание для приготовления и хранения кормов. Сахалинская область, г. Южно-Сахалинск, ул. Детская, 4а</w:t>
            </w:r>
          </w:p>
        </w:tc>
        <w:tc>
          <w:tcPr>
            <w:tcW w:w="1531" w:type="dxa"/>
          </w:tcPr>
          <w:p w:rsidR="0048728C" w:rsidRDefault="0048728C">
            <w:pPr>
              <w:pStyle w:val="ConsPlusNormal"/>
            </w:pPr>
            <w:r>
              <w:lastRenderedPageBreak/>
              <w:t>областной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410</w:t>
            </w:r>
          </w:p>
        </w:tc>
        <w:tc>
          <w:tcPr>
            <w:tcW w:w="1304" w:type="dxa"/>
          </w:tcPr>
          <w:p w:rsidR="0048728C" w:rsidRDefault="0048728C">
            <w:pPr>
              <w:pStyle w:val="ConsPlusNormal"/>
              <w:jc w:val="center"/>
            </w:pPr>
            <w:r>
              <w:t>27445,5</w:t>
            </w:r>
          </w:p>
        </w:tc>
        <w:tc>
          <w:tcPr>
            <w:tcW w:w="1134" w:type="dxa"/>
          </w:tcPr>
          <w:p w:rsidR="0048728C" w:rsidRDefault="0048728C">
            <w:pPr>
              <w:pStyle w:val="ConsPlusNormal"/>
              <w:jc w:val="center"/>
            </w:pPr>
            <w:r>
              <w:t>27445,5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Строительство краеведческого музея в пгт. Ноглики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1006311</w:t>
            </w:r>
          </w:p>
        </w:tc>
        <w:tc>
          <w:tcPr>
            <w:tcW w:w="680" w:type="dxa"/>
          </w:tcPr>
          <w:p w:rsidR="0048728C" w:rsidRDefault="0048728C">
            <w:pPr>
              <w:pStyle w:val="ConsPlusNormal"/>
              <w:jc w:val="center"/>
            </w:pPr>
            <w:r>
              <w:t>522</w:t>
            </w:r>
          </w:p>
        </w:tc>
        <w:tc>
          <w:tcPr>
            <w:tcW w:w="1304" w:type="dxa"/>
          </w:tcPr>
          <w:p w:rsidR="0048728C" w:rsidRDefault="0048728C">
            <w:pPr>
              <w:pStyle w:val="ConsPlusNormal"/>
              <w:jc w:val="center"/>
            </w:pPr>
            <w:r>
              <w:t>70000,0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70000,0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Реконструкция сквера у здания "Чехов-центр"</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410</w:t>
            </w:r>
          </w:p>
        </w:tc>
        <w:tc>
          <w:tcPr>
            <w:tcW w:w="1304" w:type="dxa"/>
          </w:tcPr>
          <w:p w:rsidR="0048728C" w:rsidRDefault="0048728C">
            <w:pPr>
              <w:pStyle w:val="ConsPlusNormal"/>
              <w:jc w:val="center"/>
            </w:pPr>
            <w:r>
              <w:t>17820,0</w:t>
            </w:r>
          </w:p>
        </w:tc>
        <w:tc>
          <w:tcPr>
            <w:tcW w:w="1134" w:type="dxa"/>
          </w:tcPr>
          <w:p w:rsidR="0048728C" w:rsidRDefault="0048728C">
            <w:pPr>
              <w:pStyle w:val="ConsPlusNormal"/>
              <w:jc w:val="center"/>
            </w:pPr>
            <w:r>
              <w:t>17820,0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val="restart"/>
          </w:tcPr>
          <w:p w:rsidR="0048728C" w:rsidRDefault="0048728C">
            <w:pPr>
              <w:pStyle w:val="ConsPlusNormal"/>
            </w:pPr>
            <w:r>
              <w:t>Реставрация и приспособление здания по ул. Советской, 3 в г. Корсакове под музей</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014</w:t>
            </w:r>
          </w:p>
        </w:tc>
        <w:tc>
          <w:tcPr>
            <w:tcW w:w="624" w:type="dxa"/>
            <w:vMerge w:val="restart"/>
          </w:tcPr>
          <w:p w:rsidR="0048728C" w:rsidRDefault="0048728C">
            <w:pPr>
              <w:pStyle w:val="ConsPlusNormal"/>
              <w:jc w:val="center"/>
            </w:pPr>
            <w:r>
              <w:t>0801</w:t>
            </w:r>
          </w:p>
        </w:tc>
        <w:tc>
          <w:tcPr>
            <w:tcW w:w="1417" w:type="dxa"/>
            <w:vMerge w:val="restart"/>
          </w:tcPr>
          <w:p w:rsidR="0048728C" w:rsidRDefault="0048728C">
            <w:pPr>
              <w:pStyle w:val="ConsPlusNormal"/>
              <w:jc w:val="center"/>
            </w:pPr>
            <w:r>
              <w:t>1001200</w:t>
            </w:r>
          </w:p>
        </w:tc>
        <w:tc>
          <w:tcPr>
            <w:tcW w:w="680" w:type="dxa"/>
          </w:tcPr>
          <w:p w:rsidR="0048728C" w:rsidRDefault="0048728C">
            <w:pPr>
              <w:pStyle w:val="ConsPlusNormal"/>
              <w:jc w:val="center"/>
            </w:pPr>
            <w:r>
              <w:t>410</w:t>
            </w:r>
          </w:p>
        </w:tc>
        <w:tc>
          <w:tcPr>
            <w:tcW w:w="1304" w:type="dxa"/>
          </w:tcPr>
          <w:p w:rsidR="0048728C" w:rsidRDefault="0048728C">
            <w:pPr>
              <w:pStyle w:val="ConsPlusNormal"/>
              <w:jc w:val="center"/>
            </w:pPr>
            <w:r>
              <w:t>5286,6</w:t>
            </w:r>
          </w:p>
        </w:tc>
        <w:tc>
          <w:tcPr>
            <w:tcW w:w="1134" w:type="dxa"/>
          </w:tcPr>
          <w:p w:rsidR="0048728C" w:rsidRDefault="0048728C">
            <w:pPr>
              <w:pStyle w:val="ConsPlusNormal"/>
              <w:jc w:val="center"/>
            </w:pPr>
            <w:r>
              <w:t>5286,6</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414</w:t>
            </w:r>
          </w:p>
        </w:tc>
        <w:tc>
          <w:tcPr>
            <w:tcW w:w="1304" w:type="dxa"/>
          </w:tcPr>
          <w:p w:rsidR="0048728C" w:rsidRDefault="0048728C">
            <w:pPr>
              <w:pStyle w:val="ConsPlusNormal"/>
              <w:jc w:val="center"/>
            </w:pPr>
            <w:r>
              <w:t>557,7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557,7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val="restart"/>
          </w:tcPr>
          <w:p w:rsidR="0048728C" w:rsidRDefault="0048728C">
            <w:pPr>
              <w:pStyle w:val="ConsPlusNormal"/>
              <w:jc w:val="center"/>
            </w:pPr>
            <w:r>
              <w:t>1001240090</w:t>
            </w:r>
          </w:p>
        </w:tc>
        <w:tc>
          <w:tcPr>
            <w:tcW w:w="680" w:type="dxa"/>
          </w:tcPr>
          <w:p w:rsidR="0048728C" w:rsidRDefault="0048728C">
            <w:pPr>
              <w:pStyle w:val="ConsPlusNormal"/>
              <w:jc w:val="center"/>
            </w:pPr>
            <w:r>
              <w:t>226</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414</w:t>
            </w:r>
          </w:p>
        </w:tc>
        <w:tc>
          <w:tcPr>
            <w:tcW w:w="1304" w:type="dxa"/>
          </w:tcPr>
          <w:p w:rsidR="0048728C" w:rsidRDefault="0048728C">
            <w:pPr>
              <w:pStyle w:val="ConsPlusNormal"/>
              <w:jc w:val="center"/>
            </w:pPr>
            <w:r>
              <w:t>10402,0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10402,0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Строительство Дома культуры в с. Молодежное, в т.ч. разработка ПСД</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1001240090</w:t>
            </w:r>
          </w:p>
        </w:tc>
        <w:tc>
          <w:tcPr>
            <w:tcW w:w="680" w:type="dxa"/>
          </w:tcPr>
          <w:p w:rsidR="0048728C" w:rsidRDefault="0048728C">
            <w:pPr>
              <w:pStyle w:val="ConsPlusNormal"/>
              <w:jc w:val="center"/>
            </w:pPr>
            <w:r>
              <w:t>522</w:t>
            </w:r>
          </w:p>
        </w:tc>
        <w:tc>
          <w:tcPr>
            <w:tcW w:w="1304" w:type="dxa"/>
          </w:tcPr>
          <w:p w:rsidR="0048728C" w:rsidRDefault="0048728C">
            <w:pPr>
              <w:pStyle w:val="ConsPlusNormal"/>
              <w:jc w:val="center"/>
            </w:pPr>
            <w:r>
              <w:t>117810,0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94162,1</w:t>
            </w:r>
          </w:p>
        </w:tc>
        <w:tc>
          <w:tcPr>
            <w:tcW w:w="1134" w:type="dxa"/>
          </w:tcPr>
          <w:p w:rsidR="0048728C" w:rsidRDefault="0048728C">
            <w:pPr>
              <w:pStyle w:val="ConsPlusNormal"/>
              <w:jc w:val="center"/>
            </w:pPr>
            <w:r>
              <w:t>23647,9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Строительство центра культурного развития в с. Некрасовка Охинского района</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014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1001240090</w:t>
            </w:r>
          </w:p>
        </w:tc>
        <w:tc>
          <w:tcPr>
            <w:tcW w:w="680" w:type="dxa"/>
          </w:tcPr>
          <w:p w:rsidR="0048728C" w:rsidRDefault="0048728C">
            <w:pPr>
              <w:pStyle w:val="ConsPlusNormal"/>
              <w:jc w:val="center"/>
            </w:pPr>
            <w:r>
              <w:t>414</w:t>
            </w:r>
          </w:p>
        </w:tc>
        <w:tc>
          <w:tcPr>
            <w:tcW w:w="1304" w:type="dxa"/>
          </w:tcPr>
          <w:p w:rsidR="0048728C" w:rsidRDefault="0048728C">
            <w:pPr>
              <w:pStyle w:val="ConsPlusNormal"/>
              <w:jc w:val="center"/>
            </w:pPr>
            <w:r>
              <w:t>51770,0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2020,0</w:t>
            </w:r>
          </w:p>
        </w:tc>
        <w:tc>
          <w:tcPr>
            <w:tcW w:w="1134" w:type="dxa"/>
          </w:tcPr>
          <w:p w:rsidR="0048728C" w:rsidRDefault="0048728C">
            <w:pPr>
              <w:pStyle w:val="ConsPlusNormal"/>
              <w:jc w:val="center"/>
            </w:pPr>
            <w:r>
              <w:t>49750,0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 xml:space="preserve">Строительство Дома </w:t>
            </w:r>
            <w:r>
              <w:lastRenderedPageBreak/>
              <w:t>культуры в с. Быков</w:t>
            </w:r>
          </w:p>
        </w:tc>
        <w:tc>
          <w:tcPr>
            <w:tcW w:w="1531" w:type="dxa"/>
          </w:tcPr>
          <w:p w:rsidR="0048728C" w:rsidRDefault="0048728C">
            <w:pPr>
              <w:pStyle w:val="ConsPlusNormal"/>
            </w:pPr>
            <w:r>
              <w:lastRenderedPageBreak/>
              <w:t xml:space="preserve">областной </w:t>
            </w:r>
            <w:r>
              <w:lastRenderedPageBreak/>
              <w:t>бюджет</w:t>
            </w:r>
          </w:p>
        </w:tc>
        <w:tc>
          <w:tcPr>
            <w:tcW w:w="680" w:type="dxa"/>
          </w:tcPr>
          <w:p w:rsidR="0048728C" w:rsidRDefault="0048728C">
            <w:pPr>
              <w:pStyle w:val="ConsPlusNormal"/>
              <w:jc w:val="center"/>
            </w:pPr>
            <w:r>
              <w:lastRenderedPageBreak/>
              <w:t>014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1006311</w:t>
            </w:r>
          </w:p>
        </w:tc>
        <w:tc>
          <w:tcPr>
            <w:tcW w:w="680" w:type="dxa"/>
          </w:tcPr>
          <w:p w:rsidR="0048728C" w:rsidRDefault="0048728C">
            <w:pPr>
              <w:pStyle w:val="ConsPlusNormal"/>
              <w:jc w:val="center"/>
            </w:pPr>
            <w:r>
              <w:t>522</w:t>
            </w:r>
          </w:p>
        </w:tc>
        <w:tc>
          <w:tcPr>
            <w:tcW w:w="1304" w:type="dxa"/>
          </w:tcPr>
          <w:p w:rsidR="0048728C" w:rsidRDefault="0048728C">
            <w:pPr>
              <w:pStyle w:val="ConsPlusNormal"/>
              <w:jc w:val="center"/>
            </w:pPr>
            <w:r>
              <w:t>49750,0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49750,0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Borders>
              <w:top w:val="nil"/>
              <w:bottom w:val="nil"/>
            </w:tcBorders>
          </w:tcPr>
          <w:p w:rsidR="0048728C" w:rsidRDefault="0048728C">
            <w:pPr>
              <w:pStyle w:val="ConsPlusNormal"/>
              <w:jc w:val="both"/>
            </w:pPr>
          </w:p>
        </w:tc>
        <w:tc>
          <w:tcPr>
            <w:tcW w:w="2721" w:type="dxa"/>
            <w:vMerge w:val="restart"/>
            <w:tcBorders>
              <w:top w:val="nil"/>
              <w:bottom w:val="nil"/>
            </w:tcBorders>
          </w:tcPr>
          <w:p w:rsidR="0048728C" w:rsidRDefault="0048728C">
            <w:pPr>
              <w:pStyle w:val="ConsPlusNormal"/>
              <w:jc w:val="both"/>
            </w:pPr>
          </w:p>
        </w:tc>
        <w:tc>
          <w:tcPr>
            <w:tcW w:w="2211" w:type="dxa"/>
          </w:tcPr>
          <w:p w:rsidR="0048728C" w:rsidRDefault="0048728C">
            <w:pPr>
              <w:pStyle w:val="ConsPlusNormal"/>
            </w:pPr>
            <w:r>
              <w:t>Субсидия на капитальный ремонт и разработку проектно-сметной документации ГАУК "Кинодосуговое объединение"</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0802</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17977,3</w:t>
            </w:r>
          </w:p>
        </w:tc>
        <w:tc>
          <w:tcPr>
            <w:tcW w:w="1134" w:type="dxa"/>
          </w:tcPr>
          <w:p w:rsidR="0048728C" w:rsidRDefault="0048728C">
            <w:pPr>
              <w:pStyle w:val="ConsPlusNormal"/>
              <w:jc w:val="center"/>
            </w:pPr>
            <w:r>
              <w:t>12977,3</w:t>
            </w:r>
          </w:p>
        </w:tc>
        <w:tc>
          <w:tcPr>
            <w:tcW w:w="1134" w:type="dxa"/>
          </w:tcPr>
          <w:p w:rsidR="0048728C" w:rsidRDefault="0048728C">
            <w:pPr>
              <w:pStyle w:val="ConsPlusNormal"/>
              <w:jc w:val="center"/>
            </w:pPr>
            <w:r>
              <w:t>5000,0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Субсидия на капитальный ремонт и приобретение оборудования ГАУК "Чехов-центр"</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40866,3</w:t>
            </w:r>
          </w:p>
        </w:tc>
        <w:tc>
          <w:tcPr>
            <w:tcW w:w="1134" w:type="dxa"/>
          </w:tcPr>
          <w:p w:rsidR="0048728C" w:rsidRDefault="0048728C">
            <w:pPr>
              <w:pStyle w:val="ConsPlusNormal"/>
              <w:jc w:val="center"/>
            </w:pPr>
            <w:r>
              <w:t>37500,0</w:t>
            </w:r>
          </w:p>
        </w:tc>
        <w:tc>
          <w:tcPr>
            <w:tcW w:w="1134" w:type="dxa"/>
          </w:tcPr>
          <w:p w:rsidR="0048728C" w:rsidRDefault="0048728C">
            <w:pPr>
              <w:pStyle w:val="ConsPlusNormal"/>
              <w:jc w:val="center"/>
            </w:pPr>
            <w:r>
              <w:t>3366,3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val="restart"/>
          </w:tcPr>
          <w:p w:rsidR="0048728C" w:rsidRDefault="0048728C">
            <w:pPr>
              <w:pStyle w:val="ConsPlusNormal"/>
            </w:pPr>
            <w:r>
              <w:t>Капитальный ремонт государственных учреждений культуры и укрепление материально-технической базы</w:t>
            </w:r>
          </w:p>
        </w:tc>
        <w:tc>
          <w:tcPr>
            <w:tcW w:w="1531" w:type="dxa"/>
            <w:vMerge w:val="restart"/>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vMerge w:val="restart"/>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vMerge w:val="restart"/>
          </w:tcPr>
          <w:p w:rsidR="0048728C" w:rsidRDefault="0048728C">
            <w:pPr>
              <w:pStyle w:val="ConsPlusNormal"/>
              <w:jc w:val="center"/>
            </w:pPr>
            <w:r>
              <w:t>11125,1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11125,1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622</w:t>
            </w:r>
          </w:p>
        </w:tc>
        <w:tc>
          <w:tcPr>
            <w:tcW w:w="1304" w:type="dxa"/>
            <w:vMerge/>
          </w:tcPr>
          <w:p w:rsidR="0048728C" w:rsidRDefault="0048728C"/>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 xml:space="preserve">Капитальный ремонт Государственного бюджетного учреждения культуры "Сахалинский зооботанический парк" (конюшня) и Капитальный ремонт Государственного бюджетного учреждения культуры </w:t>
            </w:r>
            <w:r>
              <w:lastRenderedPageBreak/>
              <w:t>"Сахалинский зооботанический парк" (Кошкин дом)</w:t>
            </w:r>
          </w:p>
        </w:tc>
        <w:tc>
          <w:tcPr>
            <w:tcW w:w="1531" w:type="dxa"/>
          </w:tcPr>
          <w:p w:rsidR="0048728C" w:rsidRDefault="0048728C">
            <w:pPr>
              <w:pStyle w:val="ConsPlusNormal"/>
            </w:pPr>
            <w:r>
              <w:lastRenderedPageBreak/>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12675,0</w:t>
            </w:r>
          </w:p>
        </w:tc>
        <w:tc>
          <w:tcPr>
            <w:tcW w:w="1134" w:type="dxa"/>
          </w:tcPr>
          <w:p w:rsidR="0048728C" w:rsidRDefault="0048728C">
            <w:pPr>
              <w:pStyle w:val="ConsPlusNormal"/>
              <w:jc w:val="center"/>
            </w:pPr>
            <w:r>
              <w:t>12675,0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bottom w:val="nil"/>
            </w:tcBorders>
          </w:tcPr>
          <w:p w:rsidR="0048728C" w:rsidRDefault="0048728C"/>
        </w:tc>
        <w:tc>
          <w:tcPr>
            <w:tcW w:w="2721" w:type="dxa"/>
            <w:vMerge/>
            <w:tcBorders>
              <w:top w:val="nil"/>
              <w:bottom w:val="nil"/>
            </w:tcBorders>
          </w:tcPr>
          <w:p w:rsidR="0048728C" w:rsidRDefault="0048728C"/>
        </w:tc>
        <w:tc>
          <w:tcPr>
            <w:tcW w:w="2211" w:type="dxa"/>
          </w:tcPr>
          <w:p w:rsidR="0048728C" w:rsidRDefault="0048728C">
            <w:pPr>
              <w:pStyle w:val="ConsPlusNormal"/>
            </w:pPr>
            <w:r>
              <w:t>Развитие объектов инфраструктуры Сахалинского зооботанического парка и укрепление материально-технической базы учреждения</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16399,4</w:t>
            </w:r>
          </w:p>
        </w:tc>
        <w:tc>
          <w:tcPr>
            <w:tcW w:w="1134" w:type="dxa"/>
          </w:tcPr>
          <w:p w:rsidR="0048728C" w:rsidRDefault="0048728C">
            <w:pPr>
              <w:pStyle w:val="ConsPlusNormal"/>
              <w:jc w:val="center"/>
            </w:pPr>
            <w:r>
              <w:t>5700,0</w:t>
            </w:r>
          </w:p>
        </w:tc>
        <w:tc>
          <w:tcPr>
            <w:tcW w:w="1134" w:type="dxa"/>
          </w:tcPr>
          <w:p w:rsidR="0048728C" w:rsidRDefault="0048728C">
            <w:pPr>
              <w:pStyle w:val="ConsPlusNormal"/>
              <w:jc w:val="center"/>
            </w:pPr>
            <w:r>
              <w:t>10699,4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Borders>
              <w:top w:val="nil"/>
            </w:tcBorders>
          </w:tcPr>
          <w:p w:rsidR="0048728C" w:rsidRDefault="0048728C">
            <w:pPr>
              <w:pStyle w:val="ConsPlusNormal"/>
              <w:jc w:val="both"/>
            </w:pPr>
          </w:p>
        </w:tc>
        <w:tc>
          <w:tcPr>
            <w:tcW w:w="2721" w:type="dxa"/>
            <w:vMerge w:val="restart"/>
            <w:tcBorders>
              <w:top w:val="nil"/>
            </w:tcBorders>
          </w:tcPr>
          <w:p w:rsidR="0048728C" w:rsidRDefault="0048728C">
            <w:pPr>
              <w:pStyle w:val="ConsPlusNormal"/>
              <w:jc w:val="both"/>
            </w:pPr>
          </w:p>
        </w:tc>
        <w:tc>
          <w:tcPr>
            <w:tcW w:w="2211" w:type="dxa"/>
          </w:tcPr>
          <w:p w:rsidR="0048728C" w:rsidRDefault="0048728C">
            <w:pPr>
              <w:pStyle w:val="ConsPlusNormal"/>
            </w:pPr>
            <w:r>
              <w:t>Капитальный ремонт помещений реставрационной мастерской ГБУК "Сахалинского областного художественного музея"</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2547,2</w:t>
            </w:r>
          </w:p>
        </w:tc>
        <w:tc>
          <w:tcPr>
            <w:tcW w:w="1134" w:type="dxa"/>
          </w:tcPr>
          <w:p w:rsidR="0048728C" w:rsidRDefault="0048728C">
            <w:pPr>
              <w:pStyle w:val="ConsPlusNormal"/>
              <w:jc w:val="center"/>
            </w:pPr>
            <w:r>
              <w:t>2547,2</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tcBorders>
          </w:tcPr>
          <w:p w:rsidR="0048728C" w:rsidRDefault="0048728C"/>
        </w:tc>
        <w:tc>
          <w:tcPr>
            <w:tcW w:w="2721" w:type="dxa"/>
            <w:vMerge/>
            <w:tcBorders>
              <w:top w:val="nil"/>
            </w:tcBorders>
          </w:tcPr>
          <w:p w:rsidR="0048728C" w:rsidRDefault="0048728C"/>
        </w:tc>
        <w:tc>
          <w:tcPr>
            <w:tcW w:w="2211" w:type="dxa"/>
          </w:tcPr>
          <w:p w:rsidR="0048728C" w:rsidRDefault="0048728C">
            <w:pPr>
              <w:pStyle w:val="ConsPlusNormal"/>
            </w:pPr>
            <w:r>
              <w:t>Капитальный ремонт входного крыльца и входной группы ГБУК "Сахалинского областного художественного музея"</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1599,3</w:t>
            </w:r>
          </w:p>
        </w:tc>
        <w:tc>
          <w:tcPr>
            <w:tcW w:w="1134" w:type="dxa"/>
          </w:tcPr>
          <w:p w:rsidR="0048728C" w:rsidRDefault="0048728C">
            <w:pPr>
              <w:pStyle w:val="ConsPlusNormal"/>
              <w:jc w:val="center"/>
            </w:pPr>
            <w:r>
              <w:t>1599,3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tcBorders>
          </w:tcPr>
          <w:p w:rsidR="0048728C" w:rsidRDefault="0048728C"/>
        </w:tc>
        <w:tc>
          <w:tcPr>
            <w:tcW w:w="2721" w:type="dxa"/>
            <w:vMerge/>
            <w:tcBorders>
              <w:top w:val="nil"/>
            </w:tcBorders>
          </w:tcPr>
          <w:p w:rsidR="0048728C" w:rsidRDefault="0048728C"/>
        </w:tc>
        <w:tc>
          <w:tcPr>
            <w:tcW w:w="2211" w:type="dxa"/>
          </w:tcPr>
          <w:p w:rsidR="0048728C" w:rsidRDefault="0048728C">
            <w:pPr>
              <w:pStyle w:val="ConsPlusNormal"/>
            </w:pPr>
            <w:r>
              <w:t xml:space="preserve">Капитальный ремонт помещений здания, расположенного по адресу: ул. </w:t>
            </w:r>
            <w:r>
              <w:lastRenderedPageBreak/>
              <w:t>Курильская, 42</w:t>
            </w:r>
          </w:p>
        </w:tc>
        <w:tc>
          <w:tcPr>
            <w:tcW w:w="1531" w:type="dxa"/>
          </w:tcPr>
          <w:p w:rsidR="0048728C" w:rsidRDefault="0048728C">
            <w:pPr>
              <w:pStyle w:val="ConsPlusNormal"/>
            </w:pPr>
            <w:r>
              <w:lastRenderedPageBreak/>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1451,4</w:t>
            </w:r>
          </w:p>
        </w:tc>
        <w:tc>
          <w:tcPr>
            <w:tcW w:w="1134" w:type="dxa"/>
          </w:tcPr>
          <w:p w:rsidR="0048728C" w:rsidRDefault="0048728C">
            <w:pPr>
              <w:pStyle w:val="ConsPlusNormal"/>
              <w:jc w:val="center"/>
            </w:pPr>
            <w:r>
              <w:t>1451,4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tcBorders>
          </w:tcPr>
          <w:p w:rsidR="0048728C" w:rsidRDefault="0048728C"/>
        </w:tc>
        <w:tc>
          <w:tcPr>
            <w:tcW w:w="2721" w:type="dxa"/>
            <w:vMerge/>
            <w:tcBorders>
              <w:top w:val="nil"/>
            </w:tcBorders>
          </w:tcPr>
          <w:p w:rsidR="0048728C" w:rsidRDefault="0048728C"/>
        </w:tc>
        <w:tc>
          <w:tcPr>
            <w:tcW w:w="2211" w:type="dxa"/>
          </w:tcPr>
          <w:p w:rsidR="0048728C" w:rsidRDefault="0048728C">
            <w:pPr>
              <w:pStyle w:val="ConsPlusNormal"/>
            </w:pPr>
            <w:r>
              <w:t>Разработка проектно-сметной документации по адресу: Курильская, 42</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178,3</w:t>
            </w:r>
          </w:p>
        </w:tc>
        <w:tc>
          <w:tcPr>
            <w:tcW w:w="1134" w:type="dxa"/>
          </w:tcPr>
          <w:p w:rsidR="0048728C" w:rsidRDefault="0048728C">
            <w:pPr>
              <w:pStyle w:val="ConsPlusNormal"/>
              <w:jc w:val="center"/>
            </w:pPr>
            <w:r>
              <w:t>178,3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tcBorders>
          </w:tcPr>
          <w:p w:rsidR="0048728C" w:rsidRDefault="0048728C"/>
        </w:tc>
        <w:tc>
          <w:tcPr>
            <w:tcW w:w="2721" w:type="dxa"/>
            <w:vMerge/>
            <w:tcBorders>
              <w:top w:val="nil"/>
            </w:tcBorders>
          </w:tcPr>
          <w:p w:rsidR="0048728C" w:rsidRDefault="0048728C"/>
        </w:tc>
        <w:tc>
          <w:tcPr>
            <w:tcW w:w="2211" w:type="dxa"/>
          </w:tcPr>
          <w:p w:rsidR="0048728C" w:rsidRDefault="0048728C">
            <w:pPr>
              <w:pStyle w:val="ConsPlusNormal"/>
            </w:pPr>
            <w:r>
              <w:t>Капитальный ремонт систем электроснабжения и электрооборудования, помещений первого этажа здания музея по ул. Курильская, 42, г. Южно-Сахалинск</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387,1</w:t>
            </w:r>
          </w:p>
        </w:tc>
        <w:tc>
          <w:tcPr>
            <w:tcW w:w="1134" w:type="dxa"/>
          </w:tcPr>
          <w:p w:rsidR="0048728C" w:rsidRDefault="0048728C">
            <w:pPr>
              <w:pStyle w:val="ConsPlusNormal"/>
              <w:jc w:val="center"/>
            </w:pPr>
            <w:r>
              <w:t>387,1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tcBorders>
          </w:tcPr>
          <w:p w:rsidR="0048728C" w:rsidRDefault="0048728C"/>
        </w:tc>
        <w:tc>
          <w:tcPr>
            <w:tcW w:w="2721" w:type="dxa"/>
            <w:vMerge/>
            <w:tcBorders>
              <w:top w:val="nil"/>
            </w:tcBorders>
          </w:tcPr>
          <w:p w:rsidR="0048728C" w:rsidRDefault="0048728C"/>
        </w:tc>
        <w:tc>
          <w:tcPr>
            <w:tcW w:w="2211" w:type="dxa"/>
          </w:tcPr>
          <w:p w:rsidR="0048728C" w:rsidRDefault="0048728C">
            <w:pPr>
              <w:pStyle w:val="ConsPlusNormal"/>
            </w:pPr>
            <w:r>
              <w:t>Разработка проектной и рабочей документации по капитальному ремонту здания по адресу: Курильская, 42</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tcPr>
          <w:p w:rsidR="0048728C" w:rsidRDefault="0048728C">
            <w:pPr>
              <w:pStyle w:val="ConsPlusNormal"/>
              <w:jc w:val="center"/>
            </w:pPr>
            <w:r>
              <w:t>349,7</w:t>
            </w:r>
          </w:p>
        </w:tc>
        <w:tc>
          <w:tcPr>
            <w:tcW w:w="1134" w:type="dxa"/>
          </w:tcPr>
          <w:p w:rsidR="0048728C" w:rsidRDefault="0048728C">
            <w:pPr>
              <w:pStyle w:val="ConsPlusNormal"/>
              <w:jc w:val="center"/>
            </w:pPr>
            <w:r>
              <w:t>349,7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Borders>
              <w:top w:val="nil"/>
            </w:tcBorders>
          </w:tcPr>
          <w:p w:rsidR="0048728C" w:rsidRDefault="0048728C"/>
        </w:tc>
        <w:tc>
          <w:tcPr>
            <w:tcW w:w="2721" w:type="dxa"/>
            <w:vMerge/>
            <w:tcBorders>
              <w:top w:val="nil"/>
            </w:tcBorders>
          </w:tcPr>
          <w:p w:rsidR="0048728C" w:rsidRDefault="0048728C"/>
        </w:tc>
        <w:tc>
          <w:tcPr>
            <w:tcW w:w="2211" w:type="dxa"/>
          </w:tcPr>
          <w:p w:rsidR="0048728C" w:rsidRDefault="0048728C">
            <w:pPr>
              <w:pStyle w:val="ConsPlusNormal"/>
            </w:pPr>
            <w:r>
              <w:t>Установка системы видеонаблюдения (в том числе приобретение оборудования)</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0802</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2650,0</w:t>
            </w:r>
          </w:p>
        </w:tc>
        <w:tc>
          <w:tcPr>
            <w:tcW w:w="1134" w:type="dxa"/>
          </w:tcPr>
          <w:p w:rsidR="0048728C" w:rsidRDefault="0048728C">
            <w:pPr>
              <w:pStyle w:val="ConsPlusNormal"/>
              <w:jc w:val="center"/>
            </w:pPr>
            <w:r>
              <w:t>2650,0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3.2.</w:t>
            </w:r>
          </w:p>
        </w:tc>
        <w:tc>
          <w:tcPr>
            <w:tcW w:w="2721" w:type="dxa"/>
            <w:vMerge w:val="restart"/>
          </w:tcPr>
          <w:p w:rsidR="0048728C" w:rsidRDefault="0048728C">
            <w:pPr>
              <w:pStyle w:val="ConsPlusNormal"/>
            </w:pPr>
            <w:r>
              <w:t>Основное мероприятие: Развитие социально-</w:t>
            </w:r>
            <w:r>
              <w:lastRenderedPageBreak/>
              <w:t>культурной деятельности</w:t>
            </w:r>
          </w:p>
        </w:tc>
        <w:tc>
          <w:tcPr>
            <w:tcW w:w="2211" w:type="dxa"/>
            <w:vMerge w:val="restart"/>
          </w:tcPr>
          <w:p w:rsidR="0048728C" w:rsidRDefault="0048728C">
            <w:pPr>
              <w:pStyle w:val="ConsPlusNormal"/>
            </w:pPr>
            <w:r>
              <w:lastRenderedPageBreak/>
              <w:t xml:space="preserve">Министерство культуры и архивного </w:t>
            </w:r>
            <w:r>
              <w:lastRenderedPageBreak/>
              <w:t>дела Сахалинской области</w:t>
            </w:r>
          </w:p>
        </w:tc>
        <w:tc>
          <w:tcPr>
            <w:tcW w:w="1531" w:type="dxa"/>
          </w:tcPr>
          <w:p w:rsidR="0048728C" w:rsidRDefault="0048728C">
            <w:pPr>
              <w:pStyle w:val="ConsPlusNormal"/>
            </w:pPr>
            <w:r>
              <w:lastRenderedPageBreak/>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569995,0</w:t>
            </w:r>
          </w:p>
        </w:tc>
        <w:tc>
          <w:tcPr>
            <w:tcW w:w="1134" w:type="dxa"/>
          </w:tcPr>
          <w:p w:rsidR="0048728C" w:rsidRDefault="0048728C">
            <w:pPr>
              <w:pStyle w:val="ConsPlusNormal"/>
              <w:jc w:val="center"/>
            </w:pPr>
            <w:r>
              <w:t>145577,9</w:t>
            </w:r>
          </w:p>
        </w:tc>
        <w:tc>
          <w:tcPr>
            <w:tcW w:w="1134" w:type="dxa"/>
          </w:tcPr>
          <w:p w:rsidR="0048728C" w:rsidRDefault="0048728C">
            <w:pPr>
              <w:pStyle w:val="ConsPlusNormal"/>
              <w:jc w:val="center"/>
            </w:pPr>
            <w:r>
              <w:t>35866,9</w:t>
            </w:r>
          </w:p>
        </w:tc>
        <w:tc>
          <w:tcPr>
            <w:tcW w:w="1134" w:type="dxa"/>
          </w:tcPr>
          <w:p w:rsidR="0048728C" w:rsidRDefault="0048728C">
            <w:pPr>
              <w:pStyle w:val="ConsPlusNormal"/>
              <w:jc w:val="center"/>
            </w:pPr>
            <w:r>
              <w:t>40435,2</w:t>
            </w:r>
          </w:p>
        </w:tc>
        <w:tc>
          <w:tcPr>
            <w:tcW w:w="1134" w:type="dxa"/>
          </w:tcPr>
          <w:p w:rsidR="0048728C" w:rsidRDefault="0048728C">
            <w:pPr>
              <w:pStyle w:val="ConsPlusNormal"/>
              <w:jc w:val="center"/>
            </w:pPr>
            <w:r>
              <w:t>72412,3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275702,7</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Аппарат Губернатора и Правительства Сахалинской области (ГРБС - управление делами Губернатора и Правительства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023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28078,9</w:t>
            </w:r>
          </w:p>
        </w:tc>
        <w:tc>
          <w:tcPr>
            <w:tcW w:w="1134" w:type="dxa"/>
          </w:tcPr>
          <w:p w:rsidR="0048728C" w:rsidRDefault="0048728C">
            <w:pPr>
              <w:pStyle w:val="ConsPlusNormal"/>
              <w:jc w:val="center"/>
            </w:pPr>
            <w:r>
              <w:t>6059,8</w:t>
            </w:r>
          </w:p>
        </w:tc>
        <w:tc>
          <w:tcPr>
            <w:tcW w:w="1134" w:type="dxa"/>
          </w:tcPr>
          <w:p w:rsidR="0048728C" w:rsidRDefault="0048728C">
            <w:pPr>
              <w:pStyle w:val="ConsPlusNormal"/>
              <w:jc w:val="center"/>
            </w:pPr>
            <w:r>
              <w:t>13734,9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8284,2</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023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023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Правительство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045</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2291,3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2291,3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045</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045</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3.2.1.</w:t>
            </w:r>
          </w:p>
        </w:tc>
        <w:tc>
          <w:tcPr>
            <w:tcW w:w="2721" w:type="dxa"/>
            <w:vMerge w:val="restart"/>
          </w:tcPr>
          <w:p w:rsidR="0048728C" w:rsidRDefault="0048728C">
            <w:pPr>
              <w:pStyle w:val="ConsPlusNormal"/>
            </w:pPr>
            <w:r>
              <w:t>Проведение социально-культурных мероприятий, в том числе открытых конкурсов</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vMerge w:val="restart"/>
          </w:tcPr>
          <w:p w:rsidR="0048728C" w:rsidRDefault="0048728C">
            <w:pPr>
              <w:pStyle w:val="ConsPlusNormal"/>
              <w:jc w:val="center"/>
            </w:pPr>
            <w:r>
              <w:t>1001100</w:t>
            </w:r>
          </w:p>
        </w:tc>
        <w:tc>
          <w:tcPr>
            <w:tcW w:w="680" w:type="dxa"/>
          </w:tcPr>
          <w:p w:rsidR="0048728C" w:rsidRDefault="0048728C">
            <w:pPr>
              <w:pStyle w:val="ConsPlusNormal"/>
              <w:jc w:val="center"/>
            </w:pPr>
            <w:r>
              <w:t>240</w:t>
            </w:r>
          </w:p>
        </w:tc>
        <w:tc>
          <w:tcPr>
            <w:tcW w:w="1304" w:type="dxa"/>
            <w:vMerge w:val="restart"/>
          </w:tcPr>
          <w:p w:rsidR="0048728C" w:rsidRDefault="0048728C">
            <w:pPr>
              <w:pStyle w:val="ConsPlusNormal"/>
              <w:jc w:val="center"/>
            </w:pPr>
            <w:r>
              <w:t>521158,8</w:t>
            </w:r>
          </w:p>
        </w:tc>
        <w:tc>
          <w:tcPr>
            <w:tcW w:w="1134" w:type="dxa"/>
          </w:tcPr>
          <w:p w:rsidR="0048728C" w:rsidRDefault="0048728C">
            <w:pPr>
              <w:pStyle w:val="ConsPlusNormal"/>
              <w:jc w:val="center"/>
            </w:pPr>
            <w:r>
              <w:t>4631,4</w:t>
            </w:r>
          </w:p>
        </w:tc>
        <w:tc>
          <w:tcPr>
            <w:tcW w:w="1134" w:type="dxa"/>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275702,7</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244</w:t>
            </w:r>
          </w:p>
        </w:tc>
        <w:tc>
          <w:tcPr>
            <w:tcW w:w="1304" w:type="dxa"/>
            <w:vMerge/>
          </w:tcPr>
          <w:p w:rsidR="0048728C" w:rsidRDefault="0048728C"/>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7727,0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611</w:t>
            </w:r>
          </w:p>
        </w:tc>
        <w:tc>
          <w:tcPr>
            <w:tcW w:w="1304" w:type="dxa"/>
            <w:vMerge/>
          </w:tcPr>
          <w:p w:rsidR="0048728C" w:rsidRDefault="0048728C"/>
        </w:tc>
        <w:tc>
          <w:tcPr>
            <w:tcW w:w="1134" w:type="dxa"/>
          </w:tcPr>
          <w:p w:rsidR="0048728C" w:rsidRDefault="0048728C">
            <w:pPr>
              <w:pStyle w:val="ConsPlusNormal"/>
              <w:jc w:val="center"/>
            </w:pPr>
            <w:r>
              <w:t>23665,0</w:t>
            </w:r>
          </w:p>
        </w:tc>
        <w:tc>
          <w:tcPr>
            <w:tcW w:w="1134" w:type="dxa"/>
          </w:tcPr>
          <w:p w:rsidR="0048728C" w:rsidRDefault="0048728C">
            <w:pPr>
              <w:pStyle w:val="ConsPlusNormal"/>
              <w:jc w:val="center"/>
            </w:pPr>
            <w:r>
              <w:t>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621</w:t>
            </w:r>
          </w:p>
        </w:tc>
        <w:tc>
          <w:tcPr>
            <w:tcW w:w="1304" w:type="dxa"/>
            <w:vMerge/>
          </w:tcPr>
          <w:p w:rsidR="0048728C" w:rsidRDefault="0048728C"/>
        </w:tc>
        <w:tc>
          <w:tcPr>
            <w:tcW w:w="1134" w:type="dxa"/>
          </w:tcPr>
          <w:p w:rsidR="0048728C" w:rsidRDefault="0048728C">
            <w:pPr>
              <w:pStyle w:val="ConsPlusNormal"/>
              <w:jc w:val="center"/>
            </w:pPr>
            <w:r>
              <w:t>117281,5</w:t>
            </w:r>
          </w:p>
        </w:tc>
        <w:tc>
          <w:tcPr>
            <w:tcW w:w="1134" w:type="dxa"/>
          </w:tcPr>
          <w:p w:rsidR="0048728C" w:rsidRDefault="0048728C">
            <w:pPr>
              <w:pStyle w:val="ConsPlusNormal"/>
              <w:jc w:val="center"/>
            </w:pPr>
            <w:r>
              <w:t>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vMerge/>
          </w:tcPr>
          <w:p w:rsidR="0048728C" w:rsidRDefault="0048728C"/>
        </w:tc>
        <w:tc>
          <w:tcPr>
            <w:tcW w:w="1417" w:type="dxa"/>
            <w:vMerge w:val="restart"/>
          </w:tcPr>
          <w:p w:rsidR="0048728C" w:rsidRDefault="0048728C">
            <w:pPr>
              <w:pStyle w:val="ConsPlusNormal"/>
              <w:jc w:val="center"/>
            </w:pPr>
            <w:r>
              <w:t>1001200</w:t>
            </w:r>
          </w:p>
        </w:tc>
        <w:tc>
          <w:tcPr>
            <w:tcW w:w="680" w:type="dxa"/>
          </w:tcPr>
          <w:p w:rsidR="0048728C" w:rsidRDefault="0048728C">
            <w:pPr>
              <w:pStyle w:val="ConsPlusNormal"/>
              <w:jc w:val="center"/>
            </w:pPr>
            <w:r>
              <w:t>612</w:t>
            </w:r>
          </w:p>
        </w:tc>
        <w:tc>
          <w:tcPr>
            <w:tcW w:w="1304" w:type="dxa"/>
            <w:vMerge/>
          </w:tcPr>
          <w:p w:rsidR="0048728C" w:rsidRDefault="0048728C"/>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12347,6</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622</w:t>
            </w:r>
          </w:p>
        </w:tc>
        <w:tc>
          <w:tcPr>
            <w:tcW w:w="1304" w:type="dxa"/>
            <w:vMerge/>
          </w:tcPr>
          <w:p w:rsidR="0048728C" w:rsidRDefault="0048728C"/>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15792,3</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vMerge/>
          </w:tcPr>
          <w:p w:rsidR="0048728C" w:rsidRDefault="0048728C"/>
        </w:tc>
        <w:tc>
          <w:tcPr>
            <w:tcW w:w="1417" w:type="dxa"/>
            <w:vMerge w:val="restart"/>
          </w:tcPr>
          <w:p w:rsidR="0048728C" w:rsidRDefault="0048728C">
            <w:pPr>
              <w:pStyle w:val="ConsPlusNormal"/>
              <w:jc w:val="center"/>
            </w:pPr>
            <w:r>
              <w:t>1001100590</w:t>
            </w:r>
          </w:p>
        </w:tc>
        <w:tc>
          <w:tcPr>
            <w:tcW w:w="680" w:type="dxa"/>
          </w:tcPr>
          <w:p w:rsidR="0048728C" w:rsidRDefault="0048728C">
            <w:pPr>
              <w:pStyle w:val="ConsPlusNormal"/>
              <w:jc w:val="center"/>
            </w:pPr>
            <w:r>
              <w:t>610</w:t>
            </w:r>
          </w:p>
        </w:tc>
        <w:tc>
          <w:tcPr>
            <w:tcW w:w="1304" w:type="dxa"/>
            <w:vMerge/>
          </w:tcPr>
          <w:p w:rsidR="0048728C" w:rsidRDefault="0048728C"/>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tcPr>
          <w:p w:rsidR="0048728C" w:rsidRDefault="0048728C">
            <w:pPr>
              <w:pStyle w:val="ConsPlusNormal"/>
              <w:jc w:val="center"/>
            </w:pPr>
            <w:r>
              <w:t>12915,8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620</w:t>
            </w:r>
          </w:p>
        </w:tc>
        <w:tc>
          <w:tcPr>
            <w:tcW w:w="1304" w:type="dxa"/>
            <w:vMerge/>
          </w:tcPr>
          <w:p w:rsidR="0048728C" w:rsidRDefault="0048728C"/>
        </w:tc>
        <w:tc>
          <w:tcPr>
            <w:tcW w:w="1134" w:type="dxa"/>
            <w:vMerge/>
          </w:tcPr>
          <w:p w:rsidR="0048728C" w:rsidRDefault="0048728C"/>
        </w:tc>
        <w:tc>
          <w:tcPr>
            <w:tcW w:w="1134" w:type="dxa"/>
            <w:vMerge/>
          </w:tcPr>
          <w:p w:rsidR="0048728C" w:rsidRDefault="0048728C"/>
        </w:tc>
        <w:tc>
          <w:tcPr>
            <w:tcW w:w="1134" w:type="dxa"/>
          </w:tcPr>
          <w:p w:rsidR="0048728C" w:rsidRDefault="0048728C">
            <w:pPr>
              <w:pStyle w:val="ConsPlusNormal"/>
              <w:jc w:val="center"/>
            </w:pPr>
            <w:r>
              <w:t>4818,0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vMerge w:val="restart"/>
          </w:tcPr>
          <w:p w:rsidR="0048728C" w:rsidRDefault="0048728C">
            <w:pPr>
              <w:pStyle w:val="ConsPlusNormal"/>
              <w:jc w:val="center"/>
            </w:pPr>
            <w:r>
              <w:t>1001100990</w:t>
            </w:r>
          </w:p>
        </w:tc>
        <w:tc>
          <w:tcPr>
            <w:tcW w:w="680" w:type="dxa"/>
          </w:tcPr>
          <w:p w:rsidR="0048728C" w:rsidRDefault="0048728C">
            <w:pPr>
              <w:pStyle w:val="ConsPlusNormal"/>
              <w:jc w:val="center"/>
            </w:pPr>
            <w:r>
              <w:t>240</w:t>
            </w:r>
          </w:p>
        </w:tc>
        <w:tc>
          <w:tcPr>
            <w:tcW w:w="1304" w:type="dxa"/>
            <w:vMerge/>
          </w:tcPr>
          <w:p w:rsidR="0048728C" w:rsidRDefault="0048728C"/>
        </w:tc>
        <w:tc>
          <w:tcPr>
            <w:tcW w:w="1134" w:type="dxa"/>
            <w:vMerge/>
          </w:tcPr>
          <w:p w:rsidR="0048728C" w:rsidRDefault="0048728C"/>
        </w:tc>
        <w:tc>
          <w:tcPr>
            <w:tcW w:w="1134" w:type="dxa"/>
            <w:vMerge/>
          </w:tcPr>
          <w:p w:rsidR="0048728C" w:rsidRDefault="0048728C"/>
        </w:tc>
        <w:tc>
          <w:tcPr>
            <w:tcW w:w="1134" w:type="dxa"/>
          </w:tcPr>
          <w:p w:rsidR="0048728C" w:rsidRDefault="0048728C">
            <w:pPr>
              <w:pStyle w:val="ConsPlusNormal"/>
              <w:jc w:val="center"/>
            </w:pPr>
            <w:r>
              <w:t>3252,0</w:t>
            </w:r>
          </w:p>
        </w:tc>
        <w:tc>
          <w:tcPr>
            <w:tcW w:w="1134" w:type="dxa"/>
          </w:tcPr>
          <w:p w:rsidR="0048728C" w:rsidRDefault="0048728C">
            <w:pPr>
              <w:pStyle w:val="ConsPlusNormal"/>
              <w:jc w:val="center"/>
            </w:pPr>
            <w:r>
              <w:t>7776,1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vMerge/>
          </w:tcPr>
          <w:p w:rsidR="0048728C" w:rsidRDefault="0048728C"/>
        </w:tc>
        <w:tc>
          <w:tcPr>
            <w:tcW w:w="680" w:type="dxa"/>
          </w:tcPr>
          <w:p w:rsidR="0048728C" w:rsidRDefault="0048728C">
            <w:pPr>
              <w:pStyle w:val="ConsPlusNormal"/>
              <w:jc w:val="center"/>
            </w:pPr>
            <w:r>
              <w:t>240</w:t>
            </w:r>
          </w:p>
        </w:tc>
        <w:tc>
          <w:tcPr>
            <w:tcW w:w="1304" w:type="dxa"/>
            <w:vMerge/>
          </w:tcPr>
          <w:p w:rsidR="0048728C" w:rsidRDefault="0048728C"/>
        </w:tc>
        <w:tc>
          <w:tcPr>
            <w:tcW w:w="1134" w:type="dxa"/>
            <w:vMerge/>
          </w:tcPr>
          <w:p w:rsidR="0048728C" w:rsidRDefault="0048728C"/>
        </w:tc>
        <w:tc>
          <w:tcPr>
            <w:tcW w:w="1134" w:type="dxa"/>
            <w:vMerge/>
          </w:tcPr>
          <w:p w:rsidR="0048728C" w:rsidRDefault="0048728C"/>
        </w:tc>
        <w:tc>
          <w:tcPr>
            <w:tcW w:w="1134" w:type="dxa"/>
          </w:tcPr>
          <w:p w:rsidR="0048728C" w:rsidRDefault="0048728C">
            <w:pPr>
              <w:pStyle w:val="ConsPlusNormal"/>
              <w:jc w:val="center"/>
            </w:pPr>
            <w:r>
              <w:t>19449,4</w:t>
            </w:r>
          </w:p>
        </w:tc>
        <w:tc>
          <w:tcPr>
            <w:tcW w:w="1134" w:type="dxa"/>
          </w:tcPr>
          <w:p w:rsidR="0048728C" w:rsidRDefault="0048728C">
            <w:pPr>
              <w:pStyle w:val="ConsPlusNormal"/>
              <w:jc w:val="center"/>
            </w:pPr>
            <w:r>
              <w:t>15800,0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3.2.2.</w:t>
            </w:r>
          </w:p>
        </w:tc>
        <w:tc>
          <w:tcPr>
            <w:tcW w:w="2721" w:type="dxa"/>
            <w:vMerge w:val="restart"/>
          </w:tcPr>
          <w:p w:rsidR="0048728C" w:rsidRDefault="0048728C">
            <w:pPr>
              <w:pStyle w:val="ConsPlusNormal"/>
            </w:pPr>
            <w:r>
              <w:t>Мероприятия по проведению государственных праздников</w:t>
            </w:r>
          </w:p>
        </w:tc>
        <w:tc>
          <w:tcPr>
            <w:tcW w:w="2211" w:type="dxa"/>
            <w:vMerge w:val="restart"/>
          </w:tcPr>
          <w:p w:rsidR="0048728C" w:rsidRDefault="0048728C">
            <w:pPr>
              <w:pStyle w:val="ConsPlusNormal"/>
            </w:pPr>
            <w:r>
              <w:t>Аппарат Губернатора и Правительства Сахалинской области (ГРБС - управление делами Губернатора и Правительства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023</w:t>
            </w:r>
          </w:p>
        </w:tc>
        <w:tc>
          <w:tcPr>
            <w:tcW w:w="624" w:type="dxa"/>
          </w:tcPr>
          <w:p w:rsidR="0048728C" w:rsidRDefault="0048728C">
            <w:pPr>
              <w:pStyle w:val="ConsPlusNormal"/>
              <w:jc w:val="center"/>
            </w:pPr>
            <w:r>
              <w:t>0804</w:t>
            </w:r>
          </w:p>
        </w:tc>
        <w:tc>
          <w:tcPr>
            <w:tcW w:w="1417" w:type="dxa"/>
          </w:tcPr>
          <w:p w:rsidR="0048728C" w:rsidRDefault="0048728C">
            <w:pPr>
              <w:pStyle w:val="ConsPlusNormal"/>
              <w:jc w:val="center"/>
            </w:pPr>
            <w:r>
              <w:t>1001100</w:t>
            </w:r>
          </w:p>
        </w:tc>
        <w:tc>
          <w:tcPr>
            <w:tcW w:w="680" w:type="dxa"/>
          </w:tcPr>
          <w:p w:rsidR="0048728C" w:rsidRDefault="0048728C">
            <w:pPr>
              <w:pStyle w:val="ConsPlusNormal"/>
              <w:jc w:val="center"/>
            </w:pPr>
            <w:r>
              <w:t>200</w:t>
            </w:r>
          </w:p>
        </w:tc>
        <w:tc>
          <w:tcPr>
            <w:tcW w:w="1304" w:type="dxa"/>
          </w:tcPr>
          <w:p w:rsidR="0048728C" w:rsidRDefault="0048728C">
            <w:pPr>
              <w:pStyle w:val="ConsPlusNormal"/>
              <w:jc w:val="center"/>
            </w:pPr>
            <w:r>
              <w:t>19794,7</w:t>
            </w:r>
          </w:p>
        </w:tc>
        <w:tc>
          <w:tcPr>
            <w:tcW w:w="1134" w:type="dxa"/>
          </w:tcPr>
          <w:p w:rsidR="0048728C" w:rsidRDefault="0048728C">
            <w:pPr>
              <w:pStyle w:val="ConsPlusNormal"/>
              <w:jc w:val="center"/>
            </w:pPr>
            <w:r>
              <w:t>6059,8</w:t>
            </w:r>
          </w:p>
        </w:tc>
        <w:tc>
          <w:tcPr>
            <w:tcW w:w="1134" w:type="dxa"/>
          </w:tcPr>
          <w:p w:rsidR="0048728C" w:rsidRDefault="0048728C">
            <w:pPr>
              <w:pStyle w:val="ConsPlusNormal"/>
              <w:jc w:val="center"/>
            </w:pPr>
            <w:r>
              <w:t>13734,9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0804</w:t>
            </w:r>
          </w:p>
        </w:tc>
        <w:tc>
          <w:tcPr>
            <w:tcW w:w="1417" w:type="dxa"/>
          </w:tcPr>
          <w:p w:rsidR="0048728C" w:rsidRDefault="0048728C">
            <w:pPr>
              <w:pStyle w:val="ConsPlusNormal"/>
              <w:jc w:val="center"/>
            </w:pPr>
            <w:r>
              <w:t>1001100990</w:t>
            </w:r>
          </w:p>
        </w:tc>
        <w:tc>
          <w:tcPr>
            <w:tcW w:w="680" w:type="dxa"/>
          </w:tcPr>
          <w:p w:rsidR="0048728C" w:rsidRDefault="0048728C">
            <w:pPr>
              <w:pStyle w:val="ConsPlusNormal"/>
              <w:jc w:val="center"/>
            </w:pPr>
            <w:r>
              <w:t>240</w:t>
            </w:r>
          </w:p>
        </w:tc>
        <w:tc>
          <w:tcPr>
            <w:tcW w:w="1304" w:type="dxa"/>
          </w:tcPr>
          <w:p w:rsidR="0048728C" w:rsidRDefault="0048728C">
            <w:pPr>
              <w:pStyle w:val="ConsPlusNormal"/>
              <w:jc w:val="center"/>
            </w:pPr>
            <w:r>
              <w:t>8284,2</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8284,2</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023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023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Правительство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045</w:t>
            </w:r>
          </w:p>
        </w:tc>
        <w:tc>
          <w:tcPr>
            <w:tcW w:w="624" w:type="dxa"/>
          </w:tcPr>
          <w:p w:rsidR="0048728C" w:rsidRDefault="0048728C">
            <w:pPr>
              <w:pStyle w:val="ConsPlusNormal"/>
              <w:jc w:val="center"/>
            </w:pPr>
            <w:r>
              <w:t>0804</w:t>
            </w:r>
          </w:p>
        </w:tc>
        <w:tc>
          <w:tcPr>
            <w:tcW w:w="1417" w:type="dxa"/>
          </w:tcPr>
          <w:p w:rsidR="0048728C" w:rsidRDefault="0048728C">
            <w:pPr>
              <w:pStyle w:val="ConsPlusNormal"/>
              <w:jc w:val="center"/>
            </w:pPr>
            <w:r>
              <w:t>1001100990</w:t>
            </w:r>
          </w:p>
        </w:tc>
        <w:tc>
          <w:tcPr>
            <w:tcW w:w="680" w:type="dxa"/>
          </w:tcPr>
          <w:p w:rsidR="0048728C" w:rsidRDefault="0048728C">
            <w:pPr>
              <w:pStyle w:val="ConsPlusNormal"/>
              <w:jc w:val="center"/>
            </w:pPr>
            <w:r>
              <w:t>240</w:t>
            </w:r>
          </w:p>
        </w:tc>
        <w:tc>
          <w:tcPr>
            <w:tcW w:w="1304" w:type="dxa"/>
          </w:tcPr>
          <w:p w:rsidR="0048728C" w:rsidRDefault="0048728C">
            <w:pPr>
              <w:pStyle w:val="ConsPlusNormal"/>
              <w:jc w:val="center"/>
            </w:pPr>
            <w:r>
              <w:t>2291,3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2291,3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045</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 xml:space="preserve">юридические и физические </w:t>
            </w:r>
            <w:r>
              <w:lastRenderedPageBreak/>
              <w:t>лица</w:t>
            </w:r>
          </w:p>
        </w:tc>
        <w:tc>
          <w:tcPr>
            <w:tcW w:w="680" w:type="dxa"/>
          </w:tcPr>
          <w:p w:rsidR="0048728C" w:rsidRDefault="0048728C">
            <w:pPr>
              <w:pStyle w:val="ConsPlusNormal"/>
              <w:jc w:val="center"/>
            </w:pPr>
            <w:r>
              <w:lastRenderedPageBreak/>
              <w:t>045</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3.2.3.</w:t>
            </w:r>
          </w:p>
        </w:tc>
        <w:tc>
          <w:tcPr>
            <w:tcW w:w="2721" w:type="dxa"/>
            <w:vMerge w:val="restart"/>
          </w:tcPr>
          <w:p w:rsidR="0048728C" w:rsidRDefault="0048728C">
            <w:pPr>
              <w:pStyle w:val="ConsPlusNormal"/>
            </w:pPr>
            <w:r>
              <w:t>Проведение международных, межрегиональных, областных фестивалей, выставок и иных мероприятий государственных учреждений культуры</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1000400590</w:t>
            </w:r>
          </w:p>
        </w:tc>
        <w:tc>
          <w:tcPr>
            <w:tcW w:w="680" w:type="dxa"/>
            <w:vMerge w:val="restart"/>
          </w:tcPr>
          <w:p w:rsidR="0048728C" w:rsidRDefault="0048728C">
            <w:pPr>
              <w:pStyle w:val="ConsPlusNormal"/>
              <w:jc w:val="center"/>
            </w:pPr>
            <w:r>
              <w:t>620</w:t>
            </w:r>
          </w:p>
        </w:tc>
        <w:tc>
          <w:tcPr>
            <w:tcW w:w="1304" w:type="dxa"/>
          </w:tcPr>
          <w:p w:rsidR="0048728C" w:rsidRDefault="0048728C">
            <w:pPr>
              <w:pStyle w:val="ConsPlusNormal"/>
              <w:jc w:val="center"/>
            </w:pPr>
            <w:r>
              <w:t>14680,0</w:t>
            </w: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c>
          <w:tcPr>
            <w:tcW w:w="1134" w:type="dxa"/>
          </w:tcPr>
          <w:p w:rsidR="0048728C" w:rsidRDefault="0048728C">
            <w:pPr>
              <w:pStyle w:val="ConsPlusNormal"/>
              <w:jc w:val="center"/>
            </w:pPr>
            <w:r>
              <w:t>14680,0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1000500590</w:t>
            </w:r>
          </w:p>
        </w:tc>
        <w:tc>
          <w:tcPr>
            <w:tcW w:w="680" w:type="dxa"/>
            <w:vMerge/>
          </w:tcPr>
          <w:p w:rsidR="0048728C" w:rsidRDefault="0048728C"/>
        </w:tc>
        <w:tc>
          <w:tcPr>
            <w:tcW w:w="1304" w:type="dxa"/>
          </w:tcPr>
          <w:p w:rsidR="0048728C" w:rsidRDefault="0048728C">
            <w:pPr>
              <w:pStyle w:val="ConsPlusNormal"/>
              <w:jc w:val="center"/>
            </w:pPr>
            <w:r>
              <w:t>34156,2</w:t>
            </w: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c>
          <w:tcPr>
            <w:tcW w:w="1134" w:type="dxa"/>
          </w:tcPr>
          <w:p w:rsidR="0048728C" w:rsidRDefault="0048728C">
            <w:pPr>
              <w:pStyle w:val="ConsPlusNormal"/>
              <w:jc w:val="center"/>
            </w:pPr>
          </w:p>
        </w:tc>
        <w:tc>
          <w:tcPr>
            <w:tcW w:w="1134" w:type="dxa"/>
          </w:tcPr>
          <w:p w:rsidR="0048728C" w:rsidRDefault="0048728C">
            <w:pPr>
              <w:pStyle w:val="ConsPlusNormal"/>
              <w:jc w:val="center"/>
            </w:pPr>
            <w:r>
              <w:t>34156,2</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3.3.</w:t>
            </w:r>
          </w:p>
        </w:tc>
        <w:tc>
          <w:tcPr>
            <w:tcW w:w="2721" w:type="dxa"/>
            <w:vMerge w:val="restart"/>
          </w:tcPr>
          <w:p w:rsidR="0048728C" w:rsidRDefault="0048728C">
            <w:pPr>
              <w:pStyle w:val="ConsPlusNormal"/>
            </w:pPr>
            <w:r>
              <w:t>Основное мероприятие: Поддержка и развитие кадрового потенциала сферы культуры</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389595,1</w:t>
            </w:r>
          </w:p>
        </w:tc>
        <w:tc>
          <w:tcPr>
            <w:tcW w:w="1134" w:type="dxa"/>
          </w:tcPr>
          <w:p w:rsidR="0048728C" w:rsidRDefault="0048728C">
            <w:pPr>
              <w:pStyle w:val="ConsPlusNormal"/>
              <w:jc w:val="center"/>
            </w:pPr>
            <w:r>
              <w:t>46301,7</w:t>
            </w:r>
          </w:p>
        </w:tc>
        <w:tc>
          <w:tcPr>
            <w:tcW w:w="1134" w:type="dxa"/>
          </w:tcPr>
          <w:p w:rsidR="0048728C" w:rsidRDefault="0048728C">
            <w:pPr>
              <w:pStyle w:val="ConsPlusNormal"/>
              <w:jc w:val="center"/>
            </w:pPr>
            <w:r>
              <w:t>41018,6</w:t>
            </w:r>
          </w:p>
        </w:tc>
        <w:tc>
          <w:tcPr>
            <w:tcW w:w="1134" w:type="dxa"/>
          </w:tcPr>
          <w:p w:rsidR="0048728C" w:rsidRDefault="0048728C">
            <w:pPr>
              <w:pStyle w:val="ConsPlusNormal"/>
              <w:jc w:val="center"/>
            </w:pPr>
            <w:r>
              <w:t>91693,2</w:t>
            </w:r>
          </w:p>
        </w:tc>
        <w:tc>
          <w:tcPr>
            <w:tcW w:w="1134" w:type="dxa"/>
          </w:tcPr>
          <w:p w:rsidR="0048728C" w:rsidRDefault="0048728C">
            <w:pPr>
              <w:pStyle w:val="ConsPlusNormal"/>
              <w:jc w:val="center"/>
            </w:pPr>
            <w:r>
              <w:t>43449,9</w:t>
            </w:r>
          </w:p>
        </w:tc>
        <w:tc>
          <w:tcPr>
            <w:tcW w:w="1134" w:type="dxa"/>
          </w:tcPr>
          <w:p w:rsidR="0048728C" w:rsidRDefault="0048728C">
            <w:pPr>
              <w:pStyle w:val="ConsPlusNormal"/>
              <w:jc w:val="center"/>
            </w:pPr>
            <w:r>
              <w:t>30639,8</w:t>
            </w:r>
          </w:p>
        </w:tc>
        <w:tc>
          <w:tcPr>
            <w:tcW w:w="1134" w:type="dxa"/>
          </w:tcPr>
          <w:p w:rsidR="0048728C" w:rsidRDefault="0048728C">
            <w:pPr>
              <w:pStyle w:val="ConsPlusNormal"/>
              <w:jc w:val="center"/>
            </w:pPr>
            <w:r>
              <w:t>30929,8</w:t>
            </w:r>
          </w:p>
        </w:tc>
        <w:tc>
          <w:tcPr>
            <w:tcW w:w="1134" w:type="dxa"/>
          </w:tcPr>
          <w:p w:rsidR="0048728C" w:rsidRDefault="0048728C">
            <w:pPr>
              <w:pStyle w:val="ConsPlusNormal"/>
              <w:jc w:val="center"/>
            </w:pPr>
            <w:r>
              <w:t>105562,1</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3.3.1.</w:t>
            </w:r>
          </w:p>
        </w:tc>
        <w:tc>
          <w:tcPr>
            <w:tcW w:w="2721" w:type="dxa"/>
            <w:vMerge w:val="restart"/>
          </w:tcPr>
          <w:p w:rsidR="0048728C" w:rsidRDefault="0048728C">
            <w:pPr>
              <w:pStyle w:val="ConsPlusNormal"/>
            </w:pPr>
            <w:r>
              <w:t>Оказание государственных образовательных и методических услуг (выполнение работ) и обеспечение деятельности государственных учреждений образования и методического центра в сфере культуры и искусства</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0804</w:t>
            </w:r>
          </w:p>
        </w:tc>
        <w:tc>
          <w:tcPr>
            <w:tcW w:w="1417" w:type="dxa"/>
          </w:tcPr>
          <w:p w:rsidR="0048728C" w:rsidRDefault="0048728C">
            <w:pPr>
              <w:pStyle w:val="ConsPlusNormal"/>
              <w:jc w:val="center"/>
            </w:pPr>
            <w:r>
              <w:t>1001000</w:t>
            </w:r>
          </w:p>
        </w:tc>
        <w:tc>
          <w:tcPr>
            <w:tcW w:w="680" w:type="dxa"/>
          </w:tcPr>
          <w:p w:rsidR="0048728C" w:rsidRDefault="0048728C">
            <w:pPr>
              <w:pStyle w:val="ConsPlusNormal"/>
              <w:jc w:val="center"/>
            </w:pPr>
            <w:r>
              <w:t>611</w:t>
            </w:r>
          </w:p>
        </w:tc>
        <w:tc>
          <w:tcPr>
            <w:tcW w:w="1304" w:type="dxa"/>
          </w:tcPr>
          <w:p w:rsidR="0048728C" w:rsidRDefault="0048728C">
            <w:pPr>
              <w:pStyle w:val="ConsPlusNormal"/>
              <w:jc w:val="center"/>
            </w:pPr>
            <w:r>
              <w:t>51969,9</w:t>
            </w:r>
          </w:p>
        </w:tc>
        <w:tc>
          <w:tcPr>
            <w:tcW w:w="1134" w:type="dxa"/>
          </w:tcPr>
          <w:p w:rsidR="0048728C" w:rsidRDefault="0048728C">
            <w:pPr>
              <w:pStyle w:val="ConsPlusNormal"/>
              <w:jc w:val="center"/>
            </w:pPr>
            <w:r>
              <w:t>14192,4</w:t>
            </w:r>
          </w:p>
        </w:tc>
        <w:tc>
          <w:tcPr>
            <w:tcW w:w="1134" w:type="dxa"/>
          </w:tcPr>
          <w:p w:rsidR="0048728C" w:rsidRDefault="0048728C">
            <w:pPr>
              <w:pStyle w:val="ConsPlusNormal"/>
              <w:jc w:val="center"/>
            </w:pPr>
            <w:r>
              <w:t>13917,0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23860,5</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val="restart"/>
          </w:tcPr>
          <w:p w:rsidR="0048728C" w:rsidRDefault="0048728C">
            <w:pPr>
              <w:pStyle w:val="ConsPlusNormal"/>
              <w:jc w:val="center"/>
            </w:pPr>
            <w:r>
              <w:t>1001000590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113742,6</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31740,7</w:t>
            </w:r>
          </w:p>
        </w:tc>
        <w:tc>
          <w:tcPr>
            <w:tcW w:w="1134" w:type="dxa"/>
          </w:tcPr>
          <w:p w:rsidR="0048728C" w:rsidRDefault="0048728C">
            <w:pPr>
              <w:pStyle w:val="ConsPlusNormal"/>
              <w:jc w:val="center"/>
            </w:pPr>
            <w:r>
              <w:t>29318,6</w:t>
            </w:r>
          </w:p>
        </w:tc>
        <w:tc>
          <w:tcPr>
            <w:tcW w:w="1134" w:type="dxa"/>
          </w:tcPr>
          <w:p w:rsidR="0048728C" w:rsidRDefault="0048728C">
            <w:pPr>
              <w:pStyle w:val="ConsPlusNormal"/>
              <w:jc w:val="center"/>
            </w:pPr>
            <w:r>
              <w:t>26283,8</w:t>
            </w:r>
          </w:p>
        </w:tc>
        <w:tc>
          <w:tcPr>
            <w:tcW w:w="1134" w:type="dxa"/>
          </w:tcPr>
          <w:p w:rsidR="0048728C" w:rsidRDefault="0048728C">
            <w:pPr>
              <w:pStyle w:val="ConsPlusNormal"/>
              <w:jc w:val="center"/>
            </w:pPr>
            <w:r>
              <w:t>26399,5</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vMerge/>
          </w:tcPr>
          <w:p w:rsidR="0048728C" w:rsidRDefault="0048728C"/>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1555,1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1555,1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vMerge/>
          </w:tcPr>
          <w:p w:rsidR="0048728C" w:rsidRDefault="0048728C"/>
        </w:tc>
        <w:tc>
          <w:tcPr>
            <w:tcW w:w="680" w:type="dxa"/>
          </w:tcPr>
          <w:p w:rsidR="0048728C" w:rsidRDefault="0048728C">
            <w:pPr>
              <w:pStyle w:val="ConsPlusNormal"/>
              <w:jc w:val="center"/>
            </w:pPr>
            <w:r>
              <w:t>870</w:t>
            </w:r>
          </w:p>
        </w:tc>
        <w:tc>
          <w:tcPr>
            <w:tcW w:w="1304" w:type="dxa"/>
          </w:tcPr>
          <w:p w:rsidR="0048728C" w:rsidRDefault="0048728C">
            <w:pPr>
              <w:pStyle w:val="ConsPlusNormal"/>
              <w:jc w:val="center"/>
            </w:pPr>
            <w:r>
              <w:t>26196,4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26196,4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 xml:space="preserve">юридические и физические </w:t>
            </w:r>
            <w:r>
              <w:lastRenderedPageBreak/>
              <w:t>лица</w:t>
            </w:r>
          </w:p>
        </w:tc>
        <w:tc>
          <w:tcPr>
            <w:tcW w:w="680" w:type="dxa"/>
          </w:tcPr>
          <w:p w:rsidR="0048728C" w:rsidRDefault="0048728C">
            <w:pPr>
              <w:pStyle w:val="ConsPlusNormal"/>
              <w:jc w:val="center"/>
            </w:pPr>
            <w:r>
              <w:lastRenderedPageBreak/>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3.3.2.</w:t>
            </w:r>
          </w:p>
        </w:tc>
        <w:tc>
          <w:tcPr>
            <w:tcW w:w="2721" w:type="dxa"/>
            <w:vMerge w:val="restart"/>
          </w:tcPr>
          <w:p w:rsidR="0048728C" w:rsidRDefault="0048728C">
            <w:pPr>
              <w:pStyle w:val="ConsPlusNormal"/>
            </w:pPr>
            <w:r>
              <w:t>Укрепление материально-технической базы государственных учреждений образования в сфере культуры и искусства (капитальный ремонт и приобретение основных средств стоимостью свыше 500 тыс. рублей)</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vMerge w:val="restart"/>
          </w:tcPr>
          <w:p w:rsidR="0048728C" w:rsidRDefault="0048728C">
            <w:pPr>
              <w:pStyle w:val="ConsPlusNormal"/>
              <w:jc w:val="center"/>
            </w:pPr>
            <w:r>
              <w:t>1001200</w:t>
            </w:r>
          </w:p>
        </w:tc>
        <w:tc>
          <w:tcPr>
            <w:tcW w:w="680" w:type="dxa"/>
            <w:vMerge w:val="restart"/>
          </w:tcPr>
          <w:p w:rsidR="0048728C" w:rsidRDefault="0048728C">
            <w:pPr>
              <w:pStyle w:val="ConsPlusNormal"/>
              <w:jc w:val="center"/>
            </w:pPr>
            <w:r>
              <w:t>612</w:t>
            </w:r>
          </w:p>
        </w:tc>
        <w:tc>
          <w:tcPr>
            <w:tcW w:w="1304" w:type="dxa"/>
            <w:vMerge w:val="restart"/>
          </w:tcPr>
          <w:p w:rsidR="0048728C" w:rsidRDefault="0048728C">
            <w:pPr>
              <w:pStyle w:val="ConsPlusNormal"/>
              <w:jc w:val="center"/>
            </w:pPr>
            <w:r>
              <w:t>72013,3</w:t>
            </w:r>
          </w:p>
        </w:tc>
        <w:tc>
          <w:tcPr>
            <w:tcW w:w="1134" w:type="dxa"/>
          </w:tcPr>
          <w:p w:rsidR="0048728C" w:rsidRDefault="0048728C">
            <w:pPr>
              <w:pStyle w:val="ConsPlusNormal"/>
              <w:jc w:val="center"/>
            </w:pPr>
            <w:r>
              <w:t>1000,0</w:t>
            </w:r>
          </w:p>
        </w:tc>
        <w:tc>
          <w:tcPr>
            <w:tcW w:w="1134" w:type="dxa"/>
          </w:tcPr>
          <w:p w:rsidR="0048728C" w:rsidRDefault="0048728C">
            <w:pPr>
              <w:pStyle w:val="ConsPlusNormal"/>
              <w:jc w:val="center"/>
            </w:pPr>
            <w:r>
              <w:t>513,0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57000,3</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0801</w:t>
            </w:r>
          </w:p>
        </w:tc>
        <w:tc>
          <w:tcPr>
            <w:tcW w:w="1417" w:type="dxa"/>
            <w:vMerge/>
          </w:tcPr>
          <w:p w:rsidR="0048728C" w:rsidRDefault="0048728C"/>
        </w:tc>
        <w:tc>
          <w:tcPr>
            <w:tcW w:w="680" w:type="dxa"/>
            <w:vMerge/>
          </w:tcPr>
          <w:p w:rsidR="0048728C" w:rsidRDefault="0048728C"/>
        </w:tc>
        <w:tc>
          <w:tcPr>
            <w:tcW w:w="1304" w:type="dxa"/>
            <w:vMerge/>
          </w:tcPr>
          <w:p w:rsidR="0048728C" w:rsidRDefault="0048728C"/>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val="restart"/>
          </w:tcPr>
          <w:p w:rsidR="0048728C" w:rsidRDefault="0048728C">
            <w:pPr>
              <w:pStyle w:val="ConsPlusNormal"/>
              <w:jc w:val="center"/>
            </w:pPr>
            <w:r>
              <w:t>0704</w:t>
            </w:r>
          </w:p>
        </w:tc>
        <w:tc>
          <w:tcPr>
            <w:tcW w:w="1417" w:type="dxa"/>
          </w:tcPr>
          <w:p w:rsidR="0048728C" w:rsidRDefault="0048728C">
            <w:pPr>
              <w:pStyle w:val="ConsPlusNormal"/>
              <w:jc w:val="center"/>
            </w:pPr>
            <w:r>
              <w:t>1001000</w:t>
            </w:r>
          </w:p>
        </w:tc>
        <w:tc>
          <w:tcPr>
            <w:tcW w:w="680" w:type="dxa"/>
            <w:vMerge/>
          </w:tcPr>
          <w:p w:rsidR="0048728C" w:rsidRDefault="0048728C"/>
        </w:tc>
        <w:tc>
          <w:tcPr>
            <w:tcW w:w="1304" w:type="dxa"/>
            <w:vMerge/>
          </w:tcPr>
          <w:p w:rsidR="0048728C" w:rsidRDefault="0048728C"/>
        </w:tc>
        <w:tc>
          <w:tcPr>
            <w:tcW w:w="1134" w:type="dxa"/>
          </w:tcPr>
          <w:p w:rsidR="0048728C" w:rsidRDefault="0048728C">
            <w:pPr>
              <w:pStyle w:val="ConsPlusNormal"/>
              <w:jc w:val="center"/>
            </w:pPr>
            <w:r>
              <w:t>5000,0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1001100</w:t>
            </w:r>
          </w:p>
        </w:tc>
        <w:tc>
          <w:tcPr>
            <w:tcW w:w="680" w:type="dxa"/>
            <w:vMerge/>
          </w:tcPr>
          <w:p w:rsidR="0048728C" w:rsidRDefault="0048728C"/>
        </w:tc>
        <w:tc>
          <w:tcPr>
            <w:tcW w:w="1304" w:type="dxa"/>
            <w:vMerge/>
          </w:tcPr>
          <w:p w:rsidR="0048728C" w:rsidRDefault="0048728C"/>
        </w:tc>
        <w:tc>
          <w:tcPr>
            <w:tcW w:w="1134" w:type="dxa"/>
          </w:tcPr>
          <w:p w:rsidR="0048728C" w:rsidRDefault="0048728C">
            <w:pPr>
              <w:pStyle w:val="ConsPlusNormal"/>
              <w:jc w:val="center"/>
            </w:pPr>
            <w:r>
              <w:t>6500,0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1001300590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11762,5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11762,5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3.3.3.</w:t>
            </w:r>
          </w:p>
        </w:tc>
        <w:tc>
          <w:tcPr>
            <w:tcW w:w="2721" w:type="dxa"/>
            <w:vMerge w:val="restart"/>
          </w:tcPr>
          <w:p w:rsidR="0048728C" w:rsidRDefault="0048728C">
            <w:pPr>
              <w:pStyle w:val="ConsPlusNormal"/>
            </w:pPr>
            <w:r>
              <w:t>Выявление, развитие и поддержка одаренных детей - проект "Творческая одаренность"</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tcPr>
          <w:p w:rsidR="0048728C" w:rsidRDefault="0048728C">
            <w:pPr>
              <w:pStyle w:val="ConsPlusNormal"/>
              <w:jc w:val="center"/>
            </w:pPr>
            <w:r>
              <w:t>1001000</w:t>
            </w:r>
          </w:p>
        </w:tc>
        <w:tc>
          <w:tcPr>
            <w:tcW w:w="680" w:type="dxa"/>
          </w:tcPr>
          <w:p w:rsidR="0048728C" w:rsidRDefault="0048728C">
            <w:pPr>
              <w:pStyle w:val="ConsPlusNormal"/>
              <w:jc w:val="center"/>
            </w:pPr>
            <w:r>
              <w:t>611</w:t>
            </w:r>
          </w:p>
        </w:tc>
        <w:tc>
          <w:tcPr>
            <w:tcW w:w="1304" w:type="dxa"/>
          </w:tcPr>
          <w:p w:rsidR="0048728C" w:rsidRDefault="0048728C">
            <w:pPr>
              <w:pStyle w:val="ConsPlusNormal"/>
              <w:jc w:val="center"/>
            </w:pPr>
            <w:r>
              <w:t>19311,7</w:t>
            </w:r>
          </w:p>
        </w:tc>
        <w:tc>
          <w:tcPr>
            <w:tcW w:w="1134" w:type="dxa"/>
          </w:tcPr>
          <w:p w:rsidR="0048728C" w:rsidRDefault="0048728C">
            <w:pPr>
              <w:pStyle w:val="ConsPlusNormal"/>
              <w:jc w:val="center"/>
            </w:pPr>
            <w:r>
              <w:t>4689,2</w:t>
            </w:r>
          </w:p>
        </w:tc>
        <w:tc>
          <w:tcPr>
            <w:tcW w:w="1134" w:type="dxa"/>
          </w:tcPr>
          <w:p w:rsidR="0048728C" w:rsidRDefault="0048728C">
            <w:pPr>
              <w:pStyle w:val="ConsPlusNormal"/>
              <w:jc w:val="center"/>
            </w:pPr>
            <w:r>
              <w:t>9622,5</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5000,0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tcPr>
          <w:p w:rsidR="0048728C" w:rsidRDefault="0048728C">
            <w:pPr>
              <w:pStyle w:val="ConsPlusNormal"/>
              <w:jc w:val="center"/>
            </w:pPr>
            <w:r>
              <w:t>1001000590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9145,0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9145,0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3.3.4.</w:t>
            </w:r>
          </w:p>
        </w:tc>
        <w:tc>
          <w:tcPr>
            <w:tcW w:w="2721" w:type="dxa"/>
            <w:vMerge w:val="restart"/>
          </w:tcPr>
          <w:p w:rsidR="0048728C" w:rsidRDefault="0048728C">
            <w:pPr>
              <w:pStyle w:val="ConsPlusNormal"/>
            </w:pPr>
            <w:r>
              <w:t>Целевая подготовка специалистов для государственных и муниципальных учреждений культуры и искусства</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vMerge w:val="restart"/>
          </w:tcPr>
          <w:p w:rsidR="0048728C" w:rsidRDefault="0048728C">
            <w:pPr>
              <w:pStyle w:val="ConsPlusNormal"/>
              <w:jc w:val="center"/>
            </w:pPr>
            <w:r>
              <w:t>1001000</w:t>
            </w:r>
          </w:p>
        </w:tc>
        <w:tc>
          <w:tcPr>
            <w:tcW w:w="680" w:type="dxa"/>
          </w:tcPr>
          <w:p w:rsidR="0048728C" w:rsidRDefault="0048728C">
            <w:pPr>
              <w:pStyle w:val="ConsPlusNormal"/>
              <w:jc w:val="center"/>
            </w:pPr>
            <w:r>
              <w:t>244</w:t>
            </w:r>
          </w:p>
        </w:tc>
        <w:tc>
          <w:tcPr>
            <w:tcW w:w="1304" w:type="dxa"/>
          </w:tcPr>
          <w:p w:rsidR="0048728C" w:rsidRDefault="0048728C">
            <w:pPr>
              <w:pStyle w:val="ConsPlusNormal"/>
              <w:jc w:val="center"/>
            </w:pPr>
            <w:r>
              <w:t>2000,0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0705</w:t>
            </w:r>
          </w:p>
        </w:tc>
        <w:tc>
          <w:tcPr>
            <w:tcW w:w="1417" w:type="dxa"/>
            <w:vMerge/>
          </w:tcPr>
          <w:p w:rsidR="0048728C" w:rsidRDefault="0048728C"/>
        </w:tc>
        <w:tc>
          <w:tcPr>
            <w:tcW w:w="680" w:type="dxa"/>
          </w:tcPr>
          <w:p w:rsidR="0048728C" w:rsidRDefault="0048728C">
            <w:pPr>
              <w:pStyle w:val="ConsPlusNormal"/>
              <w:jc w:val="center"/>
            </w:pPr>
            <w:r>
              <w:t>611</w:t>
            </w:r>
          </w:p>
        </w:tc>
        <w:tc>
          <w:tcPr>
            <w:tcW w:w="1304" w:type="dxa"/>
          </w:tcPr>
          <w:p w:rsidR="0048728C" w:rsidRDefault="0048728C">
            <w:pPr>
              <w:pStyle w:val="ConsPlusNormal"/>
              <w:jc w:val="center"/>
            </w:pPr>
            <w:r>
              <w:t>1897,1</w:t>
            </w:r>
          </w:p>
        </w:tc>
        <w:tc>
          <w:tcPr>
            <w:tcW w:w="1134" w:type="dxa"/>
          </w:tcPr>
          <w:p w:rsidR="0048728C" w:rsidRDefault="0048728C">
            <w:pPr>
              <w:pStyle w:val="ConsPlusNormal"/>
              <w:jc w:val="center"/>
            </w:pPr>
            <w:r>
              <w:t>1897,1</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0802</w:t>
            </w:r>
          </w:p>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622</w:t>
            </w:r>
          </w:p>
        </w:tc>
        <w:tc>
          <w:tcPr>
            <w:tcW w:w="1304" w:type="dxa"/>
          </w:tcPr>
          <w:p w:rsidR="0048728C" w:rsidRDefault="0048728C">
            <w:pPr>
              <w:pStyle w:val="ConsPlusNormal"/>
              <w:jc w:val="center"/>
            </w:pPr>
            <w:r>
              <w:t>762,9</w:t>
            </w:r>
          </w:p>
        </w:tc>
        <w:tc>
          <w:tcPr>
            <w:tcW w:w="1134" w:type="dxa"/>
          </w:tcPr>
          <w:p w:rsidR="0048728C" w:rsidRDefault="0048728C">
            <w:pPr>
              <w:pStyle w:val="ConsPlusNormal"/>
              <w:jc w:val="center"/>
            </w:pPr>
            <w:r>
              <w:t>640,0</w:t>
            </w:r>
          </w:p>
        </w:tc>
        <w:tc>
          <w:tcPr>
            <w:tcW w:w="1134" w:type="dxa"/>
          </w:tcPr>
          <w:p w:rsidR="0048728C" w:rsidRDefault="0048728C">
            <w:pPr>
              <w:pStyle w:val="ConsPlusNormal"/>
              <w:jc w:val="center"/>
            </w:pPr>
            <w:r>
              <w:t>122,9</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1001000590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5531,3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5531,3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3.3.5.</w:t>
            </w:r>
          </w:p>
        </w:tc>
        <w:tc>
          <w:tcPr>
            <w:tcW w:w="2721" w:type="dxa"/>
            <w:vMerge w:val="restart"/>
          </w:tcPr>
          <w:p w:rsidR="0048728C" w:rsidRDefault="0048728C">
            <w:pPr>
              <w:pStyle w:val="ConsPlusNormal"/>
            </w:pPr>
            <w:r>
              <w:t>Приглашение высококвалифицированных специалистов для работы в государственных и муниципальных учреждениях культуры, в том числе для создания новых творческих коллективов, создание условий для закрепления специалистов (в том числе приобретение служебного жилья)</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tcPr>
          <w:p w:rsidR="0048728C" w:rsidRDefault="0048728C">
            <w:pPr>
              <w:pStyle w:val="ConsPlusNormal"/>
              <w:jc w:val="center"/>
            </w:pPr>
            <w:r>
              <w:t>1001000</w:t>
            </w:r>
          </w:p>
        </w:tc>
        <w:tc>
          <w:tcPr>
            <w:tcW w:w="680" w:type="dxa"/>
          </w:tcPr>
          <w:p w:rsidR="0048728C" w:rsidRDefault="0048728C">
            <w:pPr>
              <w:pStyle w:val="ConsPlusNormal"/>
              <w:jc w:val="center"/>
            </w:pPr>
            <w:r>
              <w:t>244</w:t>
            </w:r>
          </w:p>
        </w:tc>
        <w:tc>
          <w:tcPr>
            <w:tcW w:w="1304" w:type="dxa"/>
          </w:tcPr>
          <w:p w:rsidR="0048728C" w:rsidRDefault="0048728C">
            <w:pPr>
              <w:pStyle w:val="ConsPlusNormal"/>
              <w:jc w:val="center"/>
            </w:pPr>
            <w:r>
              <w:t>5000,0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5000,0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3.3.6.</w:t>
            </w:r>
          </w:p>
        </w:tc>
        <w:tc>
          <w:tcPr>
            <w:tcW w:w="2721" w:type="dxa"/>
            <w:vMerge w:val="restart"/>
          </w:tcPr>
          <w:p w:rsidR="0048728C" w:rsidRDefault="0048728C">
            <w:pPr>
              <w:pStyle w:val="ConsPlusNormal"/>
            </w:pPr>
            <w:r>
              <w:t>Грантовая поддержка в сфере культуры и искусства, в том числе социально ориентированным некоммерческим организациям</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1001100</w:t>
            </w:r>
          </w:p>
        </w:tc>
        <w:tc>
          <w:tcPr>
            <w:tcW w:w="680" w:type="dxa"/>
          </w:tcPr>
          <w:p w:rsidR="0048728C" w:rsidRDefault="0048728C">
            <w:pPr>
              <w:pStyle w:val="ConsPlusNormal"/>
              <w:jc w:val="center"/>
            </w:pPr>
            <w:r>
              <w:t>600</w:t>
            </w:r>
          </w:p>
        </w:tc>
        <w:tc>
          <w:tcPr>
            <w:tcW w:w="1304" w:type="dxa"/>
          </w:tcPr>
          <w:p w:rsidR="0048728C" w:rsidRDefault="0048728C">
            <w:pPr>
              <w:pStyle w:val="ConsPlusNormal"/>
              <w:jc w:val="center"/>
            </w:pPr>
            <w:r>
              <w:t>30000,0</w:t>
            </w:r>
          </w:p>
        </w:tc>
        <w:tc>
          <w:tcPr>
            <w:tcW w:w="1134" w:type="dxa"/>
          </w:tcPr>
          <w:p w:rsidR="0048728C" w:rsidRDefault="0048728C">
            <w:pPr>
              <w:pStyle w:val="ConsPlusNormal"/>
              <w:jc w:val="center"/>
            </w:pPr>
            <w:r>
              <w:t>8000,0</w:t>
            </w:r>
          </w:p>
        </w:tc>
        <w:tc>
          <w:tcPr>
            <w:tcW w:w="1134" w:type="dxa"/>
          </w:tcPr>
          <w:p w:rsidR="0048728C" w:rsidRDefault="0048728C">
            <w:pPr>
              <w:pStyle w:val="ConsPlusNormal"/>
              <w:jc w:val="center"/>
            </w:pPr>
            <w:r>
              <w:t>10000,0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12000,0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vMerge/>
          </w:tcPr>
          <w:p w:rsidR="0048728C" w:rsidRDefault="0048728C"/>
        </w:tc>
        <w:tc>
          <w:tcPr>
            <w:tcW w:w="1417" w:type="dxa"/>
          </w:tcPr>
          <w:p w:rsidR="0048728C" w:rsidRDefault="0048728C">
            <w:pPr>
              <w:pStyle w:val="ConsPlusNormal"/>
              <w:jc w:val="center"/>
            </w:pPr>
            <w:r>
              <w:t>1001183010</w:t>
            </w:r>
          </w:p>
        </w:tc>
        <w:tc>
          <w:tcPr>
            <w:tcW w:w="680" w:type="dxa"/>
          </w:tcPr>
          <w:p w:rsidR="0048728C" w:rsidRDefault="0048728C">
            <w:pPr>
              <w:pStyle w:val="ConsPlusNormal"/>
              <w:jc w:val="center"/>
            </w:pPr>
            <w:r>
              <w:t>600</w:t>
            </w:r>
          </w:p>
        </w:tc>
        <w:tc>
          <w:tcPr>
            <w:tcW w:w="1304" w:type="dxa"/>
          </w:tcPr>
          <w:p w:rsidR="0048728C" w:rsidRDefault="0048728C">
            <w:pPr>
              <w:pStyle w:val="ConsPlusNormal"/>
              <w:jc w:val="center"/>
            </w:pPr>
            <w:r>
              <w:t>10000,0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6000,0</w:t>
            </w:r>
          </w:p>
        </w:tc>
        <w:tc>
          <w:tcPr>
            <w:tcW w:w="1134" w:type="dxa"/>
          </w:tcPr>
          <w:p w:rsidR="0048728C" w:rsidRDefault="0048728C">
            <w:pPr>
              <w:pStyle w:val="ConsPlusNormal"/>
              <w:jc w:val="center"/>
            </w:pPr>
            <w:r>
              <w:t>4000,0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3.3.7.</w:t>
            </w:r>
          </w:p>
        </w:tc>
        <w:tc>
          <w:tcPr>
            <w:tcW w:w="2721" w:type="dxa"/>
            <w:vMerge w:val="restart"/>
          </w:tcPr>
          <w:p w:rsidR="0048728C" w:rsidRDefault="0048728C">
            <w:pPr>
              <w:pStyle w:val="ConsPlusNormal"/>
            </w:pPr>
            <w:r>
              <w:t>Премии в сфере культуры и искусства</w:t>
            </w:r>
          </w:p>
        </w:tc>
        <w:tc>
          <w:tcPr>
            <w:tcW w:w="2211" w:type="dxa"/>
            <w:vMerge w:val="restart"/>
          </w:tcPr>
          <w:p w:rsidR="0048728C" w:rsidRDefault="0048728C">
            <w:pPr>
              <w:pStyle w:val="ConsPlusNormal"/>
            </w:pPr>
            <w:r>
              <w:t xml:space="preserve">Министерство культуры и архивного </w:t>
            </w:r>
            <w:r>
              <w:lastRenderedPageBreak/>
              <w:t>дела Сахалинской области</w:t>
            </w:r>
          </w:p>
        </w:tc>
        <w:tc>
          <w:tcPr>
            <w:tcW w:w="1531" w:type="dxa"/>
            <w:vMerge w:val="restart"/>
          </w:tcPr>
          <w:p w:rsidR="0048728C" w:rsidRDefault="0048728C">
            <w:pPr>
              <w:pStyle w:val="ConsPlusNormal"/>
            </w:pPr>
            <w:r>
              <w:lastRenderedPageBreak/>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tcPr>
          <w:p w:rsidR="0048728C" w:rsidRDefault="0048728C">
            <w:pPr>
              <w:pStyle w:val="ConsPlusNormal"/>
              <w:jc w:val="center"/>
            </w:pPr>
            <w:r>
              <w:t>1009401</w:t>
            </w:r>
          </w:p>
        </w:tc>
        <w:tc>
          <w:tcPr>
            <w:tcW w:w="680" w:type="dxa"/>
          </w:tcPr>
          <w:p w:rsidR="0048728C" w:rsidRDefault="0048728C">
            <w:pPr>
              <w:pStyle w:val="ConsPlusNormal"/>
              <w:jc w:val="center"/>
            </w:pPr>
            <w:r>
              <w:t>310</w:t>
            </w:r>
          </w:p>
        </w:tc>
        <w:tc>
          <w:tcPr>
            <w:tcW w:w="1304" w:type="dxa"/>
          </w:tcPr>
          <w:p w:rsidR="0048728C" w:rsidRDefault="0048728C">
            <w:pPr>
              <w:pStyle w:val="ConsPlusNormal"/>
              <w:jc w:val="center"/>
            </w:pPr>
            <w:r>
              <w:t>1742,9</w:t>
            </w:r>
          </w:p>
        </w:tc>
        <w:tc>
          <w:tcPr>
            <w:tcW w:w="1134" w:type="dxa"/>
          </w:tcPr>
          <w:p w:rsidR="0048728C" w:rsidRDefault="0048728C">
            <w:pPr>
              <w:pStyle w:val="ConsPlusNormal"/>
              <w:jc w:val="center"/>
            </w:pPr>
            <w:r>
              <w:t>520,8</w:t>
            </w:r>
          </w:p>
        </w:tc>
        <w:tc>
          <w:tcPr>
            <w:tcW w:w="1134" w:type="dxa"/>
          </w:tcPr>
          <w:p w:rsidR="0048728C" w:rsidRDefault="0048728C">
            <w:pPr>
              <w:pStyle w:val="ConsPlusNormal"/>
              <w:jc w:val="center"/>
            </w:pPr>
            <w:r>
              <w:t>520,8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701,3</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1003</w:t>
            </w:r>
          </w:p>
        </w:tc>
        <w:tc>
          <w:tcPr>
            <w:tcW w:w="1417" w:type="dxa"/>
          </w:tcPr>
          <w:p w:rsidR="0048728C" w:rsidRDefault="0048728C">
            <w:pPr>
              <w:pStyle w:val="ConsPlusNormal"/>
              <w:jc w:val="center"/>
            </w:pPr>
            <w:r>
              <w:t>1001183010</w:t>
            </w:r>
          </w:p>
        </w:tc>
        <w:tc>
          <w:tcPr>
            <w:tcW w:w="680" w:type="dxa"/>
          </w:tcPr>
          <w:p w:rsidR="0048728C" w:rsidRDefault="0048728C">
            <w:pPr>
              <w:pStyle w:val="ConsPlusNormal"/>
              <w:jc w:val="center"/>
            </w:pPr>
            <w:r>
              <w:t>350</w:t>
            </w:r>
          </w:p>
        </w:tc>
        <w:tc>
          <w:tcPr>
            <w:tcW w:w="1304" w:type="dxa"/>
          </w:tcPr>
          <w:p w:rsidR="0048728C" w:rsidRDefault="0048728C">
            <w:pPr>
              <w:pStyle w:val="ConsPlusNormal"/>
              <w:jc w:val="center"/>
            </w:pPr>
            <w:r>
              <w:t>906,3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494,7</w:t>
            </w:r>
          </w:p>
        </w:tc>
        <w:tc>
          <w:tcPr>
            <w:tcW w:w="1134" w:type="dxa"/>
          </w:tcPr>
          <w:p w:rsidR="0048728C" w:rsidRDefault="0048728C">
            <w:pPr>
              <w:pStyle w:val="ConsPlusNormal"/>
              <w:jc w:val="center"/>
            </w:pPr>
            <w:r>
              <w:t>411,6</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3.3.8.</w:t>
            </w:r>
          </w:p>
        </w:tc>
        <w:tc>
          <w:tcPr>
            <w:tcW w:w="2721" w:type="dxa"/>
            <w:vMerge w:val="restart"/>
          </w:tcPr>
          <w:p w:rsidR="0048728C" w:rsidRDefault="0048728C">
            <w:pPr>
              <w:pStyle w:val="ConsPlusNormal"/>
            </w:pPr>
            <w:r>
              <w:t>Ежемесячная денежная выплата работникам, имеющим почетное звание "Заслуженный работник культуры Сахалинской области"</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0704</w:t>
            </w:r>
          </w:p>
        </w:tc>
        <w:tc>
          <w:tcPr>
            <w:tcW w:w="1417" w:type="dxa"/>
            <w:vMerge w:val="restart"/>
          </w:tcPr>
          <w:p w:rsidR="0048728C" w:rsidRDefault="0048728C">
            <w:pPr>
              <w:pStyle w:val="ConsPlusNormal"/>
              <w:jc w:val="center"/>
            </w:pPr>
            <w:r>
              <w:t>1009301</w:t>
            </w:r>
          </w:p>
        </w:tc>
        <w:tc>
          <w:tcPr>
            <w:tcW w:w="680" w:type="dxa"/>
            <w:vMerge w:val="restart"/>
          </w:tcPr>
          <w:p w:rsidR="0048728C" w:rsidRDefault="0048728C">
            <w:pPr>
              <w:pStyle w:val="ConsPlusNormal"/>
              <w:jc w:val="center"/>
            </w:pPr>
            <w:r>
              <w:t>300</w:t>
            </w:r>
          </w:p>
        </w:tc>
        <w:tc>
          <w:tcPr>
            <w:tcW w:w="1304" w:type="dxa"/>
          </w:tcPr>
          <w:p w:rsidR="0048728C" w:rsidRDefault="0048728C">
            <w:pPr>
              <w:pStyle w:val="ConsPlusNormal"/>
              <w:jc w:val="center"/>
            </w:pPr>
            <w:r>
              <w:t>160,3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160,3</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c>
          <w:tcPr>
            <w:tcW w:w="1134" w:type="dxa"/>
            <w:vMerge w:val="restart"/>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vMerge/>
          </w:tcPr>
          <w:p w:rsidR="0048728C" w:rsidRDefault="0048728C"/>
        </w:tc>
        <w:tc>
          <w:tcPr>
            <w:tcW w:w="680" w:type="dxa"/>
            <w:vMerge/>
          </w:tcPr>
          <w:p w:rsidR="0048728C" w:rsidRDefault="0048728C"/>
        </w:tc>
        <w:tc>
          <w:tcPr>
            <w:tcW w:w="1304" w:type="dxa"/>
          </w:tcPr>
          <w:p w:rsidR="0048728C" w:rsidRDefault="0048728C">
            <w:pPr>
              <w:pStyle w:val="ConsPlusNormal"/>
              <w:jc w:val="center"/>
            </w:pPr>
            <w:r>
              <w:t>5856,1</w:t>
            </w:r>
          </w:p>
        </w:tc>
        <w:tc>
          <w:tcPr>
            <w:tcW w:w="1134" w:type="dxa"/>
          </w:tcPr>
          <w:p w:rsidR="0048728C" w:rsidRDefault="0048728C">
            <w:pPr>
              <w:pStyle w:val="ConsPlusNormal"/>
              <w:jc w:val="center"/>
            </w:pPr>
            <w:r>
              <w:t>2886,5</w:t>
            </w:r>
          </w:p>
        </w:tc>
        <w:tc>
          <w:tcPr>
            <w:tcW w:w="1134" w:type="dxa"/>
          </w:tcPr>
          <w:p w:rsidR="0048728C" w:rsidRDefault="0048728C">
            <w:pPr>
              <w:pStyle w:val="ConsPlusNormal"/>
              <w:jc w:val="center"/>
            </w:pPr>
            <w:r>
              <w:t>2969,6</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0802</w:t>
            </w:r>
          </w:p>
        </w:tc>
        <w:tc>
          <w:tcPr>
            <w:tcW w:w="1417" w:type="dxa"/>
            <w:vMerge/>
          </w:tcPr>
          <w:p w:rsidR="0048728C" w:rsidRDefault="0048728C"/>
        </w:tc>
        <w:tc>
          <w:tcPr>
            <w:tcW w:w="680" w:type="dxa"/>
            <w:vMerge/>
          </w:tcPr>
          <w:p w:rsidR="0048728C" w:rsidRDefault="0048728C"/>
        </w:tc>
        <w:tc>
          <w:tcPr>
            <w:tcW w:w="1304" w:type="dxa"/>
          </w:tcPr>
          <w:p w:rsidR="0048728C" w:rsidRDefault="0048728C">
            <w:pPr>
              <w:pStyle w:val="ConsPlusNormal"/>
              <w:jc w:val="center"/>
            </w:pPr>
            <w:r>
              <w:t>312,3</w:t>
            </w:r>
          </w:p>
        </w:tc>
        <w:tc>
          <w:tcPr>
            <w:tcW w:w="1134" w:type="dxa"/>
          </w:tcPr>
          <w:p w:rsidR="0048728C" w:rsidRDefault="0048728C">
            <w:pPr>
              <w:pStyle w:val="ConsPlusNormal"/>
              <w:jc w:val="center"/>
            </w:pPr>
            <w:r>
              <w:t>152,0</w:t>
            </w:r>
          </w:p>
        </w:tc>
        <w:tc>
          <w:tcPr>
            <w:tcW w:w="1134" w:type="dxa"/>
          </w:tcPr>
          <w:p w:rsidR="0048728C" w:rsidRDefault="0048728C">
            <w:pPr>
              <w:pStyle w:val="ConsPlusNormal"/>
              <w:jc w:val="center"/>
            </w:pPr>
            <w:r>
              <w:t>160,3</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0804</w:t>
            </w:r>
          </w:p>
        </w:tc>
        <w:tc>
          <w:tcPr>
            <w:tcW w:w="1417" w:type="dxa"/>
            <w:vMerge/>
          </w:tcPr>
          <w:p w:rsidR="0048728C" w:rsidRDefault="0048728C"/>
        </w:tc>
        <w:tc>
          <w:tcPr>
            <w:tcW w:w="680" w:type="dxa"/>
            <w:vMerge/>
          </w:tcPr>
          <w:p w:rsidR="0048728C" w:rsidRDefault="0048728C"/>
        </w:tc>
        <w:tc>
          <w:tcPr>
            <w:tcW w:w="1304" w:type="dxa"/>
          </w:tcPr>
          <w:p w:rsidR="0048728C" w:rsidRDefault="0048728C">
            <w:pPr>
              <w:pStyle w:val="ConsPlusNormal"/>
              <w:jc w:val="center"/>
            </w:pPr>
            <w:r>
              <w:t>1070,5</w:t>
            </w:r>
          </w:p>
        </w:tc>
        <w:tc>
          <w:tcPr>
            <w:tcW w:w="1134" w:type="dxa"/>
          </w:tcPr>
          <w:p w:rsidR="0048728C" w:rsidRDefault="0048728C">
            <w:pPr>
              <w:pStyle w:val="ConsPlusNormal"/>
              <w:jc w:val="center"/>
            </w:pPr>
            <w:r>
              <w:t>456,0</w:t>
            </w:r>
          </w:p>
        </w:tc>
        <w:tc>
          <w:tcPr>
            <w:tcW w:w="1134" w:type="dxa"/>
          </w:tcPr>
          <w:p w:rsidR="0048728C" w:rsidRDefault="0048728C">
            <w:pPr>
              <w:pStyle w:val="ConsPlusNormal"/>
              <w:jc w:val="center"/>
            </w:pPr>
            <w:r>
              <w:t>614,5</w:t>
            </w:r>
          </w:p>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c>
          <w:tcPr>
            <w:tcW w:w="1134" w:type="dxa"/>
            <w:vMerge/>
          </w:tcPr>
          <w:p w:rsidR="0048728C" w:rsidRDefault="0048728C"/>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1003</w:t>
            </w:r>
          </w:p>
        </w:tc>
        <w:tc>
          <w:tcPr>
            <w:tcW w:w="1417" w:type="dxa"/>
          </w:tcPr>
          <w:p w:rsidR="0048728C" w:rsidRDefault="0048728C">
            <w:pPr>
              <w:pStyle w:val="ConsPlusNormal"/>
              <w:jc w:val="center"/>
            </w:pPr>
            <w:r>
              <w:t>1001071901</w:t>
            </w:r>
          </w:p>
        </w:tc>
        <w:tc>
          <w:tcPr>
            <w:tcW w:w="680" w:type="dxa"/>
            <w:vMerge/>
          </w:tcPr>
          <w:p w:rsidR="0048728C" w:rsidRDefault="0048728C"/>
        </w:tc>
        <w:tc>
          <w:tcPr>
            <w:tcW w:w="1304" w:type="dxa"/>
          </w:tcPr>
          <w:p w:rsidR="0048728C" w:rsidRDefault="0048728C">
            <w:pPr>
              <w:pStyle w:val="ConsPlusNormal"/>
              <w:jc w:val="center"/>
            </w:pPr>
            <w:r>
              <w:t>17602,8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4528,1</w:t>
            </w:r>
          </w:p>
        </w:tc>
        <w:tc>
          <w:tcPr>
            <w:tcW w:w="1134" w:type="dxa"/>
          </w:tcPr>
          <w:p w:rsidR="0048728C" w:rsidRDefault="0048728C">
            <w:pPr>
              <w:pStyle w:val="ConsPlusNormal"/>
              <w:jc w:val="center"/>
            </w:pPr>
            <w:r>
              <w:t>4188,4</w:t>
            </w:r>
          </w:p>
        </w:tc>
        <w:tc>
          <w:tcPr>
            <w:tcW w:w="1134" w:type="dxa"/>
          </w:tcPr>
          <w:p w:rsidR="0048728C" w:rsidRDefault="0048728C">
            <w:pPr>
              <w:pStyle w:val="ConsPlusNormal"/>
              <w:jc w:val="center"/>
            </w:pPr>
            <w:r>
              <w:t>4356,0</w:t>
            </w:r>
          </w:p>
        </w:tc>
        <w:tc>
          <w:tcPr>
            <w:tcW w:w="1134" w:type="dxa"/>
          </w:tcPr>
          <w:p w:rsidR="0048728C" w:rsidRDefault="0048728C">
            <w:pPr>
              <w:pStyle w:val="ConsPlusNormal"/>
              <w:jc w:val="center"/>
            </w:pPr>
            <w:r>
              <w:t>4530,3</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3.3.9.</w:t>
            </w:r>
          </w:p>
        </w:tc>
        <w:tc>
          <w:tcPr>
            <w:tcW w:w="2721" w:type="dxa"/>
            <w:vMerge w:val="restart"/>
          </w:tcPr>
          <w:p w:rsidR="0048728C" w:rsidRDefault="0048728C">
            <w:pPr>
              <w:pStyle w:val="ConsPlusNormal"/>
            </w:pPr>
            <w:r>
              <w:t>Единовременная денежная выплата к нагрудному знаку "За достижения в культуре" и единовременная премия к Почетной грамоте министерства культуры Сахалинской области</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vMerge w:val="restart"/>
          </w:tcPr>
          <w:p w:rsidR="0048728C" w:rsidRDefault="0048728C">
            <w:pPr>
              <w:pStyle w:val="ConsPlusNormal"/>
            </w:pPr>
            <w:r>
              <w:t>областной бюджет</w:t>
            </w:r>
          </w:p>
        </w:tc>
        <w:tc>
          <w:tcPr>
            <w:tcW w:w="680" w:type="dxa"/>
            <w:vMerge w:val="restart"/>
          </w:tcPr>
          <w:p w:rsidR="0048728C" w:rsidRDefault="0048728C">
            <w:pPr>
              <w:pStyle w:val="ConsPlusNormal"/>
              <w:jc w:val="center"/>
            </w:pPr>
            <w:r>
              <w:t>044</w:t>
            </w:r>
          </w:p>
        </w:tc>
        <w:tc>
          <w:tcPr>
            <w:tcW w:w="624" w:type="dxa"/>
            <w:vMerge w:val="restart"/>
          </w:tcPr>
          <w:p w:rsidR="0048728C" w:rsidRDefault="0048728C">
            <w:pPr>
              <w:pStyle w:val="ConsPlusNormal"/>
              <w:jc w:val="center"/>
            </w:pPr>
            <w:r>
              <w:t>0801</w:t>
            </w:r>
          </w:p>
        </w:tc>
        <w:tc>
          <w:tcPr>
            <w:tcW w:w="1417" w:type="dxa"/>
          </w:tcPr>
          <w:p w:rsidR="0048728C" w:rsidRDefault="0048728C">
            <w:pPr>
              <w:pStyle w:val="ConsPlusNormal"/>
              <w:jc w:val="center"/>
            </w:pPr>
            <w:r>
              <w:t>1001100</w:t>
            </w:r>
          </w:p>
        </w:tc>
        <w:tc>
          <w:tcPr>
            <w:tcW w:w="680" w:type="dxa"/>
          </w:tcPr>
          <w:p w:rsidR="0048728C" w:rsidRDefault="0048728C">
            <w:pPr>
              <w:pStyle w:val="ConsPlusNormal"/>
              <w:jc w:val="center"/>
            </w:pPr>
            <w:r>
              <w:t>350</w:t>
            </w:r>
          </w:p>
        </w:tc>
        <w:tc>
          <w:tcPr>
            <w:tcW w:w="1304" w:type="dxa"/>
          </w:tcPr>
          <w:p w:rsidR="0048728C" w:rsidRDefault="0048728C">
            <w:pPr>
              <w:pStyle w:val="ConsPlusNormal"/>
              <w:jc w:val="center"/>
            </w:pPr>
            <w:r>
              <w:t>394,8</w:t>
            </w:r>
          </w:p>
        </w:tc>
        <w:tc>
          <w:tcPr>
            <w:tcW w:w="1134" w:type="dxa"/>
          </w:tcPr>
          <w:p w:rsidR="0048728C" w:rsidRDefault="0048728C">
            <w:pPr>
              <w:pStyle w:val="ConsPlusNormal"/>
              <w:jc w:val="center"/>
            </w:pPr>
            <w:r>
              <w:t>172,4</w:t>
            </w:r>
          </w:p>
        </w:tc>
        <w:tc>
          <w:tcPr>
            <w:tcW w:w="1134" w:type="dxa"/>
          </w:tcPr>
          <w:p w:rsidR="0048728C" w:rsidRDefault="0048728C">
            <w:pPr>
              <w:pStyle w:val="ConsPlusNormal"/>
              <w:jc w:val="center"/>
            </w:pPr>
            <w:r>
              <w:t>222,4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vMerge/>
          </w:tcPr>
          <w:p w:rsidR="0048728C" w:rsidRDefault="0048728C"/>
        </w:tc>
        <w:tc>
          <w:tcPr>
            <w:tcW w:w="1417" w:type="dxa"/>
          </w:tcPr>
          <w:p w:rsidR="0048728C" w:rsidRDefault="0048728C">
            <w:pPr>
              <w:pStyle w:val="ConsPlusNormal"/>
              <w:jc w:val="center"/>
            </w:pPr>
            <w:r>
              <w:t>1001200</w:t>
            </w:r>
          </w:p>
        </w:tc>
        <w:tc>
          <w:tcPr>
            <w:tcW w:w="680" w:type="dxa"/>
          </w:tcPr>
          <w:p w:rsidR="0048728C" w:rsidRDefault="0048728C">
            <w:pPr>
              <w:pStyle w:val="ConsPlusNormal"/>
              <w:jc w:val="center"/>
            </w:pPr>
            <w:r>
              <w:t>350</w:t>
            </w:r>
          </w:p>
        </w:tc>
        <w:tc>
          <w:tcPr>
            <w:tcW w:w="1304" w:type="dxa"/>
          </w:tcPr>
          <w:p w:rsidR="0048728C" w:rsidRDefault="0048728C">
            <w:pPr>
              <w:pStyle w:val="ConsPlusNormal"/>
              <w:jc w:val="center"/>
            </w:pPr>
            <w:r>
              <w:t>390,6</w:t>
            </w:r>
          </w:p>
        </w:tc>
        <w:tc>
          <w:tcPr>
            <w:tcW w:w="1134" w:type="dxa"/>
          </w:tcPr>
          <w:p w:rsidR="0048728C" w:rsidRDefault="0048728C">
            <w:pPr>
              <w:pStyle w:val="ConsPlusNormal"/>
              <w:jc w:val="center"/>
            </w:pPr>
            <w:r>
              <w:t>195,3</w:t>
            </w:r>
          </w:p>
        </w:tc>
        <w:tc>
          <w:tcPr>
            <w:tcW w:w="1134" w:type="dxa"/>
          </w:tcPr>
          <w:p w:rsidR="0048728C" w:rsidRDefault="0048728C">
            <w:pPr>
              <w:pStyle w:val="ConsPlusNormal"/>
              <w:jc w:val="center"/>
            </w:pPr>
            <w:r>
              <w:t>195,3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1003</w:t>
            </w:r>
          </w:p>
        </w:tc>
        <w:tc>
          <w:tcPr>
            <w:tcW w:w="1417" w:type="dxa"/>
          </w:tcPr>
          <w:p w:rsidR="0048728C" w:rsidRDefault="0048728C">
            <w:pPr>
              <w:pStyle w:val="ConsPlusNormal"/>
              <w:jc w:val="center"/>
            </w:pPr>
            <w:r>
              <w:t>1001183010</w:t>
            </w:r>
          </w:p>
        </w:tc>
        <w:tc>
          <w:tcPr>
            <w:tcW w:w="680" w:type="dxa"/>
          </w:tcPr>
          <w:p w:rsidR="0048728C" w:rsidRDefault="0048728C">
            <w:pPr>
              <w:pStyle w:val="ConsPlusNormal"/>
              <w:jc w:val="center"/>
            </w:pPr>
            <w:r>
              <w:t>350</w:t>
            </w:r>
          </w:p>
        </w:tc>
        <w:tc>
          <w:tcPr>
            <w:tcW w:w="1304" w:type="dxa"/>
          </w:tcPr>
          <w:p w:rsidR="0048728C" w:rsidRDefault="0048728C">
            <w:pPr>
              <w:pStyle w:val="ConsPlusNormal"/>
              <w:jc w:val="center"/>
            </w:pPr>
            <w:r>
              <w:t>270,7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270,7</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19814" w:type="dxa"/>
            <w:gridSpan w:val="16"/>
          </w:tcPr>
          <w:p w:rsidR="0048728C" w:rsidRDefault="0048728C">
            <w:pPr>
              <w:pStyle w:val="ConsPlusNormal"/>
              <w:jc w:val="center"/>
              <w:outlineLvl w:val="2"/>
            </w:pPr>
            <w:r>
              <w:lastRenderedPageBreak/>
              <w:t>4. Мероприятия иных органов исполнительной власти</w:t>
            </w:r>
          </w:p>
        </w:tc>
      </w:tr>
      <w:tr w:rsidR="0048728C">
        <w:tc>
          <w:tcPr>
            <w:tcW w:w="708" w:type="dxa"/>
            <w:vMerge w:val="restart"/>
          </w:tcPr>
          <w:p w:rsidR="0048728C" w:rsidRDefault="0048728C">
            <w:pPr>
              <w:pStyle w:val="ConsPlusNormal"/>
            </w:pPr>
            <w:r>
              <w:t>4.1.</w:t>
            </w:r>
          </w:p>
        </w:tc>
        <w:tc>
          <w:tcPr>
            <w:tcW w:w="2721" w:type="dxa"/>
            <w:vMerge w:val="restart"/>
          </w:tcPr>
          <w:p w:rsidR="0048728C" w:rsidRDefault="0048728C">
            <w:pPr>
              <w:pStyle w:val="ConsPlusNormal"/>
            </w:pPr>
            <w:r>
              <w:t>Основное мероприятие: Развитие архивного дела в Сахалинской области</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418379,6</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95382,5</w:t>
            </w:r>
          </w:p>
        </w:tc>
        <w:tc>
          <w:tcPr>
            <w:tcW w:w="1134" w:type="dxa"/>
          </w:tcPr>
          <w:p w:rsidR="0048728C" w:rsidRDefault="0048728C">
            <w:pPr>
              <w:pStyle w:val="ConsPlusNormal"/>
              <w:jc w:val="center"/>
            </w:pPr>
            <w:r>
              <w:t>66145,7</w:t>
            </w:r>
          </w:p>
        </w:tc>
        <w:tc>
          <w:tcPr>
            <w:tcW w:w="1134" w:type="dxa"/>
          </w:tcPr>
          <w:p w:rsidR="0048728C" w:rsidRDefault="0048728C">
            <w:pPr>
              <w:pStyle w:val="ConsPlusNormal"/>
              <w:jc w:val="center"/>
            </w:pPr>
            <w:r>
              <w:t>58737,4</w:t>
            </w:r>
          </w:p>
        </w:tc>
        <w:tc>
          <w:tcPr>
            <w:tcW w:w="1134" w:type="dxa"/>
          </w:tcPr>
          <w:p w:rsidR="0048728C" w:rsidRDefault="0048728C">
            <w:pPr>
              <w:pStyle w:val="ConsPlusNormal"/>
              <w:jc w:val="center"/>
            </w:pPr>
            <w:r>
              <w:t>58995,9</w:t>
            </w:r>
          </w:p>
        </w:tc>
        <w:tc>
          <w:tcPr>
            <w:tcW w:w="1134" w:type="dxa"/>
          </w:tcPr>
          <w:p w:rsidR="0048728C" w:rsidRDefault="0048728C">
            <w:pPr>
              <w:pStyle w:val="ConsPlusNormal"/>
              <w:jc w:val="center"/>
            </w:pPr>
            <w:r>
              <w:t>139118,1</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Архивное агентство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003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168370,3</w:t>
            </w:r>
          </w:p>
        </w:tc>
        <w:tc>
          <w:tcPr>
            <w:tcW w:w="1134" w:type="dxa"/>
          </w:tcPr>
          <w:p w:rsidR="0048728C" w:rsidRDefault="0048728C">
            <w:pPr>
              <w:pStyle w:val="ConsPlusNormal"/>
              <w:jc w:val="center"/>
            </w:pPr>
            <w:r>
              <w:t>79854,9</w:t>
            </w:r>
          </w:p>
        </w:tc>
        <w:tc>
          <w:tcPr>
            <w:tcW w:w="1134" w:type="dxa"/>
          </w:tcPr>
          <w:p w:rsidR="0048728C" w:rsidRDefault="0048728C">
            <w:pPr>
              <w:pStyle w:val="ConsPlusNormal"/>
              <w:jc w:val="center"/>
            </w:pPr>
            <w:r>
              <w:t>88515,4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003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003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4.1.1.</w:t>
            </w:r>
          </w:p>
        </w:tc>
        <w:tc>
          <w:tcPr>
            <w:tcW w:w="2721" w:type="dxa"/>
            <w:vMerge w:val="restart"/>
          </w:tcPr>
          <w:p w:rsidR="0048728C" w:rsidRDefault="0048728C">
            <w:pPr>
              <w:pStyle w:val="ConsPlusNormal"/>
            </w:pPr>
            <w:r>
              <w:t>Субсидии на выполнение государственных услуг (выполнение работ) и на иные цели архивных учреждений</w:t>
            </w:r>
          </w:p>
        </w:tc>
        <w:tc>
          <w:tcPr>
            <w:tcW w:w="2211" w:type="dxa"/>
            <w:vMerge w:val="restart"/>
          </w:tcPr>
          <w:p w:rsidR="0048728C" w:rsidRDefault="0048728C">
            <w:pPr>
              <w:pStyle w:val="ConsPlusNormal"/>
            </w:pPr>
            <w:r>
              <w:t>Архивное агентство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003</w:t>
            </w:r>
          </w:p>
        </w:tc>
        <w:tc>
          <w:tcPr>
            <w:tcW w:w="624" w:type="dxa"/>
          </w:tcPr>
          <w:p w:rsidR="0048728C" w:rsidRDefault="0048728C">
            <w:pPr>
              <w:pStyle w:val="ConsPlusNormal"/>
              <w:jc w:val="center"/>
            </w:pPr>
            <w:r>
              <w:t>0113</w:t>
            </w:r>
          </w:p>
        </w:tc>
        <w:tc>
          <w:tcPr>
            <w:tcW w:w="1417" w:type="dxa"/>
          </w:tcPr>
          <w:p w:rsidR="0048728C" w:rsidRDefault="0048728C">
            <w:pPr>
              <w:pStyle w:val="ConsPlusNormal"/>
              <w:jc w:val="center"/>
            </w:pPr>
            <w:r>
              <w:t>1000800</w:t>
            </w:r>
          </w:p>
        </w:tc>
        <w:tc>
          <w:tcPr>
            <w:tcW w:w="680" w:type="dxa"/>
          </w:tcPr>
          <w:p w:rsidR="0048728C" w:rsidRDefault="0048728C">
            <w:pPr>
              <w:pStyle w:val="ConsPlusNormal"/>
              <w:jc w:val="center"/>
            </w:pPr>
            <w:r>
              <w:t>610</w:t>
            </w:r>
          </w:p>
        </w:tc>
        <w:tc>
          <w:tcPr>
            <w:tcW w:w="1304" w:type="dxa"/>
          </w:tcPr>
          <w:p w:rsidR="0048728C" w:rsidRDefault="0048728C">
            <w:pPr>
              <w:pStyle w:val="ConsPlusNormal"/>
              <w:jc w:val="center"/>
            </w:pPr>
            <w:r>
              <w:t>168370,3</w:t>
            </w:r>
          </w:p>
        </w:tc>
        <w:tc>
          <w:tcPr>
            <w:tcW w:w="1134" w:type="dxa"/>
          </w:tcPr>
          <w:p w:rsidR="0048728C" w:rsidRDefault="0048728C">
            <w:pPr>
              <w:pStyle w:val="ConsPlusNormal"/>
              <w:jc w:val="center"/>
            </w:pPr>
            <w:r>
              <w:t>79854,9</w:t>
            </w:r>
          </w:p>
        </w:tc>
        <w:tc>
          <w:tcPr>
            <w:tcW w:w="1134" w:type="dxa"/>
          </w:tcPr>
          <w:p w:rsidR="0048728C" w:rsidRDefault="0048728C">
            <w:pPr>
              <w:pStyle w:val="ConsPlusNormal"/>
              <w:jc w:val="center"/>
            </w:pPr>
            <w:r>
              <w:t>88515,4</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003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003</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val="restart"/>
          </w:tcPr>
          <w:p w:rsidR="0048728C" w:rsidRDefault="0048728C">
            <w:pPr>
              <w:pStyle w:val="ConsPlusNormal"/>
            </w:pPr>
            <w:r>
              <w:t xml:space="preserve">Министерство культуры и архивного </w:t>
            </w:r>
            <w:r>
              <w:lastRenderedPageBreak/>
              <w:t>дела Сахалинской области</w:t>
            </w:r>
          </w:p>
        </w:tc>
        <w:tc>
          <w:tcPr>
            <w:tcW w:w="1531" w:type="dxa"/>
            <w:vMerge w:val="restart"/>
          </w:tcPr>
          <w:p w:rsidR="0048728C" w:rsidRDefault="0048728C">
            <w:pPr>
              <w:pStyle w:val="ConsPlusNormal"/>
            </w:pPr>
            <w:r>
              <w:lastRenderedPageBreak/>
              <w:t>областной бюджет</w:t>
            </w:r>
          </w:p>
        </w:tc>
        <w:tc>
          <w:tcPr>
            <w:tcW w:w="680" w:type="dxa"/>
            <w:vMerge w:val="restart"/>
          </w:tcPr>
          <w:p w:rsidR="0048728C" w:rsidRDefault="0048728C">
            <w:pPr>
              <w:pStyle w:val="ConsPlusNormal"/>
              <w:jc w:val="center"/>
            </w:pPr>
            <w:r>
              <w:t>044</w:t>
            </w:r>
          </w:p>
        </w:tc>
        <w:tc>
          <w:tcPr>
            <w:tcW w:w="624" w:type="dxa"/>
          </w:tcPr>
          <w:p w:rsidR="0048728C" w:rsidRDefault="0048728C">
            <w:pPr>
              <w:pStyle w:val="ConsPlusNormal"/>
              <w:jc w:val="center"/>
            </w:pPr>
            <w:r>
              <w:t>0113</w:t>
            </w:r>
          </w:p>
        </w:tc>
        <w:tc>
          <w:tcPr>
            <w:tcW w:w="1417" w:type="dxa"/>
          </w:tcPr>
          <w:p w:rsidR="0048728C" w:rsidRDefault="0048728C">
            <w:pPr>
              <w:pStyle w:val="ConsPlusNormal"/>
              <w:jc w:val="center"/>
            </w:pPr>
            <w:r>
              <w:t>1000800590</w:t>
            </w:r>
          </w:p>
        </w:tc>
        <w:tc>
          <w:tcPr>
            <w:tcW w:w="680" w:type="dxa"/>
            <w:vMerge w:val="restart"/>
          </w:tcPr>
          <w:p w:rsidR="0048728C" w:rsidRDefault="0048728C">
            <w:pPr>
              <w:pStyle w:val="ConsPlusNormal"/>
              <w:jc w:val="center"/>
            </w:pPr>
            <w:r>
              <w:t>610</w:t>
            </w:r>
          </w:p>
        </w:tc>
        <w:tc>
          <w:tcPr>
            <w:tcW w:w="1304" w:type="dxa"/>
          </w:tcPr>
          <w:p w:rsidR="0048728C" w:rsidRDefault="0048728C">
            <w:pPr>
              <w:pStyle w:val="ConsPlusNormal"/>
              <w:jc w:val="center"/>
            </w:pPr>
            <w:r>
              <w:t>416296,8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93299,7</w:t>
            </w:r>
          </w:p>
        </w:tc>
        <w:tc>
          <w:tcPr>
            <w:tcW w:w="1134" w:type="dxa"/>
          </w:tcPr>
          <w:p w:rsidR="0048728C" w:rsidRDefault="0048728C">
            <w:pPr>
              <w:pStyle w:val="ConsPlusNormal"/>
              <w:jc w:val="center"/>
            </w:pPr>
            <w:r>
              <w:t>66145,7</w:t>
            </w:r>
          </w:p>
        </w:tc>
        <w:tc>
          <w:tcPr>
            <w:tcW w:w="1134" w:type="dxa"/>
          </w:tcPr>
          <w:p w:rsidR="0048728C" w:rsidRDefault="0048728C">
            <w:pPr>
              <w:pStyle w:val="ConsPlusNormal"/>
              <w:jc w:val="center"/>
            </w:pPr>
            <w:r>
              <w:t>58737,4</w:t>
            </w:r>
          </w:p>
        </w:tc>
        <w:tc>
          <w:tcPr>
            <w:tcW w:w="1134" w:type="dxa"/>
          </w:tcPr>
          <w:p w:rsidR="0048728C" w:rsidRDefault="0048728C">
            <w:pPr>
              <w:pStyle w:val="ConsPlusNormal"/>
              <w:jc w:val="center"/>
            </w:pPr>
            <w:r>
              <w:t>58995,9</w:t>
            </w:r>
          </w:p>
        </w:tc>
        <w:tc>
          <w:tcPr>
            <w:tcW w:w="1134" w:type="dxa"/>
          </w:tcPr>
          <w:p w:rsidR="0048728C" w:rsidRDefault="0048728C">
            <w:pPr>
              <w:pStyle w:val="ConsPlusNormal"/>
              <w:jc w:val="center"/>
            </w:pPr>
            <w:r>
              <w:t>139118,1</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vMerge/>
          </w:tcPr>
          <w:p w:rsidR="0048728C" w:rsidRDefault="0048728C"/>
        </w:tc>
        <w:tc>
          <w:tcPr>
            <w:tcW w:w="680" w:type="dxa"/>
            <w:vMerge/>
          </w:tcPr>
          <w:p w:rsidR="0048728C" w:rsidRDefault="0048728C"/>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1001300590</w:t>
            </w:r>
          </w:p>
        </w:tc>
        <w:tc>
          <w:tcPr>
            <w:tcW w:w="680" w:type="dxa"/>
            <w:vMerge/>
          </w:tcPr>
          <w:p w:rsidR="0048728C" w:rsidRDefault="0048728C"/>
        </w:tc>
        <w:tc>
          <w:tcPr>
            <w:tcW w:w="1304" w:type="dxa"/>
          </w:tcPr>
          <w:p w:rsidR="0048728C" w:rsidRDefault="0048728C">
            <w:pPr>
              <w:pStyle w:val="ConsPlusNormal"/>
              <w:jc w:val="center"/>
            </w:pPr>
            <w:r>
              <w:t>2082,8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2082,8</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19814" w:type="dxa"/>
            <w:gridSpan w:val="16"/>
          </w:tcPr>
          <w:p w:rsidR="0048728C" w:rsidRDefault="0048728C">
            <w:pPr>
              <w:pStyle w:val="ConsPlusNormal"/>
              <w:jc w:val="center"/>
              <w:outlineLvl w:val="2"/>
            </w:pPr>
            <w:r>
              <w:t>5. Развитие инфраструктуры и модернизация объектов культуры</w:t>
            </w:r>
          </w:p>
        </w:tc>
      </w:tr>
      <w:tr w:rsidR="0048728C">
        <w:tc>
          <w:tcPr>
            <w:tcW w:w="708" w:type="dxa"/>
            <w:vMerge w:val="restart"/>
          </w:tcPr>
          <w:p w:rsidR="0048728C" w:rsidRDefault="0048728C">
            <w:pPr>
              <w:pStyle w:val="ConsPlusNormal"/>
            </w:pPr>
            <w:r>
              <w:t>5.1.</w:t>
            </w:r>
          </w:p>
        </w:tc>
        <w:tc>
          <w:tcPr>
            <w:tcW w:w="2721" w:type="dxa"/>
            <w:vMerge w:val="restart"/>
          </w:tcPr>
          <w:p w:rsidR="0048728C" w:rsidRDefault="0048728C">
            <w:pPr>
              <w:pStyle w:val="ConsPlusNormal"/>
            </w:pPr>
            <w:r>
              <w:t>Основное мероприятие: Развитие инфраструктуры и модернизация объектов культуры</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28374,3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28374,3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val="restart"/>
          </w:tcPr>
          <w:p w:rsidR="0048728C" w:rsidRDefault="0048728C">
            <w:pPr>
              <w:pStyle w:val="ConsPlusNormal"/>
            </w:pPr>
            <w:r>
              <w:t>5.1.1.</w:t>
            </w:r>
          </w:p>
        </w:tc>
        <w:tc>
          <w:tcPr>
            <w:tcW w:w="2721" w:type="dxa"/>
            <w:vMerge w:val="restart"/>
          </w:tcPr>
          <w:p w:rsidR="0048728C" w:rsidRDefault="0048728C">
            <w:pPr>
              <w:pStyle w:val="ConsPlusNormal"/>
            </w:pPr>
            <w:r>
              <w:t>Расходы на обеспечение деятельности (оказание услуг) государственных учреждений</w:t>
            </w:r>
          </w:p>
        </w:tc>
        <w:tc>
          <w:tcPr>
            <w:tcW w:w="2211" w:type="dxa"/>
            <w:vMerge w:val="restart"/>
          </w:tcPr>
          <w:p w:rsidR="0048728C" w:rsidRDefault="0048728C">
            <w:pPr>
              <w:pStyle w:val="ConsPlusNormal"/>
            </w:pPr>
            <w:r>
              <w:t>Министерство культуры и архивного дела Сахалинской области</w:t>
            </w:r>
          </w:p>
        </w:tc>
        <w:tc>
          <w:tcPr>
            <w:tcW w:w="1531" w:type="dxa"/>
          </w:tcPr>
          <w:p w:rsidR="0048728C" w:rsidRDefault="0048728C">
            <w:pPr>
              <w:pStyle w:val="ConsPlusNormal"/>
            </w:pPr>
            <w:r>
              <w:t>областной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0801</w:t>
            </w:r>
          </w:p>
        </w:tc>
        <w:tc>
          <w:tcPr>
            <w:tcW w:w="1417" w:type="dxa"/>
          </w:tcPr>
          <w:p w:rsidR="0048728C" w:rsidRDefault="0048728C">
            <w:pPr>
              <w:pStyle w:val="ConsPlusNormal"/>
              <w:jc w:val="center"/>
            </w:pPr>
            <w:r>
              <w:t>1001300590</w:t>
            </w:r>
          </w:p>
        </w:tc>
        <w:tc>
          <w:tcPr>
            <w:tcW w:w="680" w:type="dxa"/>
          </w:tcPr>
          <w:p w:rsidR="0048728C" w:rsidRDefault="0048728C">
            <w:pPr>
              <w:pStyle w:val="ConsPlusNormal"/>
              <w:jc w:val="center"/>
            </w:pPr>
            <w:r>
              <w:t>870</w:t>
            </w:r>
          </w:p>
        </w:tc>
        <w:tc>
          <w:tcPr>
            <w:tcW w:w="1304" w:type="dxa"/>
          </w:tcPr>
          <w:p w:rsidR="0048728C" w:rsidRDefault="0048728C">
            <w:pPr>
              <w:pStyle w:val="ConsPlusNormal"/>
              <w:jc w:val="center"/>
            </w:pPr>
            <w:r>
              <w:t>28374,3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28374,3</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федеральный бюджет</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r w:rsidR="0048728C">
        <w:tc>
          <w:tcPr>
            <w:tcW w:w="708" w:type="dxa"/>
            <w:vMerge/>
          </w:tcPr>
          <w:p w:rsidR="0048728C" w:rsidRDefault="0048728C"/>
        </w:tc>
        <w:tc>
          <w:tcPr>
            <w:tcW w:w="2721" w:type="dxa"/>
            <w:vMerge/>
          </w:tcPr>
          <w:p w:rsidR="0048728C" w:rsidRDefault="0048728C"/>
        </w:tc>
        <w:tc>
          <w:tcPr>
            <w:tcW w:w="2211" w:type="dxa"/>
            <w:vMerge/>
          </w:tcPr>
          <w:p w:rsidR="0048728C" w:rsidRDefault="0048728C"/>
        </w:tc>
        <w:tc>
          <w:tcPr>
            <w:tcW w:w="1531" w:type="dxa"/>
          </w:tcPr>
          <w:p w:rsidR="0048728C" w:rsidRDefault="0048728C">
            <w:pPr>
              <w:pStyle w:val="ConsPlusNormal"/>
            </w:pPr>
            <w:r>
              <w:t>юридические и физические лица</w:t>
            </w:r>
          </w:p>
        </w:tc>
        <w:tc>
          <w:tcPr>
            <w:tcW w:w="680" w:type="dxa"/>
          </w:tcPr>
          <w:p w:rsidR="0048728C" w:rsidRDefault="0048728C">
            <w:pPr>
              <w:pStyle w:val="ConsPlusNormal"/>
              <w:jc w:val="center"/>
            </w:pPr>
            <w:r>
              <w:t>044</w:t>
            </w:r>
          </w:p>
        </w:tc>
        <w:tc>
          <w:tcPr>
            <w:tcW w:w="624" w:type="dxa"/>
          </w:tcPr>
          <w:p w:rsidR="0048728C" w:rsidRDefault="0048728C">
            <w:pPr>
              <w:pStyle w:val="ConsPlusNormal"/>
              <w:jc w:val="center"/>
            </w:pPr>
            <w:r>
              <w:t>x</w:t>
            </w:r>
          </w:p>
        </w:tc>
        <w:tc>
          <w:tcPr>
            <w:tcW w:w="1417" w:type="dxa"/>
          </w:tcPr>
          <w:p w:rsidR="0048728C" w:rsidRDefault="0048728C">
            <w:pPr>
              <w:pStyle w:val="ConsPlusNormal"/>
              <w:jc w:val="center"/>
            </w:pPr>
            <w:r>
              <w:t>x</w:t>
            </w:r>
          </w:p>
        </w:tc>
        <w:tc>
          <w:tcPr>
            <w:tcW w:w="680" w:type="dxa"/>
          </w:tcPr>
          <w:p w:rsidR="0048728C" w:rsidRDefault="0048728C">
            <w:pPr>
              <w:pStyle w:val="ConsPlusNormal"/>
              <w:jc w:val="center"/>
            </w:pPr>
            <w:r>
              <w:t>x</w:t>
            </w:r>
          </w:p>
        </w:tc>
        <w:tc>
          <w:tcPr>
            <w:tcW w:w="130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c>
          <w:tcPr>
            <w:tcW w:w="1134" w:type="dxa"/>
          </w:tcPr>
          <w:p w:rsidR="0048728C" w:rsidRDefault="0048728C">
            <w:pPr>
              <w:pStyle w:val="ConsPlusNormal"/>
              <w:jc w:val="center"/>
            </w:pPr>
            <w:r>
              <w:t>0,0</w:t>
            </w:r>
          </w:p>
        </w:tc>
      </w:tr>
    </w:tbl>
    <w:p w:rsidR="0048728C" w:rsidRDefault="0048728C">
      <w:pPr>
        <w:sectPr w:rsidR="0048728C">
          <w:pgSz w:w="16838" w:h="11905" w:orient="landscape"/>
          <w:pgMar w:top="1701" w:right="1134" w:bottom="850" w:left="1134" w:header="0" w:footer="0" w:gutter="0"/>
          <w:cols w:space="720"/>
        </w:sectPr>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jc w:val="right"/>
        <w:outlineLvl w:val="1"/>
      </w:pPr>
      <w:r>
        <w:t>Приложение N 9</w:t>
      </w:r>
    </w:p>
    <w:p w:rsidR="0048728C" w:rsidRDefault="0048728C">
      <w:pPr>
        <w:pStyle w:val="ConsPlusNormal"/>
        <w:jc w:val="right"/>
      </w:pPr>
      <w:r>
        <w:t>к государственной программе</w:t>
      </w:r>
    </w:p>
    <w:p w:rsidR="0048728C" w:rsidRDefault="0048728C">
      <w:pPr>
        <w:pStyle w:val="ConsPlusNormal"/>
        <w:jc w:val="right"/>
      </w:pPr>
      <w:r>
        <w:t>"Развитие сферы культуры</w:t>
      </w:r>
    </w:p>
    <w:p w:rsidR="0048728C" w:rsidRDefault="0048728C">
      <w:pPr>
        <w:pStyle w:val="ConsPlusNormal"/>
        <w:jc w:val="right"/>
      </w:pPr>
      <w:r>
        <w:t>в Сахалинской области"</w:t>
      </w:r>
    </w:p>
    <w:p w:rsidR="0048728C" w:rsidRDefault="0048728C">
      <w:pPr>
        <w:pStyle w:val="ConsPlusNormal"/>
        <w:jc w:val="right"/>
      </w:pPr>
      <w:r>
        <w:t>на 2014 - 2020 годы,</w:t>
      </w:r>
    </w:p>
    <w:p w:rsidR="0048728C" w:rsidRDefault="0048728C">
      <w:pPr>
        <w:pStyle w:val="ConsPlusNormal"/>
        <w:jc w:val="right"/>
      </w:pPr>
      <w:r>
        <w:t>утвержденной постановлением</w:t>
      </w:r>
    </w:p>
    <w:p w:rsidR="0048728C" w:rsidRDefault="0048728C">
      <w:pPr>
        <w:pStyle w:val="ConsPlusNormal"/>
        <w:jc w:val="right"/>
      </w:pPr>
      <w:r>
        <w:t>Правительства Сахалинской области</w:t>
      </w:r>
    </w:p>
    <w:p w:rsidR="0048728C" w:rsidRDefault="0048728C">
      <w:pPr>
        <w:pStyle w:val="ConsPlusNormal"/>
        <w:jc w:val="right"/>
      </w:pPr>
      <w:r>
        <w:t>от 31.07.2013 N 394</w:t>
      </w:r>
    </w:p>
    <w:p w:rsidR="0048728C" w:rsidRDefault="0048728C">
      <w:pPr>
        <w:pStyle w:val="ConsPlusNormal"/>
        <w:jc w:val="center"/>
      </w:pPr>
    </w:p>
    <w:p w:rsidR="0048728C" w:rsidRDefault="0048728C">
      <w:pPr>
        <w:pStyle w:val="ConsPlusTitle"/>
        <w:jc w:val="center"/>
      </w:pPr>
      <w:bookmarkStart w:id="45" w:name="P10844"/>
      <w:bookmarkEnd w:id="45"/>
      <w:r>
        <w:t>РЕСУРСНОЕ ОБЕСПЕЧЕНИЕ</w:t>
      </w:r>
    </w:p>
    <w:p w:rsidR="0048728C" w:rsidRDefault="0048728C">
      <w:pPr>
        <w:pStyle w:val="ConsPlusTitle"/>
        <w:jc w:val="center"/>
      </w:pPr>
      <w:r>
        <w:t>И ПРОГНОЗНАЯ (СПРАВОЧНАЯ) ОЦЕНКА РАСХОДОВ</w:t>
      </w:r>
    </w:p>
    <w:p w:rsidR="0048728C" w:rsidRDefault="0048728C">
      <w:pPr>
        <w:pStyle w:val="ConsPlusTitle"/>
        <w:jc w:val="center"/>
      </w:pPr>
      <w:r>
        <w:t>ПО ИСТОЧНИКАМ ГОСУДАРСТВЕННОЙ ПРОГРАММЫ</w:t>
      </w:r>
    </w:p>
    <w:p w:rsidR="0048728C" w:rsidRDefault="0048728C">
      <w:pPr>
        <w:pStyle w:val="ConsPlusTitle"/>
        <w:jc w:val="center"/>
      </w:pPr>
      <w:r>
        <w:t>"РАЗВИТИЕ СФЕРЫ КУЛЬТУРЫ В САХАЛИНСКОЙ ОБЛАСТИ"</w:t>
      </w:r>
    </w:p>
    <w:p w:rsidR="0048728C" w:rsidRDefault="0048728C">
      <w:pPr>
        <w:pStyle w:val="ConsPlusTitle"/>
        <w:jc w:val="center"/>
      </w:pPr>
      <w:r>
        <w:t>НА 2014 - 2020 ГОДЫ</w:t>
      </w:r>
    </w:p>
    <w:p w:rsidR="0048728C" w:rsidRDefault="004872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 xml:space="preserve">(в ред. </w:t>
            </w:r>
            <w:hyperlink r:id="rId67" w:history="1">
              <w:r>
                <w:rPr>
                  <w:color w:val="0000FF"/>
                </w:rPr>
                <w:t>Постановления</w:t>
              </w:r>
            </w:hyperlink>
            <w:r>
              <w:rPr>
                <w:color w:val="392C69"/>
              </w:rPr>
              <w:t xml:space="preserve"> Правительства Сахалинской области</w:t>
            </w:r>
          </w:p>
          <w:p w:rsidR="0048728C" w:rsidRDefault="0048728C">
            <w:pPr>
              <w:pStyle w:val="ConsPlusNormal"/>
              <w:jc w:val="center"/>
            </w:pPr>
            <w:r>
              <w:rPr>
                <w:color w:val="392C69"/>
              </w:rPr>
              <w:t>от 04.04.2017 N 149)</w:t>
            </w:r>
          </w:p>
        </w:tc>
      </w:tr>
    </w:tbl>
    <w:p w:rsidR="0048728C" w:rsidRDefault="0048728C">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84"/>
        <w:gridCol w:w="1361"/>
        <w:gridCol w:w="1304"/>
        <w:gridCol w:w="1304"/>
        <w:gridCol w:w="1304"/>
        <w:gridCol w:w="1304"/>
        <w:gridCol w:w="1304"/>
        <w:gridCol w:w="1304"/>
        <w:gridCol w:w="1304"/>
      </w:tblGrid>
      <w:tr w:rsidR="0048728C">
        <w:tc>
          <w:tcPr>
            <w:tcW w:w="1984" w:type="dxa"/>
            <w:vMerge w:val="restart"/>
          </w:tcPr>
          <w:p w:rsidR="0048728C" w:rsidRDefault="0048728C">
            <w:pPr>
              <w:pStyle w:val="ConsPlusNormal"/>
              <w:jc w:val="center"/>
            </w:pPr>
            <w:r>
              <w:t>Источник финансирования</w:t>
            </w:r>
          </w:p>
        </w:tc>
        <w:tc>
          <w:tcPr>
            <w:tcW w:w="10489" w:type="dxa"/>
            <w:gridSpan w:val="8"/>
          </w:tcPr>
          <w:p w:rsidR="0048728C" w:rsidRDefault="0048728C">
            <w:pPr>
              <w:pStyle w:val="ConsPlusNormal"/>
              <w:jc w:val="center"/>
            </w:pPr>
            <w:r>
              <w:t>Оценка расходов, годы (тыс. рублей)</w:t>
            </w:r>
          </w:p>
        </w:tc>
      </w:tr>
      <w:tr w:rsidR="0048728C">
        <w:tc>
          <w:tcPr>
            <w:tcW w:w="1984" w:type="dxa"/>
            <w:vMerge/>
          </w:tcPr>
          <w:p w:rsidR="0048728C" w:rsidRDefault="0048728C"/>
        </w:tc>
        <w:tc>
          <w:tcPr>
            <w:tcW w:w="1361" w:type="dxa"/>
          </w:tcPr>
          <w:p w:rsidR="0048728C" w:rsidRDefault="0048728C">
            <w:pPr>
              <w:pStyle w:val="ConsPlusNormal"/>
              <w:jc w:val="center"/>
            </w:pPr>
            <w:r>
              <w:t>всего</w:t>
            </w:r>
          </w:p>
        </w:tc>
        <w:tc>
          <w:tcPr>
            <w:tcW w:w="1304" w:type="dxa"/>
          </w:tcPr>
          <w:p w:rsidR="0048728C" w:rsidRDefault="0048728C">
            <w:pPr>
              <w:pStyle w:val="ConsPlusNormal"/>
              <w:jc w:val="center"/>
            </w:pPr>
            <w:r>
              <w:t>2014</w:t>
            </w:r>
          </w:p>
        </w:tc>
        <w:tc>
          <w:tcPr>
            <w:tcW w:w="1304" w:type="dxa"/>
          </w:tcPr>
          <w:p w:rsidR="0048728C" w:rsidRDefault="0048728C">
            <w:pPr>
              <w:pStyle w:val="ConsPlusNormal"/>
              <w:jc w:val="center"/>
            </w:pPr>
            <w:r>
              <w:t>2015</w:t>
            </w:r>
          </w:p>
        </w:tc>
        <w:tc>
          <w:tcPr>
            <w:tcW w:w="1304" w:type="dxa"/>
          </w:tcPr>
          <w:p w:rsidR="0048728C" w:rsidRDefault="0048728C">
            <w:pPr>
              <w:pStyle w:val="ConsPlusNormal"/>
              <w:jc w:val="center"/>
            </w:pPr>
            <w:r>
              <w:t>2016</w:t>
            </w:r>
          </w:p>
        </w:tc>
        <w:tc>
          <w:tcPr>
            <w:tcW w:w="1304" w:type="dxa"/>
          </w:tcPr>
          <w:p w:rsidR="0048728C" w:rsidRDefault="0048728C">
            <w:pPr>
              <w:pStyle w:val="ConsPlusNormal"/>
              <w:jc w:val="center"/>
            </w:pPr>
            <w:r>
              <w:t>2017</w:t>
            </w:r>
          </w:p>
        </w:tc>
        <w:tc>
          <w:tcPr>
            <w:tcW w:w="1304" w:type="dxa"/>
          </w:tcPr>
          <w:p w:rsidR="0048728C" w:rsidRDefault="0048728C">
            <w:pPr>
              <w:pStyle w:val="ConsPlusNormal"/>
              <w:jc w:val="center"/>
            </w:pPr>
            <w:r>
              <w:t>2018</w:t>
            </w:r>
          </w:p>
        </w:tc>
        <w:tc>
          <w:tcPr>
            <w:tcW w:w="1304" w:type="dxa"/>
          </w:tcPr>
          <w:p w:rsidR="0048728C" w:rsidRDefault="0048728C">
            <w:pPr>
              <w:pStyle w:val="ConsPlusNormal"/>
              <w:jc w:val="center"/>
            </w:pPr>
            <w:r>
              <w:t>2019</w:t>
            </w:r>
          </w:p>
        </w:tc>
        <w:tc>
          <w:tcPr>
            <w:tcW w:w="1304" w:type="dxa"/>
          </w:tcPr>
          <w:p w:rsidR="0048728C" w:rsidRDefault="0048728C">
            <w:pPr>
              <w:pStyle w:val="ConsPlusNormal"/>
              <w:jc w:val="center"/>
            </w:pPr>
            <w:r>
              <w:t>2020</w:t>
            </w:r>
          </w:p>
        </w:tc>
      </w:tr>
      <w:tr w:rsidR="0048728C">
        <w:tc>
          <w:tcPr>
            <w:tcW w:w="12473" w:type="dxa"/>
            <w:gridSpan w:val="9"/>
          </w:tcPr>
          <w:p w:rsidR="0048728C" w:rsidRDefault="0048728C">
            <w:pPr>
              <w:pStyle w:val="ConsPlusNormal"/>
              <w:jc w:val="center"/>
              <w:outlineLvl w:val="2"/>
            </w:pPr>
            <w:r>
              <w:t>Государственная программа "Развитие сферы культуры в Сахалинской области" на 2014 - 2020 годы</w:t>
            </w:r>
          </w:p>
        </w:tc>
      </w:tr>
      <w:tr w:rsidR="0048728C">
        <w:tc>
          <w:tcPr>
            <w:tcW w:w="1984" w:type="dxa"/>
          </w:tcPr>
          <w:p w:rsidR="0048728C" w:rsidRDefault="0048728C">
            <w:pPr>
              <w:pStyle w:val="ConsPlusNormal"/>
            </w:pPr>
            <w:r>
              <w:t>всего</w:t>
            </w:r>
          </w:p>
        </w:tc>
        <w:tc>
          <w:tcPr>
            <w:tcW w:w="1361" w:type="dxa"/>
          </w:tcPr>
          <w:p w:rsidR="0048728C" w:rsidRDefault="0048728C">
            <w:pPr>
              <w:pStyle w:val="ConsPlusNormal"/>
              <w:jc w:val="center"/>
            </w:pPr>
            <w:r>
              <w:t>18873760,7</w:t>
            </w:r>
          </w:p>
        </w:tc>
        <w:tc>
          <w:tcPr>
            <w:tcW w:w="1304" w:type="dxa"/>
          </w:tcPr>
          <w:p w:rsidR="0048728C" w:rsidRDefault="0048728C">
            <w:pPr>
              <w:pStyle w:val="ConsPlusNormal"/>
              <w:jc w:val="center"/>
            </w:pPr>
            <w:r>
              <w:t>3190787,5</w:t>
            </w:r>
          </w:p>
        </w:tc>
        <w:tc>
          <w:tcPr>
            <w:tcW w:w="1304" w:type="dxa"/>
          </w:tcPr>
          <w:p w:rsidR="0048728C" w:rsidRDefault="0048728C">
            <w:pPr>
              <w:pStyle w:val="ConsPlusNormal"/>
              <w:jc w:val="center"/>
            </w:pPr>
            <w:r>
              <w:t>2927224,4</w:t>
            </w:r>
          </w:p>
        </w:tc>
        <w:tc>
          <w:tcPr>
            <w:tcW w:w="1304" w:type="dxa"/>
          </w:tcPr>
          <w:p w:rsidR="0048728C" w:rsidRDefault="0048728C">
            <w:pPr>
              <w:pStyle w:val="ConsPlusNormal"/>
              <w:jc w:val="center"/>
            </w:pPr>
            <w:r>
              <w:t>3150673,7</w:t>
            </w:r>
          </w:p>
        </w:tc>
        <w:tc>
          <w:tcPr>
            <w:tcW w:w="1304" w:type="dxa"/>
          </w:tcPr>
          <w:p w:rsidR="0048728C" w:rsidRDefault="0048728C">
            <w:pPr>
              <w:pStyle w:val="ConsPlusNormal"/>
              <w:jc w:val="center"/>
            </w:pPr>
            <w:r>
              <w:t>1842380,1</w:t>
            </w:r>
          </w:p>
        </w:tc>
        <w:tc>
          <w:tcPr>
            <w:tcW w:w="1304" w:type="dxa"/>
          </w:tcPr>
          <w:p w:rsidR="0048728C" w:rsidRDefault="0048728C">
            <w:pPr>
              <w:pStyle w:val="ConsPlusNormal"/>
              <w:jc w:val="center"/>
            </w:pPr>
            <w:r>
              <w:t>1120897,3</w:t>
            </w:r>
          </w:p>
        </w:tc>
        <w:tc>
          <w:tcPr>
            <w:tcW w:w="1304" w:type="dxa"/>
          </w:tcPr>
          <w:p w:rsidR="0048728C" w:rsidRDefault="0048728C">
            <w:pPr>
              <w:pStyle w:val="ConsPlusNormal"/>
              <w:jc w:val="center"/>
            </w:pPr>
            <w:r>
              <w:t>1126088,4</w:t>
            </w:r>
          </w:p>
        </w:tc>
        <w:tc>
          <w:tcPr>
            <w:tcW w:w="1304" w:type="dxa"/>
          </w:tcPr>
          <w:p w:rsidR="0048728C" w:rsidRDefault="0048728C">
            <w:pPr>
              <w:pStyle w:val="ConsPlusNormal"/>
              <w:jc w:val="center"/>
            </w:pPr>
            <w:r>
              <w:t>5515709,3</w:t>
            </w:r>
          </w:p>
        </w:tc>
      </w:tr>
      <w:tr w:rsidR="0048728C">
        <w:tc>
          <w:tcPr>
            <w:tcW w:w="1984" w:type="dxa"/>
          </w:tcPr>
          <w:p w:rsidR="0048728C" w:rsidRDefault="0048728C">
            <w:pPr>
              <w:pStyle w:val="ConsPlusNormal"/>
            </w:pPr>
            <w:r>
              <w:t xml:space="preserve">федеральный </w:t>
            </w:r>
            <w:r>
              <w:lastRenderedPageBreak/>
              <w:t>бюджет</w:t>
            </w:r>
          </w:p>
        </w:tc>
        <w:tc>
          <w:tcPr>
            <w:tcW w:w="1361" w:type="dxa"/>
          </w:tcPr>
          <w:p w:rsidR="0048728C" w:rsidRDefault="0048728C">
            <w:pPr>
              <w:pStyle w:val="ConsPlusNormal"/>
              <w:jc w:val="center"/>
            </w:pPr>
            <w:r>
              <w:lastRenderedPageBreak/>
              <w:t>23270,8</w:t>
            </w:r>
          </w:p>
        </w:tc>
        <w:tc>
          <w:tcPr>
            <w:tcW w:w="1304" w:type="dxa"/>
          </w:tcPr>
          <w:p w:rsidR="0048728C" w:rsidRDefault="0048728C">
            <w:pPr>
              <w:pStyle w:val="ConsPlusNormal"/>
              <w:jc w:val="center"/>
            </w:pPr>
            <w:r>
              <w:t>11919,4</w:t>
            </w:r>
          </w:p>
        </w:tc>
        <w:tc>
          <w:tcPr>
            <w:tcW w:w="1304" w:type="dxa"/>
          </w:tcPr>
          <w:p w:rsidR="0048728C" w:rsidRDefault="0048728C">
            <w:pPr>
              <w:pStyle w:val="ConsPlusNormal"/>
              <w:jc w:val="center"/>
            </w:pPr>
            <w:r>
              <w:t>5254,8</w:t>
            </w:r>
          </w:p>
        </w:tc>
        <w:tc>
          <w:tcPr>
            <w:tcW w:w="1304" w:type="dxa"/>
          </w:tcPr>
          <w:p w:rsidR="0048728C" w:rsidRDefault="0048728C">
            <w:pPr>
              <w:pStyle w:val="ConsPlusNormal"/>
              <w:jc w:val="center"/>
            </w:pPr>
            <w:r>
              <w:t>1283,2</w:t>
            </w:r>
          </w:p>
        </w:tc>
        <w:tc>
          <w:tcPr>
            <w:tcW w:w="1304" w:type="dxa"/>
          </w:tcPr>
          <w:p w:rsidR="0048728C" w:rsidRDefault="0048728C">
            <w:pPr>
              <w:pStyle w:val="ConsPlusNormal"/>
              <w:jc w:val="center"/>
            </w:pPr>
            <w:r>
              <w:t>928,7</w:t>
            </w:r>
          </w:p>
        </w:tc>
        <w:tc>
          <w:tcPr>
            <w:tcW w:w="1304" w:type="dxa"/>
          </w:tcPr>
          <w:p w:rsidR="0048728C" w:rsidRDefault="0048728C">
            <w:pPr>
              <w:pStyle w:val="ConsPlusNormal"/>
              <w:jc w:val="center"/>
            </w:pPr>
            <w:r>
              <w:t>928,7</w:t>
            </w:r>
          </w:p>
        </w:tc>
        <w:tc>
          <w:tcPr>
            <w:tcW w:w="1304" w:type="dxa"/>
          </w:tcPr>
          <w:p w:rsidR="0048728C" w:rsidRDefault="0048728C">
            <w:pPr>
              <w:pStyle w:val="ConsPlusNormal"/>
              <w:jc w:val="center"/>
            </w:pPr>
            <w:r>
              <w:t>928,7</w:t>
            </w:r>
          </w:p>
        </w:tc>
        <w:tc>
          <w:tcPr>
            <w:tcW w:w="1304" w:type="dxa"/>
          </w:tcPr>
          <w:p w:rsidR="0048728C" w:rsidRDefault="0048728C">
            <w:pPr>
              <w:pStyle w:val="ConsPlusNormal"/>
              <w:jc w:val="center"/>
            </w:pPr>
            <w:r>
              <w:t>2027,3</w:t>
            </w:r>
          </w:p>
        </w:tc>
      </w:tr>
      <w:tr w:rsidR="0048728C">
        <w:tc>
          <w:tcPr>
            <w:tcW w:w="1984" w:type="dxa"/>
          </w:tcPr>
          <w:p w:rsidR="0048728C" w:rsidRDefault="0048728C">
            <w:pPr>
              <w:pStyle w:val="ConsPlusNormal"/>
            </w:pPr>
            <w:r>
              <w:t>областной бюджет</w:t>
            </w:r>
          </w:p>
        </w:tc>
        <w:tc>
          <w:tcPr>
            <w:tcW w:w="1361" w:type="dxa"/>
          </w:tcPr>
          <w:p w:rsidR="0048728C" w:rsidRDefault="0048728C">
            <w:pPr>
              <w:pStyle w:val="ConsPlusNormal"/>
              <w:jc w:val="center"/>
            </w:pPr>
            <w:r>
              <w:t>18543236,2</w:t>
            </w:r>
          </w:p>
        </w:tc>
        <w:tc>
          <w:tcPr>
            <w:tcW w:w="1304" w:type="dxa"/>
          </w:tcPr>
          <w:p w:rsidR="0048728C" w:rsidRDefault="0048728C">
            <w:pPr>
              <w:pStyle w:val="ConsPlusNormal"/>
              <w:jc w:val="center"/>
            </w:pPr>
            <w:r>
              <w:t>2946090,6</w:t>
            </w:r>
          </w:p>
        </w:tc>
        <w:tc>
          <w:tcPr>
            <w:tcW w:w="1304" w:type="dxa"/>
          </w:tcPr>
          <w:p w:rsidR="0048728C" w:rsidRDefault="0048728C">
            <w:pPr>
              <w:pStyle w:val="ConsPlusNormal"/>
              <w:jc w:val="center"/>
            </w:pPr>
            <w:r>
              <w:t>2908537,5</w:t>
            </w:r>
          </w:p>
        </w:tc>
        <w:tc>
          <w:tcPr>
            <w:tcW w:w="1304" w:type="dxa"/>
          </w:tcPr>
          <w:p w:rsidR="0048728C" w:rsidRDefault="0048728C">
            <w:pPr>
              <w:pStyle w:val="ConsPlusNormal"/>
              <w:jc w:val="center"/>
            </w:pPr>
            <w:r>
              <w:t>3136789,4</w:t>
            </w:r>
          </w:p>
        </w:tc>
        <w:tc>
          <w:tcPr>
            <w:tcW w:w="1304" w:type="dxa"/>
          </w:tcPr>
          <w:p w:rsidR="0048728C" w:rsidRDefault="0048728C">
            <w:pPr>
              <w:pStyle w:val="ConsPlusNormal"/>
              <w:jc w:val="center"/>
            </w:pPr>
            <w:r>
              <w:t>1841212,5</w:t>
            </w:r>
          </w:p>
        </w:tc>
        <w:tc>
          <w:tcPr>
            <w:tcW w:w="1304" w:type="dxa"/>
          </w:tcPr>
          <w:p w:rsidR="0048728C" w:rsidRDefault="0048728C">
            <w:pPr>
              <w:pStyle w:val="ConsPlusNormal"/>
              <w:jc w:val="center"/>
            </w:pPr>
            <w:r>
              <w:t>1119968,6</w:t>
            </w:r>
          </w:p>
        </w:tc>
        <w:tc>
          <w:tcPr>
            <w:tcW w:w="1304" w:type="dxa"/>
          </w:tcPr>
          <w:p w:rsidR="0048728C" w:rsidRDefault="0048728C">
            <w:pPr>
              <w:pStyle w:val="ConsPlusNormal"/>
              <w:jc w:val="center"/>
            </w:pPr>
            <w:r>
              <w:t>1125159,7</w:t>
            </w:r>
          </w:p>
        </w:tc>
        <w:tc>
          <w:tcPr>
            <w:tcW w:w="1304" w:type="dxa"/>
          </w:tcPr>
          <w:p w:rsidR="0048728C" w:rsidRDefault="0048728C">
            <w:pPr>
              <w:pStyle w:val="ConsPlusNormal"/>
              <w:jc w:val="center"/>
            </w:pPr>
            <w:r>
              <w:t>5465477,9</w:t>
            </w:r>
          </w:p>
        </w:tc>
      </w:tr>
      <w:tr w:rsidR="0048728C">
        <w:tc>
          <w:tcPr>
            <w:tcW w:w="1984" w:type="dxa"/>
          </w:tcPr>
          <w:p w:rsidR="0048728C" w:rsidRDefault="0048728C">
            <w:pPr>
              <w:pStyle w:val="ConsPlusNormal"/>
            </w:pPr>
            <w:r>
              <w:t>юридические и физические лица</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консолидированные бюджеты муниципальных образований</w:t>
            </w:r>
          </w:p>
        </w:tc>
        <w:tc>
          <w:tcPr>
            <w:tcW w:w="1361" w:type="dxa"/>
          </w:tcPr>
          <w:p w:rsidR="0048728C" w:rsidRDefault="0048728C">
            <w:pPr>
              <w:pStyle w:val="ConsPlusNormal"/>
              <w:jc w:val="center"/>
            </w:pPr>
            <w:r>
              <w:t>307253,7</w:t>
            </w:r>
          </w:p>
        </w:tc>
        <w:tc>
          <w:tcPr>
            <w:tcW w:w="1304" w:type="dxa"/>
          </w:tcPr>
          <w:p w:rsidR="0048728C" w:rsidRDefault="0048728C">
            <w:pPr>
              <w:pStyle w:val="ConsPlusNormal"/>
              <w:jc w:val="center"/>
            </w:pPr>
            <w:r>
              <w:t>232777,5</w:t>
            </w:r>
          </w:p>
        </w:tc>
        <w:tc>
          <w:tcPr>
            <w:tcW w:w="1304" w:type="dxa"/>
          </w:tcPr>
          <w:p w:rsidR="0048728C" w:rsidRDefault="0048728C">
            <w:pPr>
              <w:pStyle w:val="ConsPlusNormal"/>
              <w:jc w:val="center"/>
            </w:pPr>
            <w:r>
              <w:t>13432,1</w:t>
            </w:r>
          </w:p>
        </w:tc>
        <w:tc>
          <w:tcPr>
            <w:tcW w:w="1304" w:type="dxa"/>
          </w:tcPr>
          <w:p w:rsidR="0048728C" w:rsidRDefault="0048728C">
            <w:pPr>
              <w:pStyle w:val="ConsPlusNormal"/>
              <w:jc w:val="center"/>
            </w:pPr>
            <w:r>
              <w:t>12601,1</w:t>
            </w:r>
          </w:p>
        </w:tc>
        <w:tc>
          <w:tcPr>
            <w:tcW w:w="1304" w:type="dxa"/>
          </w:tcPr>
          <w:p w:rsidR="0048728C" w:rsidRDefault="0048728C">
            <w:pPr>
              <w:pStyle w:val="ConsPlusNormal"/>
              <w:jc w:val="center"/>
            </w:pPr>
            <w:r>
              <w:t>238,9</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48204,1</w:t>
            </w:r>
          </w:p>
        </w:tc>
      </w:tr>
      <w:tr w:rsidR="0048728C">
        <w:tc>
          <w:tcPr>
            <w:tcW w:w="1984" w:type="dxa"/>
          </w:tcPr>
          <w:p w:rsidR="0048728C" w:rsidRDefault="0048728C">
            <w:pPr>
              <w:pStyle w:val="ConsPlusNormal"/>
            </w:pPr>
            <w:r>
              <w:t>территориальные государственные внебюджетные фонды</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внебюджетные источники</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2473" w:type="dxa"/>
            <w:gridSpan w:val="9"/>
          </w:tcPr>
          <w:p w:rsidR="0048728C" w:rsidRDefault="0048728C">
            <w:pPr>
              <w:pStyle w:val="ConsPlusNormal"/>
              <w:jc w:val="center"/>
              <w:outlineLvl w:val="3"/>
            </w:pPr>
            <w:r>
              <w:t>1. Сохранение культурного наследия и расширение доступа граждан к культурным ценностям и информации</w:t>
            </w:r>
          </w:p>
        </w:tc>
      </w:tr>
      <w:tr w:rsidR="0048728C">
        <w:tc>
          <w:tcPr>
            <w:tcW w:w="1984" w:type="dxa"/>
          </w:tcPr>
          <w:p w:rsidR="0048728C" w:rsidRDefault="0048728C">
            <w:pPr>
              <w:pStyle w:val="ConsPlusNormal"/>
            </w:pPr>
            <w:r>
              <w:t>всего</w:t>
            </w:r>
          </w:p>
        </w:tc>
        <w:tc>
          <w:tcPr>
            <w:tcW w:w="1361" w:type="dxa"/>
          </w:tcPr>
          <w:p w:rsidR="0048728C" w:rsidRDefault="0048728C">
            <w:pPr>
              <w:pStyle w:val="ConsPlusNormal"/>
              <w:jc w:val="center"/>
            </w:pPr>
            <w:r>
              <w:t>3900728,3</w:t>
            </w:r>
          </w:p>
        </w:tc>
        <w:tc>
          <w:tcPr>
            <w:tcW w:w="1304" w:type="dxa"/>
          </w:tcPr>
          <w:p w:rsidR="0048728C" w:rsidRDefault="0048728C">
            <w:pPr>
              <w:pStyle w:val="ConsPlusNormal"/>
              <w:jc w:val="center"/>
            </w:pPr>
            <w:r>
              <w:t>404703,4</w:t>
            </w:r>
          </w:p>
        </w:tc>
        <w:tc>
          <w:tcPr>
            <w:tcW w:w="1304" w:type="dxa"/>
          </w:tcPr>
          <w:p w:rsidR="0048728C" w:rsidRDefault="0048728C">
            <w:pPr>
              <w:pStyle w:val="ConsPlusNormal"/>
              <w:jc w:val="center"/>
            </w:pPr>
            <w:r>
              <w:t>481147,8</w:t>
            </w:r>
          </w:p>
        </w:tc>
        <w:tc>
          <w:tcPr>
            <w:tcW w:w="1304" w:type="dxa"/>
          </w:tcPr>
          <w:p w:rsidR="0048728C" w:rsidRDefault="0048728C">
            <w:pPr>
              <w:pStyle w:val="ConsPlusNormal"/>
              <w:jc w:val="center"/>
            </w:pPr>
            <w:r>
              <w:t>626977,8</w:t>
            </w:r>
          </w:p>
        </w:tc>
        <w:tc>
          <w:tcPr>
            <w:tcW w:w="1304" w:type="dxa"/>
          </w:tcPr>
          <w:p w:rsidR="0048728C" w:rsidRDefault="0048728C">
            <w:pPr>
              <w:pStyle w:val="ConsPlusNormal"/>
              <w:jc w:val="center"/>
            </w:pPr>
            <w:r>
              <w:t>751929,7</w:t>
            </w:r>
          </w:p>
        </w:tc>
        <w:tc>
          <w:tcPr>
            <w:tcW w:w="1304" w:type="dxa"/>
          </w:tcPr>
          <w:p w:rsidR="0048728C" w:rsidRDefault="0048728C">
            <w:pPr>
              <w:pStyle w:val="ConsPlusNormal"/>
              <w:jc w:val="center"/>
            </w:pPr>
            <w:r>
              <w:t>508287,1</w:t>
            </w:r>
          </w:p>
        </w:tc>
        <w:tc>
          <w:tcPr>
            <w:tcW w:w="1304" w:type="dxa"/>
          </w:tcPr>
          <w:p w:rsidR="0048728C" w:rsidRDefault="0048728C">
            <w:pPr>
              <w:pStyle w:val="ConsPlusNormal"/>
              <w:jc w:val="center"/>
            </w:pPr>
            <w:r>
              <w:t>509970,2</w:t>
            </w:r>
          </w:p>
        </w:tc>
        <w:tc>
          <w:tcPr>
            <w:tcW w:w="1304" w:type="dxa"/>
          </w:tcPr>
          <w:p w:rsidR="0048728C" w:rsidRDefault="0048728C">
            <w:pPr>
              <w:pStyle w:val="ConsPlusNormal"/>
              <w:jc w:val="center"/>
            </w:pPr>
            <w:r>
              <w:t>617712,3</w:t>
            </w:r>
          </w:p>
        </w:tc>
      </w:tr>
      <w:tr w:rsidR="0048728C">
        <w:tc>
          <w:tcPr>
            <w:tcW w:w="1984" w:type="dxa"/>
          </w:tcPr>
          <w:p w:rsidR="0048728C" w:rsidRDefault="0048728C">
            <w:pPr>
              <w:pStyle w:val="ConsPlusNormal"/>
            </w:pPr>
            <w:r>
              <w:t>федеральный бюджет</w:t>
            </w:r>
          </w:p>
        </w:tc>
        <w:tc>
          <w:tcPr>
            <w:tcW w:w="1361" w:type="dxa"/>
          </w:tcPr>
          <w:p w:rsidR="0048728C" w:rsidRDefault="0048728C">
            <w:pPr>
              <w:pStyle w:val="ConsPlusNormal"/>
              <w:jc w:val="center"/>
            </w:pPr>
            <w:r>
              <w:t>17442,3</w:t>
            </w:r>
          </w:p>
        </w:tc>
        <w:tc>
          <w:tcPr>
            <w:tcW w:w="1304" w:type="dxa"/>
          </w:tcPr>
          <w:p w:rsidR="0048728C" w:rsidRDefault="0048728C">
            <w:pPr>
              <w:pStyle w:val="ConsPlusNormal"/>
              <w:jc w:val="center"/>
            </w:pPr>
            <w:r>
              <w:t>11919,4</w:t>
            </w:r>
          </w:p>
        </w:tc>
        <w:tc>
          <w:tcPr>
            <w:tcW w:w="1304" w:type="dxa"/>
          </w:tcPr>
          <w:p w:rsidR="0048728C" w:rsidRDefault="0048728C">
            <w:pPr>
              <w:pStyle w:val="ConsPlusNormal"/>
              <w:jc w:val="center"/>
            </w:pPr>
            <w:r>
              <w:t>898,6</w:t>
            </w:r>
          </w:p>
        </w:tc>
        <w:tc>
          <w:tcPr>
            <w:tcW w:w="1304" w:type="dxa"/>
          </w:tcPr>
          <w:p w:rsidR="0048728C" w:rsidRDefault="0048728C">
            <w:pPr>
              <w:pStyle w:val="ConsPlusNormal"/>
              <w:jc w:val="center"/>
            </w:pPr>
            <w:r>
              <w:t>1027,2</w:t>
            </w:r>
          </w:p>
        </w:tc>
        <w:tc>
          <w:tcPr>
            <w:tcW w:w="1304" w:type="dxa"/>
          </w:tcPr>
          <w:p w:rsidR="0048728C" w:rsidRDefault="0048728C">
            <w:pPr>
              <w:pStyle w:val="ConsPlusNormal"/>
              <w:jc w:val="center"/>
            </w:pPr>
            <w:r>
              <w:t>928,7</w:t>
            </w:r>
          </w:p>
        </w:tc>
        <w:tc>
          <w:tcPr>
            <w:tcW w:w="1304" w:type="dxa"/>
          </w:tcPr>
          <w:p w:rsidR="0048728C" w:rsidRDefault="0048728C">
            <w:pPr>
              <w:pStyle w:val="ConsPlusNormal"/>
              <w:jc w:val="center"/>
            </w:pPr>
            <w:r>
              <w:t>928,7</w:t>
            </w:r>
          </w:p>
        </w:tc>
        <w:tc>
          <w:tcPr>
            <w:tcW w:w="1304" w:type="dxa"/>
          </w:tcPr>
          <w:p w:rsidR="0048728C" w:rsidRDefault="0048728C">
            <w:pPr>
              <w:pStyle w:val="ConsPlusNormal"/>
              <w:jc w:val="center"/>
            </w:pPr>
            <w:r>
              <w:t>928,7</w:t>
            </w:r>
          </w:p>
        </w:tc>
        <w:tc>
          <w:tcPr>
            <w:tcW w:w="1304" w:type="dxa"/>
          </w:tcPr>
          <w:p w:rsidR="0048728C" w:rsidRDefault="0048728C">
            <w:pPr>
              <w:pStyle w:val="ConsPlusNormal"/>
              <w:jc w:val="center"/>
            </w:pPr>
            <w:r>
              <w:t>811,0</w:t>
            </w:r>
          </w:p>
        </w:tc>
      </w:tr>
      <w:tr w:rsidR="0048728C">
        <w:tc>
          <w:tcPr>
            <w:tcW w:w="1984" w:type="dxa"/>
          </w:tcPr>
          <w:p w:rsidR="0048728C" w:rsidRDefault="0048728C">
            <w:pPr>
              <w:pStyle w:val="ConsPlusNormal"/>
            </w:pPr>
            <w:r>
              <w:t>областной бюджет</w:t>
            </w:r>
          </w:p>
        </w:tc>
        <w:tc>
          <w:tcPr>
            <w:tcW w:w="1361" w:type="dxa"/>
          </w:tcPr>
          <w:p w:rsidR="0048728C" w:rsidRDefault="0048728C">
            <w:pPr>
              <w:pStyle w:val="ConsPlusNormal"/>
              <w:jc w:val="center"/>
            </w:pPr>
            <w:r>
              <w:t>3881955,9</w:t>
            </w:r>
          </w:p>
        </w:tc>
        <w:tc>
          <w:tcPr>
            <w:tcW w:w="1304" w:type="dxa"/>
          </w:tcPr>
          <w:p w:rsidR="0048728C" w:rsidRDefault="0048728C">
            <w:pPr>
              <w:pStyle w:val="ConsPlusNormal"/>
              <w:jc w:val="center"/>
            </w:pPr>
            <w:r>
              <w:t>391984,0</w:t>
            </w:r>
          </w:p>
        </w:tc>
        <w:tc>
          <w:tcPr>
            <w:tcW w:w="1304" w:type="dxa"/>
          </w:tcPr>
          <w:p w:rsidR="0048728C" w:rsidRDefault="0048728C">
            <w:pPr>
              <w:pStyle w:val="ConsPlusNormal"/>
              <w:jc w:val="center"/>
            </w:pPr>
            <w:r>
              <w:t>479719,1</w:t>
            </w:r>
          </w:p>
        </w:tc>
        <w:tc>
          <w:tcPr>
            <w:tcW w:w="1304" w:type="dxa"/>
          </w:tcPr>
          <w:p w:rsidR="0048728C" w:rsidRDefault="0048728C">
            <w:pPr>
              <w:pStyle w:val="ConsPlusNormal"/>
              <w:jc w:val="center"/>
            </w:pPr>
            <w:r>
              <w:t>625950,6</w:t>
            </w:r>
          </w:p>
        </w:tc>
        <w:tc>
          <w:tcPr>
            <w:tcW w:w="1304" w:type="dxa"/>
          </w:tcPr>
          <w:p w:rsidR="0048728C" w:rsidRDefault="0048728C">
            <w:pPr>
              <w:pStyle w:val="ConsPlusNormal"/>
              <w:jc w:val="center"/>
            </w:pPr>
            <w:r>
              <w:t>751001,0</w:t>
            </w:r>
          </w:p>
        </w:tc>
        <w:tc>
          <w:tcPr>
            <w:tcW w:w="1304" w:type="dxa"/>
          </w:tcPr>
          <w:p w:rsidR="0048728C" w:rsidRDefault="0048728C">
            <w:pPr>
              <w:pStyle w:val="ConsPlusNormal"/>
              <w:jc w:val="center"/>
            </w:pPr>
            <w:r>
              <w:t>507358,4</w:t>
            </w:r>
          </w:p>
        </w:tc>
        <w:tc>
          <w:tcPr>
            <w:tcW w:w="1304" w:type="dxa"/>
          </w:tcPr>
          <w:p w:rsidR="0048728C" w:rsidRDefault="0048728C">
            <w:pPr>
              <w:pStyle w:val="ConsPlusNormal"/>
              <w:jc w:val="center"/>
            </w:pPr>
            <w:r>
              <w:t>509041,5</w:t>
            </w:r>
          </w:p>
        </w:tc>
        <w:tc>
          <w:tcPr>
            <w:tcW w:w="1304" w:type="dxa"/>
          </w:tcPr>
          <w:p w:rsidR="0048728C" w:rsidRDefault="0048728C">
            <w:pPr>
              <w:pStyle w:val="ConsPlusNormal"/>
              <w:jc w:val="center"/>
            </w:pPr>
            <w:r>
              <w:t>616901,3</w:t>
            </w:r>
          </w:p>
        </w:tc>
      </w:tr>
      <w:tr w:rsidR="0048728C">
        <w:tc>
          <w:tcPr>
            <w:tcW w:w="1984" w:type="dxa"/>
          </w:tcPr>
          <w:p w:rsidR="0048728C" w:rsidRDefault="0048728C">
            <w:pPr>
              <w:pStyle w:val="ConsPlusNormal"/>
            </w:pPr>
            <w:r>
              <w:t>юридические и физические лица</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консолидированные бюджеты муниципальных образований</w:t>
            </w:r>
          </w:p>
        </w:tc>
        <w:tc>
          <w:tcPr>
            <w:tcW w:w="1361" w:type="dxa"/>
          </w:tcPr>
          <w:p w:rsidR="0048728C" w:rsidRDefault="0048728C">
            <w:pPr>
              <w:pStyle w:val="ConsPlusNormal"/>
              <w:jc w:val="center"/>
            </w:pPr>
            <w:r>
              <w:t>1330,1</w:t>
            </w:r>
          </w:p>
        </w:tc>
        <w:tc>
          <w:tcPr>
            <w:tcW w:w="1304" w:type="dxa"/>
          </w:tcPr>
          <w:p w:rsidR="0048728C" w:rsidRDefault="0048728C">
            <w:pPr>
              <w:pStyle w:val="ConsPlusNormal"/>
              <w:jc w:val="center"/>
            </w:pPr>
            <w:r>
              <w:t>800,0</w:t>
            </w:r>
          </w:p>
        </w:tc>
        <w:tc>
          <w:tcPr>
            <w:tcW w:w="1304" w:type="dxa"/>
          </w:tcPr>
          <w:p w:rsidR="0048728C" w:rsidRDefault="0048728C">
            <w:pPr>
              <w:pStyle w:val="ConsPlusNormal"/>
              <w:jc w:val="center"/>
            </w:pPr>
            <w:r>
              <w:t>530,1</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lastRenderedPageBreak/>
              <w:t>территориальные государственные внебюджетные фонды</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внебюджетные источники</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2473" w:type="dxa"/>
            <w:gridSpan w:val="9"/>
          </w:tcPr>
          <w:p w:rsidR="0048728C" w:rsidRDefault="0048728C">
            <w:pPr>
              <w:pStyle w:val="ConsPlusNormal"/>
              <w:jc w:val="center"/>
              <w:outlineLvl w:val="3"/>
            </w:pPr>
            <w:r>
              <w:t>2. Поддержка и развитие художественно-творческой деятельности</w:t>
            </w:r>
          </w:p>
        </w:tc>
      </w:tr>
      <w:tr w:rsidR="0048728C">
        <w:tc>
          <w:tcPr>
            <w:tcW w:w="1984" w:type="dxa"/>
          </w:tcPr>
          <w:p w:rsidR="0048728C" w:rsidRDefault="0048728C">
            <w:pPr>
              <w:pStyle w:val="ConsPlusNormal"/>
            </w:pPr>
            <w:r>
              <w:t>всего</w:t>
            </w:r>
          </w:p>
        </w:tc>
        <w:tc>
          <w:tcPr>
            <w:tcW w:w="1361" w:type="dxa"/>
          </w:tcPr>
          <w:p w:rsidR="0048728C" w:rsidRDefault="0048728C">
            <w:pPr>
              <w:pStyle w:val="ConsPlusNormal"/>
              <w:jc w:val="center"/>
            </w:pPr>
            <w:r>
              <w:t>4484948,5</w:t>
            </w:r>
          </w:p>
        </w:tc>
        <w:tc>
          <w:tcPr>
            <w:tcW w:w="1304" w:type="dxa"/>
          </w:tcPr>
          <w:p w:rsidR="0048728C" w:rsidRDefault="0048728C">
            <w:pPr>
              <w:pStyle w:val="ConsPlusNormal"/>
              <w:jc w:val="center"/>
            </w:pPr>
            <w:r>
              <w:t>455229,9</w:t>
            </w:r>
          </w:p>
        </w:tc>
        <w:tc>
          <w:tcPr>
            <w:tcW w:w="1304" w:type="dxa"/>
          </w:tcPr>
          <w:p w:rsidR="0048728C" w:rsidRDefault="0048728C">
            <w:pPr>
              <w:pStyle w:val="ConsPlusNormal"/>
              <w:jc w:val="center"/>
            </w:pPr>
            <w:r>
              <w:t>624138,3</w:t>
            </w:r>
          </w:p>
        </w:tc>
        <w:tc>
          <w:tcPr>
            <w:tcW w:w="1304" w:type="dxa"/>
          </w:tcPr>
          <w:p w:rsidR="0048728C" w:rsidRDefault="0048728C">
            <w:pPr>
              <w:pStyle w:val="ConsPlusNormal"/>
              <w:jc w:val="center"/>
            </w:pPr>
            <w:r>
              <w:t>811431,0</w:t>
            </w:r>
          </w:p>
        </w:tc>
        <w:tc>
          <w:tcPr>
            <w:tcW w:w="1304" w:type="dxa"/>
          </w:tcPr>
          <w:p w:rsidR="0048728C" w:rsidRDefault="0048728C">
            <w:pPr>
              <w:pStyle w:val="ConsPlusNormal"/>
              <w:jc w:val="center"/>
            </w:pPr>
            <w:r>
              <w:t>768790,7</w:t>
            </w:r>
          </w:p>
        </w:tc>
        <w:tc>
          <w:tcPr>
            <w:tcW w:w="1304" w:type="dxa"/>
          </w:tcPr>
          <w:p w:rsidR="0048728C" w:rsidRDefault="0048728C">
            <w:pPr>
              <w:pStyle w:val="ConsPlusNormal"/>
              <w:jc w:val="center"/>
            </w:pPr>
            <w:r>
              <w:t>521070,1</w:t>
            </w:r>
          </w:p>
        </w:tc>
        <w:tc>
          <w:tcPr>
            <w:tcW w:w="1304" w:type="dxa"/>
          </w:tcPr>
          <w:p w:rsidR="0048728C" w:rsidRDefault="0048728C">
            <w:pPr>
              <w:pStyle w:val="ConsPlusNormal"/>
              <w:jc w:val="center"/>
            </w:pPr>
            <w:r>
              <w:t>523943,1</w:t>
            </w:r>
          </w:p>
        </w:tc>
        <w:tc>
          <w:tcPr>
            <w:tcW w:w="1304" w:type="dxa"/>
          </w:tcPr>
          <w:p w:rsidR="0048728C" w:rsidRDefault="0048728C">
            <w:pPr>
              <w:pStyle w:val="ConsPlusNormal"/>
              <w:jc w:val="center"/>
            </w:pPr>
            <w:r>
              <w:t>780345,4</w:t>
            </w:r>
          </w:p>
        </w:tc>
      </w:tr>
      <w:tr w:rsidR="0048728C">
        <w:tc>
          <w:tcPr>
            <w:tcW w:w="1984" w:type="dxa"/>
          </w:tcPr>
          <w:p w:rsidR="0048728C" w:rsidRDefault="0048728C">
            <w:pPr>
              <w:pStyle w:val="ConsPlusNormal"/>
            </w:pPr>
            <w:r>
              <w:t>федеральный бюджет</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областной бюджет</w:t>
            </w:r>
          </w:p>
        </w:tc>
        <w:tc>
          <w:tcPr>
            <w:tcW w:w="1361" w:type="dxa"/>
          </w:tcPr>
          <w:p w:rsidR="0048728C" w:rsidRDefault="0048728C">
            <w:pPr>
              <w:pStyle w:val="ConsPlusNormal"/>
              <w:jc w:val="center"/>
            </w:pPr>
            <w:r>
              <w:t>4484948,5</w:t>
            </w:r>
          </w:p>
        </w:tc>
        <w:tc>
          <w:tcPr>
            <w:tcW w:w="1304" w:type="dxa"/>
          </w:tcPr>
          <w:p w:rsidR="0048728C" w:rsidRDefault="0048728C">
            <w:pPr>
              <w:pStyle w:val="ConsPlusNormal"/>
              <w:jc w:val="center"/>
            </w:pPr>
            <w:r>
              <w:t>455229,9</w:t>
            </w:r>
          </w:p>
        </w:tc>
        <w:tc>
          <w:tcPr>
            <w:tcW w:w="1304" w:type="dxa"/>
          </w:tcPr>
          <w:p w:rsidR="0048728C" w:rsidRDefault="0048728C">
            <w:pPr>
              <w:pStyle w:val="ConsPlusNormal"/>
              <w:jc w:val="center"/>
            </w:pPr>
            <w:r>
              <w:t>624138,3</w:t>
            </w:r>
          </w:p>
        </w:tc>
        <w:tc>
          <w:tcPr>
            <w:tcW w:w="1304" w:type="dxa"/>
          </w:tcPr>
          <w:p w:rsidR="0048728C" w:rsidRDefault="0048728C">
            <w:pPr>
              <w:pStyle w:val="ConsPlusNormal"/>
              <w:jc w:val="center"/>
            </w:pPr>
            <w:r>
              <w:t>811431,0</w:t>
            </w:r>
          </w:p>
        </w:tc>
        <w:tc>
          <w:tcPr>
            <w:tcW w:w="1304" w:type="dxa"/>
          </w:tcPr>
          <w:p w:rsidR="0048728C" w:rsidRDefault="0048728C">
            <w:pPr>
              <w:pStyle w:val="ConsPlusNormal"/>
              <w:jc w:val="center"/>
            </w:pPr>
            <w:r>
              <w:t>768790,7</w:t>
            </w:r>
          </w:p>
        </w:tc>
        <w:tc>
          <w:tcPr>
            <w:tcW w:w="1304" w:type="dxa"/>
          </w:tcPr>
          <w:p w:rsidR="0048728C" w:rsidRDefault="0048728C">
            <w:pPr>
              <w:pStyle w:val="ConsPlusNormal"/>
              <w:jc w:val="center"/>
            </w:pPr>
            <w:r>
              <w:t>521070,1</w:t>
            </w:r>
          </w:p>
        </w:tc>
        <w:tc>
          <w:tcPr>
            <w:tcW w:w="1304" w:type="dxa"/>
          </w:tcPr>
          <w:p w:rsidR="0048728C" w:rsidRDefault="0048728C">
            <w:pPr>
              <w:pStyle w:val="ConsPlusNormal"/>
              <w:jc w:val="center"/>
            </w:pPr>
            <w:r>
              <w:t>523943,1</w:t>
            </w:r>
          </w:p>
        </w:tc>
        <w:tc>
          <w:tcPr>
            <w:tcW w:w="1304" w:type="dxa"/>
          </w:tcPr>
          <w:p w:rsidR="0048728C" w:rsidRDefault="0048728C">
            <w:pPr>
              <w:pStyle w:val="ConsPlusNormal"/>
              <w:jc w:val="center"/>
            </w:pPr>
            <w:r>
              <w:t>780345,4</w:t>
            </w:r>
          </w:p>
        </w:tc>
      </w:tr>
      <w:tr w:rsidR="0048728C">
        <w:tc>
          <w:tcPr>
            <w:tcW w:w="1984" w:type="dxa"/>
          </w:tcPr>
          <w:p w:rsidR="0048728C" w:rsidRDefault="0048728C">
            <w:pPr>
              <w:pStyle w:val="ConsPlusNormal"/>
            </w:pPr>
            <w:r>
              <w:t>юридические и физические лица</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консолидированные бюджеты муниципальных образований</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территориальные государственные внебюджетные фонды</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внебюджетные источники</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2473" w:type="dxa"/>
            <w:gridSpan w:val="9"/>
          </w:tcPr>
          <w:p w:rsidR="0048728C" w:rsidRDefault="0048728C">
            <w:pPr>
              <w:pStyle w:val="ConsPlusNormal"/>
              <w:jc w:val="center"/>
              <w:outlineLvl w:val="3"/>
            </w:pPr>
            <w:r>
              <w:t>3. Укрепление и развитие регионального потенциала в сфере культуры и управление реализацией государственной программы</w:t>
            </w:r>
          </w:p>
        </w:tc>
      </w:tr>
      <w:tr w:rsidR="0048728C">
        <w:tc>
          <w:tcPr>
            <w:tcW w:w="1984" w:type="dxa"/>
          </w:tcPr>
          <w:p w:rsidR="0048728C" w:rsidRDefault="0048728C">
            <w:pPr>
              <w:pStyle w:val="ConsPlusNormal"/>
            </w:pPr>
            <w:r>
              <w:t>всего</w:t>
            </w:r>
          </w:p>
        </w:tc>
        <w:tc>
          <w:tcPr>
            <w:tcW w:w="1361" w:type="dxa"/>
          </w:tcPr>
          <w:p w:rsidR="0048728C" w:rsidRDefault="0048728C">
            <w:pPr>
              <w:pStyle w:val="ConsPlusNormal"/>
              <w:jc w:val="center"/>
            </w:pPr>
            <w:r>
              <w:t>9872959,8</w:t>
            </w:r>
          </w:p>
        </w:tc>
        <w:tc>
          <w:tcPr>
            <w:tcW w:w="1304" w:type="dxa"/>
          </w:tcPr>
          <w:p w:rsidR="0048728C" w:rsidRDefault="0048728C">
            <w:pPr>
              <w:pStyle w:val="ConsPlusNormal"/>
              <w:jc w:val="center"/>
            </w:pPr>
            <w:r>
              <w:t>2250999,3</w:t>
            </w:r>
          </w:p>
        </w:tc>
        <w:tc>
          <w:tcPr>
            <w:tcW w:w="1304" w:type="dxa"/>
          </w:tcPr>
          <w:p w:rsidR="0048728C" w:rsidRDefault="0048728C">
            <w:pPr>
              <w:pStyle w:val="ConsPlusNormal"/>
              <w:jc w:val="center"/>
            </w:pPr>
            <w:r>
              <w:t>1733422,9</w:t>
            </w:r>
          </w:p>
        </w:tc>
        <w:tc>
          <w:tcPr>
            <w:tcW w:w="1304" w:type="dxa"/>
          </w:tcPr>
          <w:p w:rsidR="0048728C" w:rsidRDefault="0048728C">
            <w:pPr>
              <w:pStyle w:val="ConsPlusNormal"/>
              <w:jc w:val="center"/>
            </w:pPr>
            <w:r>
              <w:t>1588508,1</w:t>
            </w:r>
          </w:p>
        </w:tc>
        <w:tc>
          <w:tcPr>
            <w:tcW w:w="1304" w:type="dxa"/>
          </w:tcPr>
          <w:p w:rsidR="0048728C" w:rsidRDefault="0048728C">
            <w:pPr>
              <w:pStyle w:val="ConsPlusNormal"/>
              <w:jc w:val="center"/>
            </w:pPr>
            <w:r>
              <w:t>255514,0</w:t>
            </w:r>
          </w:p>
        </w:tc>
        <w:tc>
          <w:tcPr>
            <w:tcW w:w="1304" w:type="dxa"/>
          </w:tcPr>
          <w:p w:rsidR="0048728C" w:rsidRDefault="0048728C">
            <w:pPr>
              <w:pStyle w:val="ConsPlusNormal"/>
              <w:jc w:val="center"/>
            </w:pPr>
            <w:r>
              <w:t>32802,7</w:t>
            </w:r>
          </w:p>
        </w:tc>
        <w:tc>
          <w:tcPr>
            <w:tcW w:w="1304" w:type="dxa"/>
          </w:tcPr>
          <w:p w:rsidR="0048728C" w:rsidRDefault="0048728C">
            <w:pPr>
              <w:pStyle w:val="ConsPlusNormal"/>
              <w:jc w:val="center"/>
            </w:pPr>
            <w:r>
              <w:t>33179,3</w:t>
            </w:r>
          </w:p>
        </w:tc>
        <w:tc>
          <w:tcPr>
            <w:tcW w:w="1304" w:type="dxa"/>
          </w:tcPr>
          <w:p w:rsidR="0048728C" w:rsidRDefault="0048728C">
            <w:pPr>
              <w:pStyle w:val="ConsPlusNormal"/>
              <w:jc w:val="center"/>
            </w:pPr>
            <w:r>
              <w:t>3978533,5</w:t>
            </w:r>
          </w:p>
        </w:tc>
      </w:tr>
      <w:tr w:rsidR="0048728C">
        <w:tc>
          <w:tcPr>
            <w:tcW w:w="1984" w:type="dxa"/>
          </w:tcPr>
          <w:p w:rsidR="0048728C" w:rsidRDefault="0048728C">
            <w:pPr>
              <w:pStyle w:val="ConsPlusNormal"/>
            </w:pPr>
            <w:r>
              <w:lastRenderedPageBreak/>
              <w:t>федеральный бюджет</w:t>
            </w:r>
          </w:p>
        </w:tc>
        <w:tc>
          <w:tcPr>
            <w:tcW w:w="1361" w:type="dxa"/>
          </w:tcPr>
          <w:p w:rsidR="0048728C" w:rsidRDefault="0048728C">
            <w:pPr>
              <w:pStyle w:val="ConsPlusNormal"/>
              <w:jc w:val="center"/>
            </w:pPr>
            <w:r>
              <w:t>5828,5</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4356,2</w:t>
            </w:r>
          </w:p>
        </w:tc>
        <w:tc>
          <w:tcPr>
            <w:tcW w:w="1304" w:type="dxa"/>
          </w:tcPr>
          <w:p w:rsidR="0048728C" w:rsidRDefault="0048728C">
            <w:pPr>
              <w:pStyle w:val="ConsPlusNormal"/>
              <w:jc w:val="center"/>
            </w:pPr>
            <w:r>
              <w:t>256,0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1216,3</w:t>
            </w:r>
          </w:p>
        </w:tc>
      </w:tr>
      <w:tr w:rsidR="0048728C">
        <w:tc>
          <w:tcPr>
            <w:tcW w:w="1984" w:type="dxa"/>
          </w:tcPr>
          <w:p w:rsidR="0048728C" w:rsidRDefault="0048728C">
            <w:pPr>
              <w:pStyle w:val="ConsPlusNormal"/>
            </w:pPr>
            <w:r>
              <w:t>областной бюджет</w:t>
            </w:r>
          </w:p>
        </w:tc>
        <w:tc>
          <w:tcPr>
            <w:tcW w:w="1361" w:type="dxa"/>
          </w:tcPr>
          <w:p w:rsidR="0048728C" w:rsidRDefault="0048728C">
            <w:pPr>
              <w:pStyle w:val="ConsPlusNormal"/>
              <w:jc w:val="center"/>
            </w:pPr>
            <w:r>
              <w:t>9561207,7</w:t>
            </w:r>
          </w:p>
        </w:tc>
        <w:tc>
          <w:tcPr>
            <w:tcW w:w="1304" w:type="dxa"/>
          </w:tcPr>
          <w:p w:rsidR="0048728C" w:rsidRDefault="0048728C">
            <w:pPr>
              <w:pStyle w:val="ConsPlusNormal"/>
              <w:jc w:val="center"/>
            </w:pPr>
            <w:r>
              <w:t>2019021,8</w:t>
            </w:r>
          </w:p>
        </w:tc>
        <w:tc>
          <w:tcPr>
            <w:tcW w:w="1304" w:type="dxa"/>
          </w:tcPr>
          <w:p w:rsidR="0048728C" w:rsidRDefault="0048728C">
            <w:pPr>
              <w:pStyle w:val="ConsPlusNormal"/>
              <w:jc w:val="center"/>
            </w:pPr>
            <w:r>
              <w:t>1716164,7</w:t>
            </w:r>
          </w:p>
        </w:tc>
        <w:tc>
          <w:tcPr>
            <w:tcW w:w="1304" w:type="dxa"/>
          </w:tcPr>
          <w:p w:rsidR="0048728C" w:rsidRDefault="0048728C">
            <w:pPr>
              <w:pStyle w:val="ConsPlusNormal"/>
              <w:jc w:val="center"/>
            </w:pPr>
            <w:r>
              <w:t>1575651,0</w:t>
            </w:r>
          </w:p>
        </w:tc>
        <w:tc>
          <w:tcPr>
            <w:tcW w:w="1304" w:type="dxa"/>
          </w:tcPr>
          <w:p w:rsidR="0048728C" w:rsidRDefault="0048728C">
            <w:pPr>
              <w:pStyle w:val="ConsPlusNormal"/>
              <w:jc w:val="center"/>
            </w:pPr>
            <w:r>
              <w:t>255275,1</w:t>
            </w:r>
          </w:p>
        </w:tc>
        <w:tc>
          <w:tcPr>
            <w:tcW w:w="1304" w:type="dxa"/>
          </w:tcPr>
          <w:p w:rsidR="0048728C" w:rsidRDefault="0048728C">
            <w:pPr>
              <w:pStyle w:val="ConsPlusNormal"/>
              <w:jc w:val="center"/>
            </w:pPr>
            <w:r>
              <w:t>32802,7</w:t>
            </w:r>
          </w:p>
        </w:tc>
        <w:tc>
          <w:tcPr>
            <w:tcW w:w="1304" w:type="dxa"/>
          </w:tcPr>
          <w:p w:rsidR="0048728C" w:rsidRDefault="0048728C">
            <w:pPr>
              <w:pStyle w:val="ConsPlusNormal"/>
              <w:jc w:val="center"/>
            </w:pPr>
            <w:r>
              <w:t>33179,3</w:t>
            </w:r>
          </w:p>
        </w:tc>
        <w:tc>
          <w:tcPr>
            <w:tcW w:w="1304" w:type="dxa"/>
          </w:tcPr>
          <w:p w:rsidR="0048728C" w:rsidRDefault="0048728C">
            <w:pPr>
              <w:pStyle w:val="ConsPlusNormal"/>
              <w:jc w:val="center"/>
            </w:pPr>
            <w:r>
              <w:t>3929113,1</w:t>
            </w:r>
          </w:p>
        </w:tc>
      </w:tr>
      <w:tr w:rsidR="0048728C">
        <w:tc>
          <w:tcPr>
            <w:tcW w:w="1984" w:type="dxa"/>
          </w:tcPr>
          <w:p w:rsidR="0048728C" w:rsidRDefault="0048728C">
            <w:pPr>
              <w:pStyle w:val="ConsPlusNormal"/>
            </w:pPr>
            <w:r>
              <w:t>юридические и физические лица</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консолидированные бюджеты муниципальных образований</w:t>
            </w:r>
          </w:p>
        </w:tc>
        <w:tc>
          <w:tcPr>
            <w:tcW w:w="1361" w:type="dxa"/>
          </w:tcPr>
          <w:p w:rsidR="0048728C" w:rsidRDefault="0048728C">
            <w:pPr>
              <w:pStyle w:val="ConsPlusNormal"/>
              <w:jc w:val="center"/>
            </w:pPr>
            <w:r>
              <w:t>305923,6</w:t>
            </w:r>
          </w:p>
        </w:tc>
        <w:tc>
          <w:tcPr>
            <w:tcW w:w="1304" w:type="dxa"/>
          </w:tcPr>
          <w:p w:rsidR="0048728C" w:rsidRDefault="0048728C">
            <w:pPr>
              <w:pStyle w:val="ConsPlusNormal"/>
              <w:jc w:val="center"/>
            </w:pPr>
            <w:r>
              <w:t>231977,5</w:t>
            </w:r>
          </w:p>
        </w:tc>
        <w:tc>
          <w:tcPr>
            <w:tcW w:w="1304" w:type="dxa"/>
          </w:tcPr>
          <w:p w:rsidR="0048728C" w:rsidRDefault="0048728C">
            <w:pPr>
              <w:pStyle w:val="ConsPlusNormal"/>
              <w:jc w:val="center"/>
            </w:pPr>
            <w:r>
              <w:t>12902,0</w:t>
            </w:r>
          </w:p>
        </w:tc>
        <w:tc>
          <w:tcPr>
            <w:tcW w:w="1304" w:type="dxa"/>
          </w:tcPr>
          <w:p w:rsidR="0048728C" w:rsidRDefault="0048728C">
            <w:pPr>
              <w:pStyle w:val="ConsPlusNormal"/>
              <w:jc w:val="center"/>
            </w:pPr>
            <w:r>
              <w:t>12601,1</w:t>
            </w:r>
          </w:p>
        </w:tc>
        <w:tc>
          <w:tcPr>
            <w:tcW w:w="1304" w:type="dxa"/>
          </w:tcPr>
          <w:p w:rsidR="0048728C" w:rsidRDefault="0048728C">
            <w:pPr>
              <w:pStyle w:val="ConsPlusNormal"/>
              <w:jc w:val="center"/>
            </w:pPr>
            <w:r>
              <w:t>238,9</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48204,1</w:t>
            </w:r>
          </w:p>
        </w:tc>
      </w:tr>
      <w:tr w:rsidR="0048728C">
        <w:tc>
          <w:tcPr>
            <w:tcW w:w="1984" w:type="dxa"/>
          </w:tcPr>
          <w:p w:rsidR="0048728C" w:rsidRDefault="0048728C">
            <w:pPr>
              <w:pStyle w:val="ConsPlusNormal"/>
            </w:pPr>
            <w:r>
              <w:t>территориальные государственные внебюджетные фонды</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внебюджетные источники</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2473" w:type="dxa"/>
            <w:gridSpan w:val="9"/>
          </w:tcPr>
          <w:p w:rsidR="0048728C" w:rsidRDefault="0048728C">
            <w:pPr>
              <w:pStyle w:val="ConsPlusNormal"/>
              <w:jc w:val="center"/>
              <w:outlineLvl w:val="3"/>
            </w:pPr>
            <w:r>
              <w:t>4. Мероприятия иных органов исполнительной власти</w:t>
            </w:r>
          </w:p>
        </w:tc>
      </w:tr>
      <w:tr w:rsidR="0048728C">
        <w:tc>
          <w:tcPr>
            <w:tcW w:w="1984" w:type="dxa"/>
          </w:tcPr>
          <w:p w:rsidR="0048728C" w:rsidRDefault="0048728C">
            <w:pPr>
              <w:pStyle w:val="ConsPlusNormal"/>
            </w:pPr>
            <w:r>
              <w:t>всего</w:t>
            </w:r>
          </w:p>
        </w:tc>
        <w:tc>
          <w:tcPr>
            <w:tcW w:w="1361" w:type="dxa"/>
          </w:tcPr>
          <w:p w:rsidR="0048728C" w:rsidRDefault="0048728C">
            <w:pPr>
              <w:pStyle w:val="ConsPlusNormal"/>
              <w:jc w:val="center"/>
            </w:pPr>
            <w:r>
              <w:t>586749,9</w:t>
            </w:r>
          </w:p>
        </w:tc>
        <w:tc>
          <w:tcPr>
            <w:tcW w:w="1304" w:type="dxa"/>
          </w:tcPr>
          <w:p w:rsidR="0048728C" w:rsidRDefault="0048728C">
            <w:pPr>
              <w:pStyle w:val="ConsPlusNormal"/>
              <w:jc w:val="center"/>
            </w:pPr>
            <w:r>
              <w:t>79854,9</w:t>
            </w:r>
          </w:p>
        </w:tc>
        <w:tc>
          <w:tcPr>
            <w:tcW w:w="1304" w:type="dxa"/>
          </w:tcPr>
          <w:p w:rsidR="0048728C" w:rsidRDefault="0048728C">
            <w:pPr>
              <w:pStyle w:val="ConsPlusNormal"/>
              <w:jc w:val="center"/>
            </w:pPr>
            <w:r>
              <w:t>88515,4</w:t>
            </w:r>
          </w:p>
        </w:tc>
        <w:tc>
          <w:tcPr>
            <w:tcW w:w="1304" w:type="dxa"/>
          </w:tcPr>
          <w:p w:rsidR="0048728C" w:rsidRDefault="0048728C">
            <w:pPr>
              <w:pStyle w:val="ConsPlusNormal"/>
              <w:jc w:val="center"/>
            </w:pPr>
            <w:r>
              <w:t>95382,5</w:t>
            </w:r>
          </w:p>
        </w:tc>
        <w:tc>
          <w:tcPr>
            <w:tcW w:w="1304" w:type="dxa"/>
          </w:tcPr>
          <w:p w:rsidR="0048728C" w:rsidRDefault="0048728C">
            <w:pPr>
              <w:pStyle w:val="ConsPlusNormal"/>
              <w:jc w:val="center"/>
            </w:pPr>
            <w:r>
              <w:t>66145,7</w:t>
            </w:r>
          </w:p>
        </w:tc>
        <w:tc>
          <w:tcPr>
            <w:tcW w:w="1304" w:type="dxa"/>
          </w:tcPr>
          <w:p w:rsidR="0048728C" w:rsidRDefault="0048728C">
            <w:pPr>
              <w:pStyle w:val="ConsPlusNormal"/>
              <w:jc w:val="center"/>
            </w:pPr>
            <w:r>
              <w:t>58737,4</w:t>
            </w:r>
          </w:p>
        </w:tc>
        <w:tc>
          <w:tcPr>
            <w:tcW w:w="1304" w:type="dxa"/>
          </w:tcPr>
          <w:p w:rsidR="0048728C" w:rsidRDefault="0048728C">
            <w:pPr>
              <w:pStyle w:val="ConsPlusNormal"/>
              <w:jc w:val="center"/>
            </w:pPr>
            <w:r>
              <w:t>58995,9</w:t>
            </w:r>
          </w:p>
        </w:tc>
        <w:tc>
          <w:tcPr>
            <w:tcW w:w="1304" w:type="dxa"/>
          </w:tcPr>
          <w:p w:rsidR="0048728C" w:rsidRDefault="0048728C">
            <w:pPr>
              <w:pStyle w:val="ConsPlusNormal"/>
              <w:jc w:val="center"/>
            </w:pPr>
            <w:r>
              <w:t>139118,1</w:t>
            </w:r>
          </w:p>
        </w:tc>
      </w:tr>
      <w:tr w:rsidR="0048728C">
        <w:tc>
          <w:tcPr>
            <w:tcW w:w="1984" w:type="dxa"/>
          </w:tcPr>
          <w:p w:rsidR="0048728C" w:rsidRDefault="0048728C">
            <w:pPr>
              <w:pStyle w:val="ConsPlusNormal"/>
            </w:pPr>
            <w:r>
              <w:t>федеральный бюджет</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областной бюджет</w:t>
            </w:r>
          </w:p>
        </w:tc>
        <w:tc>
          <w:tcPr>
            <w:tcW w:w="1361" w:type="dxa"/>
          </w:tcPr>
          <w:p w:rsidR="0048728C" w:rsidRDefault="0048728C">
            <w:pPr>
              <w:pStyle w:val="ConsPlusNormal"/>
              <w:jc w:val="center"/>
            </w:pPr>
            <w:r>
              <w:t>586749,9</w:t>
            </w:r>
          </w:p>
        </w:tc>
        <w:tc>
          <w:tcPr>
            <w:tcW w:w="1304" w:type="dxa"/>
          </w:tcPr>
          <w:p w:rsidR="0048728C" w:rsidRDefault="0048728C">
            <w:pPr>
              <w:pStyle w:val="ConsPlusNormal"/>
              <w:jc w:val="center"/>
            </w:pPr>
            <w:r>
              <w:t>79854,9</w:t>
            </w:r>
          </w:p>
        </w:tc>
        <w:tc>
          <w:tcPr>
            <w:tcW w:w="1304" w:type="dxa"/>
          </w:tcPr>
          <w:p w:rsidR="0048728C" w:rsidRDefault="0048728C">
            <w:pPr>
              <w:pStyle w:val="ConsPlusNormal"/>
              <w:jc w:val="center"/>
            </w:pPr>
            <w:r>
              <w:t>88515,4</w:t>
            </w:r>
          </w:p>
        </w:tc>
        <w:tc>
          <w:tcPr>
            <w:tcW w:w="1304" w:type="dxa"/>
          </w:tcPr>
          <w:p w:rsidR="0048728C" w:rsidRDefault="0048728C">
            <w:pPr>
              <w:pStyle w:val="ConsPlusNormal"/>
              <w:jc w:val="center"/>
            </w:pPr>
            <w:r>
              <w:t>95382,5</w:t>
            </w:r>
          </w:p>
        </w:tc>
        <w:tc>
          <w:tcPr>
            <w:tcW w:w="1304" w:type="dxa"/>
          </w:tcPr>
          <w:p w:rsidR="0048728C" w:rsidRDefault="0048728C">
            <w:pPr>
              <w:pStyle w:val="ConsPlusNormal"/>
              <w:jc w:val="center"/>
            </w:pPr>
            <w:r>
              <w:t>66145,7</w:t>
            </w:r>
          </w:p>
        </w:tc>
        <w:tc>
          <w:tcPr>
            <w:tcW w:w="1304" w:type="dxa"/>
          </w:tcPr>
          <w:p w:rsidR="0048728C" w:rsidRDefault="0048728C">
            <w:pPr>
              <w:pStyle w:val="ConsPlusNormal"/>
              <w:jc w:val="center"/>
            </w:pPr>
            <w:r>
              <w:t>58737,4</w:t>
            </w:r>
          </w:p>
        </w:tc>
        <w:tc>
          <w:tcPr>
            <w:tcW w:w="1304" w:type="dxa"/>
          </w:tcPr>
          <w:p w:rsidR="0048728C" w:rsidRDefault="0048728C">
            <w:pPr>
              <w:pStyle w:val="ConsPlusNormal"/>
              <w:jc w:val="center"/>
            </w:pPr>
            <w:r>
              <w:t>58995,9</w:t>
            </w:r>
          </w:p>
        </w:tc>
        <w:tc>
          <w:tcPr>
            <w:tcW w:w="1304" w:type="dxa"/>
          </w:tcPr>
          <w:p w:rsidR="0048728C" w:rsidRDefault="0048728C">
            <w:pPr>
              <w:pStyle w:val="ConsPlusNormal"/>
              <w:jc w:val="center"/>
            </w:pPr>
            <w:r>
              <w:t>139118,1</w:t>
            </w:r>
          </w:p>
        </w:tc>
      </w:tr>
      <w:tr w:rsidR="0048728C">
        <w:tc>
          <w:tcPr>
            <w:tcW w:w="1984" w:type="dxa"/>
          </w:tcPr>
          <w:p w:rsidR="0048728C" w:rsidRDefault="0048728C">
            <w:pPr>
              <w:pStyle w:val="ConsPlusNormal"/>
            </w:pPr>
            <w:r>
              <w:t>юридические и физические лица</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 xml:space="preserve">консолидированные бюджеты муниципальных </w:t>
            </w:r>
            <w:r>
              <w:lastRenderedPageBreak/>
              <w:t>образований</w:t>
            </w:r>
          </w:p>
        </w:tc>
        <w:tc>
          <w:tcPr>
            <w:tcW w:w="1361" w:type="dxa"/>
          </w:tcPr>
          <w:p w:rsidR="0048728C" w:rsidRDefault="0048728C">
            <w:pPr>
              <w:pStyle w:val="ConsPlusNormal"/>
              <w:jc w:val="center"/>
            </w:pPr>
            <w:r>
              <w:lastRenderedPageBreak/>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территориальные государственные внебюджетные фонды</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внебюджетные источники</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2473" w:type="dxa"/>
            <w:gridSpan w:val="9"/>
          </w:tcPr>
          <w:p w:rsidR="0048728C" w:rsidRDefault="0048728C">
            <w:pPr>
              <w:pStyle w:val="ConsPlusNormal"/>
              <w:jc w:val="center"/>
              <w:outlineLvl w:val="3"/>
            </w:pPr>
            <w:r>
              <w:t>5. Развитие инфраструктуры и модернизация объектов культуры</w:t>
            </w:r>
          </w:p>
        </w:tc>
      </w:tr>
      <w:tr w:rsidR="0048728C">
        <w:tc>
          <w:tcPr>
            <w:tcW w:w="1984" w:type="dxa"/>
          </w:tcPr>
          <w:p w:rsidR="0048728C" w:rsidRDefault="0048728C">
            <w:pPr>
              <w:pStyle w:val="ConsPlusNormal"/>
            </w:pPr>
            <w:r>
              <w:t>всего</w:t>
            </w:r>
          </w:p>
        </w:tc>
        <w:tc>
          <w:tcPr>
            <w:tcW w:w="1361" w:type="dxa"/>
          </w:tcPr>
          <w:p w:rsidR="0048728C" w:rsidRDefault="0048728C">
            <w:pPr>
              <w:pStyle w:val="ConsPlusNormal"/>
              <w:jc w:val="center"/>
            </w:pPr>
            <w:r>
              <w:t>28374,3</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28374,3</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федеральный бюджет</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областной бюджет</w:t>
            </w:r>
          </w:p>
        </w:tc>
        <w:tc>
          <w:tcPr>
            <w:tcW w:w="1361" w:type="dxa"/>
          </w:tcPr>
          <w:p w:rsidR="0048728C" w:rsidRDefault="0048728C">
            <w:pPr>
              <w:pStyle w:val="ConsPlusNormal"/>
              <w:jc w:val="center"/>
            </w:pPr>
            <w:r>
              <w:t>28374,3</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28374,3</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юридические и физические лица</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консолидированные бюджеты муниципальных образований</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территориальные государственные внебюджетные фонды</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r w:rsidR="0048728C">
        <w:tc>
          <w:tcPr>
            <w:tcW w:w="1984" w:type="dxa"/>
          </w:tcPr>
          <w:p w:rsidR="0048728C" w:rsidRDefault="0048728C">
            <w:pPr>
              <w:pStyle w:val="ConsPlusNormal"/>
            </w:pPr>
            <w:r>
              <w:t>внебюджетные источники</w:t>
            </w:r>
          </w:p>
        </w:tc>
        <w:tc>
          <w:tcPr>
            <w:tcW w:w="1361"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c>
          <w:tcPr>
            <w:tcW w:w="1304" w:type="dxa"/>
          </w:tcPr>
          <w:p w:rsidR="0048728C" w:rsidRDefault="0048728C">
            <w:pPr>
              <w:pStyle w:val="ConsPlusNormal"/>
              <w:jc w:val="center"/>
            </w:pPr>
            <w:r>
              <w:t>0,0</w:t>
            </w:r>
          </w:p>
        </w:tc>
      </w:tr>
    </w:tbl>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jc w:val="right"/>
        <w:outlineLvl w:val="1"/>
      </w:pPr>
      <w:r>
        <w:t>Приложение N 10</w:t>
      </w:r>
    </w:p>
    <w:p w:rsidR="0048728C" w:rsidRDefault="0048728C">
      <w:pPr>
        <w:pStyle w:val="ConsPlusNormal"/>
        <w:jc w:val="right"/>
      </w:pPr>
      <w:r>
        <w:t>к государственной программе</w:t>
      </w:r>
    </w:p>
    <w:p w:rsidR="0048728C" w:rsidRDefault="0048728C">
      <w:pPr>
        <w:pStyle w:val="ConsPlusNormal"/>
        <w:jc w:val="right"/>
      </w:pPr>
      <w:r>
        <w:t>"Развитие сферы культуры</w:t>
      </w:r>
    </w:p>
    <w:p w:rsidR="0048728C" w:rsidRDefault="0048728C">
      <w:pPr>
        <w:pStyle w:val="ConsPlusNormal"/>
        <w:jc w:val="right"/>
      </w:pPr>
      <w:r>
        <w:t>в Сахалинской области"</w:t>
      </w:r>
    </w:p>
    <w:p w:rsidR="0048728C" w:rsidRDefault="0048728C">
      <w:pPr>
        <w:pStyle w:val="ConsPlusNormal"/>
        <w:jc w:val="right"/>
      </w:pPr>
      <w:r>
        <w:t>на 2014 - 2020 годы,</w:t>
      </w:r>
    </w:p>
    <w:p w:rsidR="0048728C" w:rsidRDefault="0048728C">
      <w:pPr>
        <w:pStyle w:val="ConsPlusNormal"/>
        <w:jc w:val="right"/>
      </w:pPr>
      <w:r>
        <w:t>утвержденной постановлением</w:t>
      </w:r>
    </w:p>
    <w:p w:rsidR="0048728C" w:rsidRDefault="0048728C">
      <w:pPr>
        <w:pStyle w:val="ConsPlusNormal"/>
        <w:jc w:val="right"/>
      </w:pPr>
      <w:r>
        <w:t>Правительства Сахалинской области</w:t>
      </w:r>
    </w:p>
    <w:p w:rsidR="0048728C" w:rsidRDefault="0048728C">
      <w:pPr>
        <w:pStyle w:val="ConsPlusNormal"/>
        <w:jc w:val="right"/>
      </w:pPr>
      <w:r>
        <w:t>от 31.07.2013 N 394</w:t>
      </w:r>
    </w:p>
    <w:p w:rsidR="0048728C" w:rsidRDefault="0048728C">
      <w:pPr>
        <w:pStyle w:val="ConsPlusNormal"/>
        <w:jc w:val="center"/>
      </w:pPr>
    </w:p>
    <w:p w:rsidR="0048728C" w:rsidRDefault="0048728C">
      <w:pPr>
        <w:pStyle w:val="ConsPlusTitle"/>
        <w:jc w:val="center"/>
      </w:pPr>
      <w:r>
        <w:t>РАСЧЕТЫ</w:t>
      </w:r>
    </w:p>
    <w:p w:rsidR="0048728C" w:rsidRDefault="0048728C">
      <w:pPr>
        <w:pStyle w:val="ConsPlusTitle"/>
        <w:jc w:val="center"/>
      </w:pPr>
      <w:r>
        <w:t>ПО БЮДЖЕТНЫМ АССИГНОВАНИЯМ ОБЛАСТНОГО БЮДЖЕТА</w:t>
      </w:r>
    </w:p>
    <w:p w:rsidR="0048728C" w:rsidRDefault="0048728C">
      <w:pPr>
        <w:pStyle w:val="ConsPlusTitle"/>
        <w:jc w:val="center"/>
      </w:pPr>
      <w:r>
        <w:t>НА ИСПОЛНЕНИЕ ПУБЛИЧНЫХ НОРМАТИВНЫХ ОБЯЗАТЕЛЬСТВ,</w:t>
      </w:r>
    </w:p>
    <w:p w:rsidR="0048728C" w:rsidRDefault="0048728C">
      <w:pPr>
        <w:pStyle w:val="ConsPlusTitle"/>
        <w:jc w:val="center"/>
      </w:pPr>
      <w:r>
        <w:t>ОБЪЕМОВ СУБВЕНЦИЙ ИЗ ОБЛАСТНОГО БЮДЖЕТА И ВЫПЛАТ,</w:t>
      </w:r>
    </w:p>
    <w:p w:rsidR="0048728C" w:rsidRDefault="0048728C">
      <w:pPr>
        <w:pStyle w:val="ConsPlusTitle"/>
        <w:jc w:val="center"/>
      </w:pPr>
      <w:r>
        <w:t>ОСУЩЕСТВЛЯЕМЫХ ЗА СЧЕТ СРЕДСТВ ОБЛАСТНОГО БЮДЖЕТА</w:t>
      </w:r>
    </w:p>
    <w:p w:rsidR="0048728C" w:rsidRDefault="0048728C">
      <w:pPr>
        <w:pStyle w:val="ConsPlusTitle"/>
        <w:jc w:val="center"/>
      </w:pPr>
      <w:r>
        <w:t>ГОСУДАРСТВЕННЫМИ ВНЕБЮДЖЕТНЫМИ ФОНДАМИ,</w:t>
      </w:r>
    </w:p>
    <w:p w:rsidR="0048728C" w:rsidRDefault="0048728C">
      <w:pPr>
        <w:pStyle w:val="ConsPlusTitle"/>
        <w:jc w:val="center"/>
      </w:pPr>
      <w:r>
        <w:t>ГОСУДАРСТВЕННОЙ ПРОГРАММЫ "РАЗВИТИЕ СФЕРЫ КУЛЬТУРЫ</w:t>
      </w:r>
    </w:p>
    <w:p w:rsidR="0048728C" w:rsidRDefault="0048728C">
      <w:pPr>
        <w:pStyle w:val="ConsPlusTitle"/>
        <w:jc w:val="center"/>
      </w:pPr>
      <w:r>
        <w:t>В САХАЛИНСКОЙ ОБЛАСТИ" НА 2010 - 2020 ГОДЫ</w:t>
      </w:r>
    </w:p>
    <w:p w:rsidR="0048728C" w:rsidRDefault="0048728C">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 xml:space="preserve">(в ред. </w:t>
            </w:r>
            <w:hyperlink r:id="rId68" w:history="1">
              <w:r>
                <w:rPr>
                  <w:color w:val="0000FF"/>
                </w:rPr>
                <w:t>Постановления</w:t>
              </w:r>
            </w:hyperlink>
            <w:r>
              <w:rPr>
                <w:color w:val="392C69"/>
              </w:rPr>
              <w:t xml:space="preserve"> Правительства Сахалинской области</w:t>
            </w:r>
          </w:p>
          <w:p w:rsidR="0048728C" w:rsidRDefault="0048728C">
            <w:pPr>
              <w:pStyle w:val="ConsPlusNormal"/>
              <w:jc w:val="center"/>
            </w:pPr>
            <w:r>
              <w:rPr>
                <w:color w:val="392C69"/>
              </w:rPr>
              <w:t>от 04.04.2017 N 149)</w:t>
            </w:r>
          </w:p>
        </w:tc>
      </w:tr>
    </w:tbl>
    <w:p w:rsidR="0048728C" w:rsidRDefault="0048728C">
      <w:pPr>
        <w:pStyle w:val="ConsPlusNormal"/>
        <w:jc w:val="cente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2665"/>
        <w:gridCol w:w="2551"/>
        <w:gridCol w:w="1559"/>
        <w:gridCol w:w="1134"/>
        <w:gridCol w:w="1134"/>
        <w:gridCol w:w="1531"/>
        <w:gridCol w:w="1531"/>
        <w:gridCol w:w="1531"/>
        <w:gridCol w:w="1531"/>
        <w:gridCol w:w="1134"/>
      </w:tblGrid>
      <w:tr w:rsidR="0048728C">
        <w:tc>
          <w:tcPr>
            <w:tcW w:w="624" w:type="dxa"/>
            <w:vMerge w:val="restart"/>
          </w:tcPr>
          <w:p w:rsidR="0048728C" w:rsidRDefault="0048728C">
            <w:pPr>
              <w:pStyle w:val="ConsPlusNormal"/>
              <w:jc w:val="center"/>
            </w:pPr>
            <w:r>
              <w:t>N пп.</w:t>
            </w:r>
          </w:p>
        </w:tc>
        <w:tc>
          <w:tcPr>
            <w:tcW w:w="2665" w:type="dxa"/>
            <w:vMerge w:val="restart"/>
          </w:tcPr>
          <w:p w:rsidR="0048728C" w:rsidRDefault="0048728C">
            <w:pPr>
              <w:pStyle w:val="ConsPlusNormal"/>
              <w:jc w:val="center"/>
            </w:pPr>
            <w:r>
              <w:t>Наименование</w:t>
            </w:r>
          </w:p>
        </w:tc>
        <w:tc>
          <w:tcPr>
            <w:tcW w:w="2551" w:type="dxa"/>
            <w:vMerge w:val="restart"/>
          </w:tcPr>
          <w:p w:rsidR="0048728C" w:rsidRDefault="0048728C">
            <w:pPr>
              <w:pStyle w:val="ConsPlusNormal"/>
              <w:jc w:val="center"/>
            </w:pPr>
            <w:r>
              <w:t>Код классификации расходов бюджетов (ГРБС, РЗ, Пр, Цср, Вр)</w:t>
            </w:r>
          </w:p>
        </w:tc>
        <w:tc>
          <w:tcPr>
            <w:tcW w:w="1559" w:type="dxa"/>
            <w:vMerge w:val="restart"/>
          </w:tcPr>
          <w:p w:rsidR="0048728C" w:rsidRDefault="0048728C">
            <w:pPr>
              <w:pStyle w:val="ConsPlusNormal"/>
              <w:jc w:val="center"/>
            </w:pPr>
            <w:r>
              <w:t>Показатели</w:t>
            </w:r>
          </w:p>
        </w:tc>
        <w:tc>
          <w:tcPr>
            <w:tcW w:w="9526" w:type="dxa"/>
            <w:gridSpan w:val="7"/>
          </w:tcPr>
          <w:p w:rsidR="0048728C" w:rsidRDefault="0048728C">
            <w:pPr>
              <w:pStyle w:val="ConsPlusNormal"/>
              <w:jc w:val="center"/>
            </w:pPr>
            <w:r>
              <w:t>Годы реализации государственной программы</w:t>
            </w:r>
          </w:p>
        </w:tc>
      </w:tr>
      <w:tr w:rsidR="0048728C">
        <w:tc>
          <w:tcPr>
            <w:tcW w:w="624" w:type="dxa"/>
            <w:vMerge/>
          </w:tcPr>
          <w:p w:rsidR="0048728C" w:rsidRDefault="0048728C"/>
        </w:tc>
        <w:tc>
          <w:tcPr>
            <w:tcW w:w="2665" w:type="dxa"/>
            <w:vMerge/>
          </w:tcPr>
          <w:p w:rsidR="0048728C" w:rsidRDefault="0048728C"/>
        </w:tc>
        <w:tc>
          <w:tcPr>
            <w:tcW w:w="2551" w:type="dxa"/>
            <w:vMerge/>
          </w:tcPr>
          <w:p w:rsidR="0048728C" w:rsidRDefault="0048728C"/>
        </w:tc>
        <w:tc>
          <w:tcPr>
            <w:tcW w:w="1559" w:type="dxa"/>
            <w:vMerge/>
          </w:tcPr>
          <w:p w:rsidR="0048728C" w:rsidRDefault="0048728C"/>
        </w:tc>
        <w:tc>
          <w:tcPr>
            <w:tcW w:w="1134" w:type="dxa"/>
          </w:tcPr>
          <w:p w:rsidR="0048728C" w:rsidRDefault="0048728C">
            <w:pPr>
              <w:pStyle w:val="ConsPlusNormal"/>
              <w:jc w:val="center"/>
            </w:pPr>
            <w:r>
              <w:t>2014</w:t>
            </w:r>
          </w:p>
        </w:tc>
        <w:tc>
          <w:tcPr>
            <w:tcW w:w="1134" w:type="dxa"/>
          </w:tcPr>
          <w:p w:rsidR="0048728C" w:rsidRDefault="0048728C">
            <w:pPr>
              <w:pStyle w:val="ConsPlusNormal"/>
              <w:jc w:val="center"/>
            </w:pPr>
            <w:r>
              <w:t>2015</w:t>
            </w:r>
          </w:p>
        </w:tc>
        <w:tc>
          <w:tcPr>
            <w:tcW w:w="1531" w:type="dxa"/>
          </w:tcPr>
          <w:p w:rsidR="0048728C" w:rsidRDefault="0048728C">
            <w:pPr>
              <w:pStyle w:val="ConsPlusNormal"/>
              <w:jc w:val="center"/>
            </w:pPr>
            <w:r>
              <w:t>2016</w:t>
            </w:r>
          </w:p>
        </w:tc>
        <w:tc>
          <w:tcPr>
            <w:tcW w:w="1531" w:type="dxa"/>
          </w:tcPr>
          <w:p w:rsidR="0048728C" w:rsidRDefault="0048728C">
            <w:pPr>
              <w:pStyle w:val="ConsPlusNormal"/>
              <w:jc w:val="center"/>
            </w:pPr>
            <w:r>
              <w:t>2017</w:t>
            </w:r>
          </w:p>
        </w:tc>
        <w:tc>
          <w:tcPr>
            <w:tcW w:w="1531" w:type="dxa"/>
          </w:tcPr>
          <w:p w:rsidR="0048728C" w:rsidRDefault="0048728C">
            <w:pPr>
              <w:pStyle w:val="ConsPlusNormal"/>
              <w:jc w:val="center"/>
            </w:pPr>
            <w:r>
              <w:t>2018</w:t>
            </w:r>
          </w:p>
        </w:tc>
        <w:tc>
          <w:tcPr>
            <w:tcW w:w="1531" w:type="dxa"/>
          </w:tcPr>
          <w:p w:rsidR="0048728C" w:rsidRDefault="0048728C">
            <w:pPr>
              <w:pStyle w:val="ConsPlusNormal"/>
              <w:jc w:val="center"/>
            </w:pPr>
            <w:r>
              <w:t>2019</w:t>
            </w:r>
          </w:p>
        </w:tc>
        <w:tc>
          <w:tcPr>
            <w:tcW w:w="1134" w:type="dxa"/>
          </w:tcPr>
          <w:p w:rsidR="0048728C" w:rsidRDefault="0048728C">
            <w:pPr>
              <w:pStyle w:val="ConsPlusNormal"/>
              <w:jc w:val="center"/>
            </w:pPr>
            <w:r>
              <w:t>2020</w:t>
            </w:r>
          </w:p>
        </w:tc>
      </w:tr>
      <w:tr w:rsidR="0048728C">
        <w:tc>
          <w:tcPr>
            <w:tcW w:w="16925" w:type="dxa"/>
            <w:gridSpan w:val="11"/>
          </w:tcPr>
          <w:p w:rsidR="0048728C" w:rsidRDefault="0048728C">
            <w:pPr>
              <w:pStyle w:val="ConsPlusNormal"/>
              <w:jc w:val="center"/>
              <w:outlineLvl w:val="2"/>
            </w:pPr>
            <w:r>
              <w:t>Публичные нормативные обязательства (далее - ПНО)</w:t>
            </w:r>
          </w:p>
        </w:tc>
      </w:tr>
      <w:tr w:rsidR="0048728C">
        <w:tc>
          <w:tcPr>
            <w:tcW w:w="624" w:type="dxa"/>
            <w:vMerge w:val="restart"/>
          </w:tcPr>
          <w:p w:rsidR="0048728C" w:rsidRDefault="0048728C">
            <w:pPr>
              <w:pStyle w:val="ConsPlusNormal"/>
            </w:pPr>
            <w:r>
              <w:t>1.</w:t>
            </w:r>
          </w:p>
        </w:tc>
        <w:tc>
          <w:tcPr>
            <w:tcW w:w="2665" w:type="dxa"/>
            <w:vMerge w:val="restart"/>
          </w:tcPr>
          <w:p w:rsidR="0048728C" w:rsidRDefault="0048728C">
            <w:pPr>
              <w:pStyle w:val="ConsPlusNormal"/>
            </w:pPr>
            <w:hyperlink r:id="rId69" w:history="1">
              <w:r>
                <w:rPr>
                  <w:color w:val="0000FF"/>
                </w:rPr>
                <w:t>Указ</w:t>
              </w:r>
            </w:hyperlink>
            <w:r>
              <w:t xml:space="preserve"> Губернатора Сахалинской области от </w:t>
            </w:r>
            <w:r>
              <w:lastRenderedPageBreak/>
              <w:t>27.05.2010 N 17 "Об утверждении Положения о премиях Губернатора Сахалинской области в сфере культуры и искусства"</w:t>
            </w:r>
          </w:p>
        </w:tc>
        <w:tc>
          <w:tcPr>
            <w:tcW w:w="2551" w:type="dxa"/>
            <w:vMerge w:val="restart"/>
          </w:tcPr>
          <w:p w:rsidR="0048728C" w:rsidRDefault="0048728C">
            <w:pPr>
              <w:pStyle w:val="ConsPlusNormal"/>
              <w:jc w:val="center"/>
            </w:pPr>
            <w:r>
              <w:lastRenderedPageBreak/>
              <w:t>04408041009401310</w:t>
            </w:r>
          </w:p>
          <w:p w:rsidR="0048728C" w:rsidRDefault="0048728C">
            <w:pPr>
              <w:pStyle w:val="ConsPlusNormal"/>
              <w:jc w:val="center"/>
            </w:pPr>
            <w:r>
              <w:t>04408041009401350</w:t>
            </w:r>
          </w:p>
          <w:p w:rsidR="0048728C" w:rsidRDefault="0048728C">
            <w:pPr>
              <w:pStyle w:val="ConsPlusNormal"/>
              <w:jc w:val="center"/>
            </w:pPr>
            <w:r>
              <w:lastRenderedPageBreak/>
              <w:t>04410031001183010350</w:t>
            </w:r>
          </w:p>
        </w:tc>
        <w:tc>
          <w:tcPr>
            <w:tcW w:w="1559" w:type="dxa"/>
          </w:tcPr>
          <w:p w:rsidR="0048728C" w:rsidRDefault="0048728C">
            <w:pPr>
              <w:pStyle w:val="ConsPlusNormal"/>
            </w:pPr>
            <w:r>
              <w:lastRenderedPageBreak/>
              <w:t xml:space="preserve">Размер выплаты (тыс. </w:t>
            </w:r>
            <w:r>
              <w:lastRenderedPageBreak/>
              <w:t>руб./чел.)</w:t>
            </w:r>
          </w:p>
        </w:tc>
        <w:tc>
          <w:tcPr>
            <w:tcW w:w="1134" w:type="dxa"/>
          </w:tcPr>
          <w:p w:rsidR="0048728C" w:rsidRDefault="0048728C">
            <w:pPr>
              <w:pStyle w:val="ConsPlusNormal"/>
              <w:jc w:val="center"/>
            </w:pPr>
            <w:r>
              <w:lastRenderedPageBreak/>
              <w:t>130,2</w:t>
            </w:r>
          </w:p>
        </w:tc>
        <w:tc>
          <w:tcPr>
            <w:tcW w:w="1134" w:type="dxa"/>
          </w:tcPr>
          <w:p w:rsidR="0048728C" w:rsidRDefault="0048728C">
            <w:pPr>
              <w:pStyle w:val="ConsPlusNormal"/>
              <w:jc w:val="center"/>
            </w:pPr>
            <w:r>
              <w:t>130,2</w:t>
            </w:r>
          </w:p>
        </w:tc>
        <w:tc>
          <w:tcPr>
            <w:tcW w:w="1531" w:type="dxa"/>
          </w:tcPr>
          <w:p w:rsidR="0048728C" w:rsidRDefault="0048728C">
            <w:pPr>
              <w:pStyle w:val="ConsPlusNormal"/>
              <w:jc w:val="center"/>
            </w:pPr>
            <w:r>
              <w:t>102,9</w:t>
            </w:r>
          </w:p>
        </w:tc>
        <w:tc>
          <w:tcPr>
            <w:tcW w:w="1531" w:type="dxa"/>
          </w:tcPr>
          <w:p w:rsidR="0048728C" w:rsidRDefault="0048728C">
            <w:pPr>
              <w:pStyle w:val="ConsPlusNormal"/>
              <w:jc w:val="center"/>
            </w:pPr>
            <w:r>
              <w:t>102,9</w:t>
            </w:r>
          </w:p>
        </w:tc>
        <w:tc>
          <w:tcPr>
            <w:tcW w:w="1531" w:type="dxa"/>
          </w:tcPr>
          <w:p w:rsidR="0048728C" w:rsidRDefault="0048728C">
            <w:pPr>
              <w:pStyle w:val="ConsPlusNormal"/>
              <w:jc w:val="center"/>
            </w:pPr>
            <w:r>
              <w:t>0</w:t>
            </w:r>
          </w:p>
        </w:tc>
        <w:tc>
          <w:tcPr>
            <w:tcW w:w="1531" w:type="dxa"/>
          </w:tcPr>
          <w:p w:rsidR="0048728C" w:rsidRDefault="0048728C">
            <w:pPr>
              <w:pStyle w:val="ConsPlusNormal"/>
              <w:jc w:val="center"/>
            </w:pPr>
            <w:r>
              <w:t>0</w:t>
            </w:r>
          </w:p>
        </w:tc>
        <w:tc>
          <w:tcPr>
            <w:tcW w:w="1134" w:type="dxa"/>
          </w:tcPr>
          <w:p w:rsidR="0048728C" w:rsidRDefault="0048728C">
            <w:pPr>
              <w:pStyle w:val="ConsPlusNormal"/>
              <w:jc w:val="center"/>
            </w:pPr>
            <w:r>
              <w:t>142,2</w:t>
            </w:r>
          </w:p>
        </w:tc>
      </w:tr>
      <w:tr w:rsidR="0048728C">
        <w:tc>
          <w:tcPr>
            <w:tcW w:w="624" w:type="dxa"/>
            <w:vMerge/>
          </w:tcPr>
          <w:p w:rsidR="0048728C" w:rsidRDefault="0048728C"/>
        </w:tc>
        <w:tc>
          <w:tcPr>
            <w:tcW w:w="2665" w:type="dxa"/>
            <w:vMerge/>
          </w:tcPr>
          <w:p w:rsidR="0048728C" w:rsidRDefault="0048728C"/>
        </w:tc>
        <w:tc>
          <w:tcPr>
            <w:tcW w:w="2551" w:type="dxa"/>
            <w:vMerge/>
          </w:tcPr>
          <w:p w:rsidR="0048728C" w:rsidRDefault="0048728C"/>
        </w:tc>
        <w:tc>
          <w:tcPr>
            <w:tcW w:w="1559" w:type="dxa"/>
          </w:tcPr>
          <w:p w:rsidR="0048728C" w:rsidRDefault="0048728C">
            <w:pPr>
              <w:pStyle w:val="ConsPlusNormal"/>
            </w:pPr>
            <w:r>
              <w:t>Оценка численности получателей (чел.)</w:t>
            </w:r>
          </w:p>
        </w:tc>
        <w:tc>
          <w:tcPr>
            <w:tcW w:w="1134" w:type="dxa"/>
          </w:tcPr>
          <w:p w:rsidR="0048728C" w:rsidRDefault="0048728C">
            <w:pPr>
              <w:pStyle w:val="ConsPlusNormal"/>
              <w:jc w:val="center"/>
            </w:pPr>
            <w:r>
              <w:t>4</w:t>
            </w:r>
          </w:p>
        </w:tc>
        <w:tc>
          <w:tcPr>
            <w:tcW w:w="1134" w:type="dxa"/>
          </w:tcPr>
          <w:p w:rsidR="0048728C" w:rsidRDefault="0048728C">
            <w:pPr>
              <w:pStyle w:val="ConsPlusNormal"/>
              <w:jc w:val="center"/>
            </w:pPr>
            <w:r>
              <w:t>4</w:t>
            </w:r>
          </w:p>
        </w:tc>
        <w:tc>
          <w:tcPr>
            <w:tcW w:w="1531" w:type="dxa"/>
          </w:tcPr>
          <w:p w:rsidR="0048728C" w:rsidRDefault="0048728C">
            <w:pPr>
              <w:pStyle w:val="ConsPlusNormal"/>
              <w:jc w:val="center"/>
            </w:pPr>
            <w:r>
              <w:t>4</w:t>
            </w:r>
          </w:p>
        </w:tc>
        <w:tc>
          <w:tcPr>
            <w:tcW w:w="1531" w:type="dxa"/>
          </w:tcPr>
          <w:p w:rsidR="0048728C" w:rsidRDefault="0048728C">
            <w:pPr>
              <w:pStyle w:val="ConsPlusNormal"/>
              <w:jc w:val="center"/>
            </w:pPr>
            <w:r>
              <w:t>4</w:t>
            </w:r>
          </w:p>
        </w:tc>
        <w:tc>
          <w:tcPr>
            <w:tcW w:w="1531" w:type="dxa"/>
          </w:tcPr>
          <w:p w:rsidR="0048728C" w:rsidRDefault="0048728C">
            <w:pPr>
              <w:pStyle w:val="ConsPlusNormal"/>
              <w:jc w:val="center"/>
            </w:pPr>
            <w:r>
              <w:t>0</w:t>
            </w:r>
          </w:p>
        </w:tc>
        <w:tc>
          <w:tcPr>
            <w:tcW w:w="1531" w:type="dxa"/>
          </w:tcPr>
          <w:p w:rsidR="0048728C" w:rsidRDefault="0048728C">
            <w:pPr>
              <w:pStyle w:val="ConsPlusNormal"/>
              <w:jc w:val="center"/>
            </w:pPr>
            <w:r>
              <w:t>0</w:t>
            </w:r>
          </w:p>
        </w:tc>
        <w:tc>
          <w:tcPr>
            <w:tcW w:w="1134" w:type="dxa"/>
          </w:tcPr>
          <w:p w:rsidR="0048728C" w:rsidRDefault="0048728C">
            <w:pPr>
              <w:pStyle w:val="ConsPlusNormal"/>
              <w:jc w:val="center"/>
            </w:pPr>
            <w:r>
              <w:t>4</w:t>
            </w:r>
          </w:p>
        </w:tc>
      </w:tr>
      <w:tr w:rsidR="0048728C">
        <w:tc>
          <w:tcPr>
            <w:tcW w:w="624" w:type="dxa"/>
            <w:vMerge/>
          </w:tcPr>
          <w:p w:rsidR="0048728C" w:rsidRDefault="0048728C"/>
        </w:tc>
        <w:tc>
          <w:tcPr>
            <w:tcW w:w="2665" w:type="dxa"/>
            <w:vMerge/>
          </w:tcPr>
          <w:p w:rsidR="0048728C" w:rsidRDefault="0048728C"/>
        </w:tc>
        <w:tc>
          <w:tcPr>
            <w:tcW w:w="2551" w:type="dxa"/>
            <w:vMerge/>
          </w:tcPr>
          <w:p w:rsidR="0048728C" w:rsidRDefault="0048728C"/>
        </w:tc>
        <w:tc>
          <w:tcPr>
            <w:tcW w:w="1559" w:type="dxa"/>
          </w:tcPr>
          <w:p w:rsidR="0048728C" w:rsidRDefault="0048728C">
            <w:pPr>
              <w:pStyle w:val="ConsPlusNormal"/>
            </w:pPr>
            <w:r>
              <w:t>Объем бюджетных ассигнований на исполнение ПНО (тыс. руб.)</w:t>
            </w:r>
          </w:p>
        </w:tc>
        <w:tc>
          <w:tcPr>
            <w:tcW w:w="1134" w:type="dxa"/>
          </w:tcPr>
          <w:p w:rsidR="0048728C" w:rsidRDefault="0048728C">
            <w:pPr>
              <w:pStyle w:val="ConsPlusNormal"/>
              <w:jc w:val="center"/>
            </w:pPr>
            <w:r>
              <w:t>520,8</w:t>
            </w:r>
          </w:p>
        </w:tc>
        <w:tc>
          <w:tcPr>
            <w:tcW w:w="1134" w:type="dxa"/>
          </w:tcPr>
          <w:p w:rsidR="0048728C" w:rsidRDefault="0048728C">
            <w:pPr>
              <w:pStyle w:val="ConsPlusNormal"/>
              <w:jc w:val="center"/>
            </w:pPr>
            <w:r>
              <w:t>520,8</w:t>
            </w:r>
          </w:p>
        </w:tc>
        <w:tc>
          <w:tcPr>
            <w:tcW w:w="1531" w:type="dxa"/>
          </w:tcPr>
          <w:p w:rsidR="0048728C" w:rsidRDefault="0048728C">
            <w:pPr>
              <w:pStyle w:val="ConsPlusNormal"/>
              <w:jc w:val="center"/>
            </w:pPr>
            <w:r>
              <w:t>494,7</w:t>
            </w:r>
          </w:p>
        </w:tc>
        <w:tc>
          <w:tcPr>
            <w:tcW w:w="1531" w:type="dxa"/>
          </w:tcPr>
          <w:p w:rsidR="0048728C" w:rsidRDefault="0048728C">
            <w:pPr>
              <w:pStyle w:val="ConsPlusNormal"/>
              <w:jc w:val="center"/>
            </w:pPr>
            <w:r>
              <w:t>411,6</w:t>
            </w:r>
          </w:p>
        </w:tc>
        <w:tc>
          <w:tcPr>
            <w:tcW w:w="1531" w:type="dxa"/>
          </w:tcPr>
          <w:p w:rsidR="0048728C" w:rsidRDefault="0048728C">
            <w:pPr>
              <w:pStyle w:val="ConsPlusNormal"/>
              <w:jc w:val="center"/>
            </w:pPr>
            <w:r>
              <w:t>0</w:t>
            </w:r>
          </w:p>
        </w:tc>
        <w:tc>
          <w:tcPr>
            <w:tcW w:w="1531" w:type="dxa"/>
          </w:tcPr>
          <w:p w:rsidR="0048728C" w:rsidRDefault="0048728C">
            <w:pPr>
              <w:pStyle w:val="ConsPlusNormal"/>
              <w:jc w:val="center"/>
            </w:pPr>
            <w:r>
              <w:t>0</w:t>
            </w:r>
          </w:p>
        </w:tc>
        <w:tc>
          <w:tcPr>
            <w:tcW w:w="1134" w:type="dxa"/>
          </w:tcPr>
          <w:p w:rsidR="0048728C" w:rsidRDefault="0048728C">
            <w:pPr>
              <w:pStyle w:val="ConsPlusNormal"/>
              <w:jc w:val="center"/>
            </w:pPr>
            <w:r>
              <w:t>568,8</w:t>
            </w:r>
          </w:p>
        </w:tc>
      </w:tr>
      <w:tr w:rsidR="0048728C">
        <w:tc>
          <w:tcPr>
            <w:tcW w:w="624" w:type="dxa"/>
            <w:vMerge w:val="restart"/>
          </w:tcPr>
          <w:p w:rsidR="0048728C" w:rsidRDefault="0048728C">
            <w:pPr>
              <w:pStyle w:val="ConsPlusNormal"/>
            </w:pPr>
            <w:r>
              <w:t>2.</w:t>
            </w:r>
          </w:p>
        </w:tc>
        <w:tc>
          <w:tcPr>
            <w:tcW w:w="2665" w:type="dxa"/>
            <w:vMerge w:val="restart"/>
          </w:tcPr>
          <w:p w:rsidR="0048728C" w:rsidRDefault="0048728C">
            <w:pPr>
              <w:pStyle w:val="ConsPlusNormal"/>
            </w:pPr>
            <w:hyperlink r:id="rId70" w:history="1">
              <w:r>
                <w:rPr>
                  <w:color w:val="0000FF"/>
                </w:rPr>
                <w:t>Закон</w:t>
              </w:r>
            </w:hyperlink>
            <w:r>
              <w:t xml:space="preserve"> Сахалинской области от 14.04.2004 N 492 "О почетном звании "Заслуженный работник культуры Сахалинской области"</w:t>
            </w:r>
          </w:p>
        </w:tc>
        <w:tc>
          <w:tcPr>
            <w:tcW w:w="2551" w:type="dxa"/>
            <w:vMerge w:val="restart"/>
          </w:tcPr>
          <w:p w:rsidR="0048728C" w:rsidRDefault="0048728C">
            <w:pPr>
              <w:pStyle w:val="ConsPlusNormal"/>
              <w:jc w:val="center"/>
            </w:pPr>
            <w:r>
              <w:t>04410031001071901313</w:t>
            </w:r>
          </w:p>
        </w:tc>
        <w:tc>
          <w:tcPr>
            <w:tcW w:w="1559" w:type="dxa"/>
          </w:tcPr>
          <w:p w:rsidR="0048728C" w:rsidRDefault="0048728C">
            <w:pPr>
              <w:pStyle w:val="ConsPlusNormal"/>
            </w:pPr>
            <w:r>
              <w:t>Размер выплаты (тыс. руб./чел.)</w:t>
            </w:r>
          </w:p>
        </w:tc>
        <w:tc>
          <w:tcPr>
            <w:tcW w:w="1134" w:type="dxa"/>
          </w:tcPr>
          <w:p w:rsidR="0048728C" w:rsidRDefault="0048728C">
            <w:pPr>
              <w:pStyle w:val="ConsPlusNormal"/>
              <w:jc w:val="center"/>
            </w:pPr>
            <w:r>
              <w:t>12,66</w:t>
            </w:r>
          </w:p>
        </w:tc>
        <w:tc>
          <w:tcPr>
            <w:tcW w:w="1134" w:type="dxa"/>
          </w:tcPr>
          <w:p w:rsidR="0048728C" w:rsidRDefault="0048728C">
            <w:pPr>
              <w:pStyle w:val="ConsPlusNormal"/>
              <w:jc w:val="center"/>
            </w:pPr>
            <w:r>
              <w:t>14,1</w:t>
            </w:r>
          </w:p>
        </w:tc>
        <w:tc>
          <w:tcPr>
            <w:tcW w:w="1531" w:type="dxa"/>
          </w:tcPr>
          <w:p w:rsidR="0048728C" w:rsidRDefault="0048728C">
            <w:pPr>
              <w:pStyle w:val="ConsPlusNormal"/>
              <w:jc w:val="center"/>
            </w:pPr>
            <w:r>
              <w:t>14,0</w:t>
            </w:r>
          </w:p>
        </w:tc>
        <w:tc>
          <w:tcPr>
            <w:tcW w:w="1531" w:type="dxa"/>
          </w:tcPr>
          <w:p w:rsidR="0048728C" w:rsidRDefault="0048728C">
            <w:pPr>
              <w:pStyle w:val="ConsPlusNormal"/>
              <w:jc w:val="center"/>
            </w:pPr>
            <w:r>
              <w:t>14,5</w:t>
            </w:r>
          </w:p>
        </w:tc>
        <w:tc>
          <w:tcPr>
            <w:tcW w:w="1531" w:type="dxa"/>
          </w:tcPr>
          <w:p w:rsidR="0048728C" w:rsidRDefault="0048728C">
            <w:pPr>
              <w:pStyle w:val="ConsPlusNormal"/>
              <w:jc w:val="center"/>
            </w:pPr>
            <w:r>
              <w:t>15,1</w:t>
            </w:r>
          </w:p>
        </w:tc>
        <w:tc>
          <w:tcPr>
            <w:tcW w:w="1531" w:type="dxa"/>
          </w:tcPr>
          <w:p w:rsidR="0048728C" w:rsidRDefault="0048728C">
            <w:pPr>
              <w:pStyle w:val="ConsPlusNormal"/>
              <w:jc w:val="center"/>
            </w:pPr>
            <w:r>
              <w:t>15,7</w:t>
            </w:r>
          </w:p>
        </w:tc>
        <w:tc>
          <w:tcPr>
            <w:tcW w:w="1134" w:type="dxa"/>
          </w:tcPr>
          <w:p w:rsidR="0048728C" w:rsidRDefault="0048728C">
            <w:pPr>
              <w:pStyle w:val="ConsPlusNormal"/>
              <w:jc w:val="center"/>
            </w:pPr>
            <w:r>
              <w:t>14,6</w:t>
            </w:r>
          </w:p>
        </w:tc>
      </w:tr>
      <w:tr w:rsidR="0048728C">
        <w:tc>
          <w:tcPr>
            <w:tcW w:w="624" w:type="dxa"/>
            <w:vMerge/>
          </w:tcPr>
          <w:p w:rsidR="0048728C" w:rsidRDefault="0048728C"/>
        </w:tc>
        <w:tc>
          <w:tcPr>
            <w:tcW w:w="2665" w:type="dxa"/>
            <w:vMerge/>
          </w:tcPr>
          <w:p w:rsidR="0048728C" w:rsidRDefault="0048728C"/>
        </w:tc>
        <w:tc>
          <w:tcPr>
            <w:tcW w:w="2551" w:type="dxa"/>
            <w:vMerge/>
          </w:tcPr>
          <w:p w:rsidR="0048728C" w:rsidRDefault="0048728C"/>
        </w:tc>
        <w:tc>
          <w:tcPr>
            <w:tcW w:w="1559" w:type="dxa"/>
          </w:tcPr>
          <w:p w:rsidR="0048728C" w:rsidRDefault="0048728C">
            <w:pPr>
              <w:pStyle w:val="ConsPlusNormal"/>
            </w:pPr>
            <w:r>
              <w:t>Оценка численности получателей (чел.)</w:t>
            </w:r>
          </w:p>
        </w:tc>
        <w:tc>
          <w:tcPr>
            <w:tcW w:w="1134" w:type="dxa"/>
          </w:tcPr>
          <w:p w:rsidR="0048728C" w:rsidRDefault="0048728C">
            <w:pPr>
              <w:pStyle w:val="ConsPlusNormal"/>
              <w:jc w:val="center"/>
            </w:pPr>
            <w:r>
              <w:t>23</w:t>
            </w:r>
          </w:p>
        </w:tc>
        <w:tc>
          <w:tcPr>
            <w:tcW w:w="1134" w:type="dxa"/>
          </w:tcPr>
          <w:p w:rsidR="0048728C" w:rsidRDefault="0048728C">
            <w:pPr>
              <w:pStyle w:val="ConsPlusNormal"/>
              <w:jc w:val="center"/>
            </w:pPr>
            <w:r>
              <w:t>23</w:t>
            </w:r>
          </w:p>
        </w:tc>
        <w:tc>
          <w:tcPr>
            <w:tcW w:w="1531" w:type="dxa"/>
          </w:tcPr>
          <w:p w:rsidR="0048728C" w:rsidRDefault="0048728C">
            <w:pPr>
              <w:pStyle w:val="ConsPlusNormal"/>
              <w:jc w:val="center"/>
            </w:pPr>
            <w:r>
              <w:t>25</w:t>
            </w:r>
          </w:p>
        </w:tc>
        <w:tc>
          <w:tcPr>
            <w:tcW w:w="1531" w:type="dxa"/>
          </w:tcPr>
          <w:p w:rsidR="0048728C" w:rsidRDefault="0048728C">
            <w:pPr>
              <w:pStyle w:val="ConsPlusNormal"/>
              <w:jc w:val="center"/>
            </w:pPr>
            <w:r>
              <w:t>24</w:t>
            </w:r>
          </w:p>
        </w:tc>
        <w:tc>
          <w:tcPr>
            <w:tcW w:w="1531" w:type="dxa"/>
          </w:tcPr>
          <w:p w:rsidR="0048728C" w:rsidRDefault="0048728C">
            <w:pPr>
              <w:pStyle w:val="ConsPlusNormal"/>
              <w:jc w:val="center"/>
            </w:pPr>
            <w:r>
              <w:t>24</w:t>
            </w:r>
          </w:p>
        </w:tc>
        <w:tc>
          <w:tcPr>
            <w:tcW w:w="1531" w:type="dxa"/>
          </w:tcPr>
          <w:p w:rsidR="0048728C" w:rsidRDefault="0048728C">
            <w:pPr>
              <w:pStyle w:val="ConsPlusNormal"/>
              <w:jc w:val="center"/>
            </w:pPr>
            <w:r>
              <w:t>24</w:t>
            </w:r>
          </w:p>
        </w:tc>
        <w:tc>
          <w:tcPr>
            <w:tcW w:w="1134" w:type="dxa"/>
          </w:tcPr>
          <w:p w:rsidR="0048728C" w:rsidRDefault="0048728C">
            <w:pPr>
              <w:pStyle w:val="ConsPlusNormal"/>
              <w:jc w:val="center"/>
            </w:pPr>
            <w:r>
              <w:t>23</w:t>
            </w:r>
          </w:p>
        </w:tc>
      </w:tr>
      <w:tr w:rsidR="0048728C">
        <w:tc>
          <w:tcPr>
            <w:tcW w:w="624" w:type="dxa"/>
            <w:vMerge/>
          </w:tcPr>
          <w:p w:rsidR="0048728C" w:rsidRDefault="0048728C"/>
        </w:tc>
        <w:tc>
          <w:tcPr>
            <w:tcW w:w="2665" w:type="dxa"/>
            <w:vMerge/>
          </w:tcPr>
          <w:p w:rsidR="0048728C" w:rsidRDefault="0048728C"/>
        </w:tc>
        <w:tc>
          <w:tcPr>
            <w:tcW w:w="2551" w:type="dxa"/>
            <w:vMerge/>
          </w:tcPr>
          <w:p w:rsidR="0048728C" w:rsidRDefault="0048728C"/>
        </w:tc>
        <w:tc>
          <w:tcPr>
            <w:tcW w:w="1559" w:type="dxa"/>
          </w:tcPr>
          <w:p w:rsidR="0048728C" w:rsidRDefault="0048728C">
            <w:pPr>
              <w:pStyle w:val="ConsPlusNormal"/>
            </w:pPr>
            <w:r>
              <w:t>Объем бюджетных ассигнований на исполнение ПНО (тыс. руб.)</w:t>
            </w:r>
          </w:p>
        </w:tc>
        <w:tc>
          <w:tcPr>
            <w:tcW w:w="1134" w:type="dxa"/>
          </w:tcPr>
          <w:p w:rsidR="0048728C" w:rsidRDefault="0048728C">
            <w:pPr>
              <w:pStyle w:val="ConsPlusNormal"/>
              <w:jc w:val="center"/>
            </w:pPr>
            <w:r>
              <w:t>3494,5</w:t>
            </w:r>
          </w:p>
        </w:tc>
        <w:tc>
          <w:tcPr>
            <w:tcW w:w="1134" w:type="dxa"/>
          </w:tcPr>
          <w:p w:rsidR="0048728C" w:rsidRDefault="0048728C">
            <w:pPr>
              <w:pStyle w:val="ConsPlusNormal"/>
              <w:jc w:val="center"/>
            </w:pPr>
            <w:r>
              <w:t>3904,7</w:t>
            </w:r>
          </w:p>
        </w:tc>
        <w:tc>
          <w:tcPr>
            <w:tcW w:w="1531" w:type="dxa"/>
          </w:tcPr>
          <w:p w:rsidR="0048728C" w:rsidRDefault="0048728C">
            <w:pPr>
              <w:pStyle w:val="ConsPlusNormal"/>
              <w:jc w:val="center"/>
            </w:pPr>
            <w:r>
              <w:t>4528,1</w:t>
            </w:r>
          </w:p>
        </w:tc>
        <w:tc>
          <w:tcPr>
            <w:tcW w:w="1531" w:type="dxa"/>
          </w:tcPr>
          <w:p w:rsidR="0048728C" w:rsidRDefault="0048728C">
            <w:pPr>
              <w:pStyle w:val="ConsPlusNormal"/>
              <w:jc w:val="center"/>
            </w:pPr>
            <w:r>
              <w:t>4188,4</w:t>
            </w:r>
          </w:p>
        </w:tc>
        <w:tc>
          <w:tcPr>
            <w:tcW w:w="1531" w:type="dxa"/>
          </w:tcPr>
          <w:p w:rsidR="0048728C" w:rsidRDefault="0048728C">
            <w:pPr>
              <w:pStyle w:val="ConsPlusNormal"/>
              <w:jc w:val="center"/>
            </w:pPr>
            <w:r>
              <w:t>4356</w:t>
            </w:r>
          </w:p>
        </w:tc>
        <w:tc>
          <w:tcPr>
            <w:tcW w:w="1531" w:type="dxa"/>
          </w:tcPr>
          <w:p w:rsidR="0048728C" w:rsidRDefault="0048728C">
            <w:pPr>
              <w:pStyle w:val="ConsPlusNormal"/>
              <w:jc w:val="center"/>
            </w:pPr>
            <w:r>
              <w:t>4530,3</w:t>
            </w:r>
          </w:p>
        </w:tc>
        <w:tc>
          <w:tcPr>
            <w:tcW w:w="1134" w:type="dxa"/>
          </w:tcPr>
          <w:p w:rsidR="0048728C" w:rsidRDefault="0048728C">
            <w:pPr>
              <w:pStyle w:val="ConsPlusNormal"/>
              <w:jc w:val="center"/>
            </w:pPr>
            <w:r>
              <w:t>4018,3</w:t>
            </w:r>
          </w:p>
        </w:tc>
      </w:tr>
      <w:tr w:rsidR="0048728C">
        <w:tc>
          <w:tcPr>
            <w:tcW w:w="16925" w:type="dxa"/>
            <w:gridSpan w:val="11"/>
          </w:tcPr>
          <w:p w:rsidR="0048728C" w:rsidRDefault="0048728C">
            <w:pPr>
              <w:pStyle w:val="ConsPlusNormal"/>
              <w:jc w:val="center"/>
              <w:outlineLvl w:val="2"/>
            </w:pPr>
            <w:r>
              <w:t>Субвенции</w:t>
            </w:r>
          </w:p>
        </w:tc>
      </w:tr>
      <w:tr w:rsidR="0048728C">
        <w:tc>
          <w:tcPr>
            <w:tcW w:w="624" w:type="dxa"/>
            <w:vMerge w:val="restart"/>
          </w:tcPr>
          <w:p w:rsidR="0048728C" w:rsidRDefault="0048728C">
            <w:pPr>
              <w:pStyle w:val="ConsPlusNormal"/>
            </w:pPr>
            <w:r>
              <w:t>1.</w:t>
            </w:r>
          </w:p>
        </w:tc>
        <w:tc>
          <w:tcPr>
            <w:tcW w:w="2665" w:type="dxa"/>
            <w:vMerge w:val="restart"/>
          </w:tcPr>
          <w:p w:rsidR="0048728C" w:rsidRDefault="0048728C">
            <w:pPr>
              <w:pStyle w:val="ConsPlusNormal"/>
            </w:pPr>
            <w:r>
              <w:t xml:space="preserve">Субвенция муниципальным районам (городским округам) на реализацию </w:t>
            </w:r>
            <w:hyperlink r:id="rId71" w:history="1">
              <w:r>
                <w:rPr>
                  <w:color w:val="0000FF"/>
                </w:rPr>
                <w:t>Закона</w:t>
              </w:r>
            </w:hyperlink>
            <w:r>
              <w:t xml:space="preserve"> </w:t>
            </w:r>
            <w:r>
              <w:lastRenderedPageBreak/>
              <w:t>Сахалинской области от 03.04.2006 N 29-ЗО "О наделении органов местного самоуправления государственными полномочиями Сахалинской области по реализации дополнительных социальных гарантий работников, получивших почетное звание "Заслуженный работник культуры Сахалинской области"</w:t>
            </w:r>
          </w:p>
        </w:tc>
        <w:tc>
          <w:tcPr>
            <w:tcW w:w="2551" w:type="dxa"/>
            <w:vMerge w:val="restart"/>
          </w:tcPr>
          <w:p w:rsidR="0048728C" w:rsidRDefault="0048728C">
            <w:pPr>
              <w:pStyle w:val="ConsPlusNormal"/>
              <w:jc w:val="center"/>
            </w:pPr>
            <w:r>
              <w:lastRenderedPageBreak/>
              <w:t>04410031001071901530</w:t>
            </w:r>
          </w:p>
        </w:tc>
        <w:tc>
          <w:tcPr>
            <w:tcW w:w="1559" w:type="dxa"/>
          </w:tcPr>
          <w:p w:rsidR="0048728C" w:rsidRDefault="0048728C">
            <w:pPr>
              <w:pStyle w:val="ConsPlusNormal"/>
            </w:pPr>
            <w:r>
              <w:t>Размер выплаты (тыс. руб.)</w:t>
            </w:r>
          </w:p>
        </w:tc>
        <w:tc>
          <w:tcPr>
            <w:tcW w:w="1134" w:type="dxa"/>
          </w:tcPr>
          <w:p w:rsidR="0048728C" w:rsidRDefault="0048728C">
            <w:pPr>
              <w:pStyle w:val="ConsPlusNormal"/>
              <w:jc w:val="center"/>
            </w:pPr>
            <w:r>
              <w:t>13,81</w:t>
            </w:r>
          </w:p>
        </w:tc>
        <w:tc>
          <w:tcPr>
            <w:tcW w:w="1134" w:type="dxa"/>
          </w:tcPr>
          <w:p w:rsidR="0048728C" w:rsidRDefault="0048728C">
            <w:pPr>
              <w:pStyle w:val="ConsPlusNormal"/>
              <w:jc w:val="center"/>
            </w:pPr>
            <w:r>
              <w:t>16,58</w:t>
            </w:r>
          </w:p>
        </w:tc>
        <w:tc>
          <w:tcPr>
            <w:tcW w:w="1531" w:type="dxa"/>
          </w:tcPr>
          <w:p w:rsidR="0048728C" w:rsidRDefault="0048728C">
            <w:pPr>
              <w:pStyle w:val="ConsPlusNormal"/>
              <w:jc w:val="center"/>
            </w:pPr>
            <w:r>
              <w:t>14,0/17,5/18,6</w:t>
            </w:r>
          </w:p>
        </w:tc>
        <w:tc>
          <w:tcPr>
            <w:tcW w:w="1531" w:type="dxa"/>
          </w:tcPr>
          <w:p w:rsidR="0048728C" w:rsidRDefault="0048728C">
            <w:pPr>
              <w:pStyle w:val="ConsPlusNormal"/>
              <w:jc w:val="center"/>
            </w:pPr>
            <w:r>
              <w:t>14,5/18,2/19,4</w:t>
            </w:r>
          </w:p>
        </w:tc>
        <w:tc>
          <w:tcPr>
            <w:tcW w:w="1531" w:type="dxa"/>
          </w:tcPr>
          <w:p w:rsidR="0048728C" w:rsidRDefault="0048728C">
            <w:pPr>
              <w:pStyle w:val="ConsPlusNormal"/>
              <w:jc w:val="center"/>
            </w:pPr>
            <w:r>
              <w:t>15,1/18,9/20,2</w:t>
            </w:r>
          </w:p>
        </w:tc>
        <w:tc>
          <w:tcPr>
            <w:tcW w:w="1531" w:type="dxa"/>
          </w:tcPr>
          <w:p w:rsidR="0048728C" w:rsidRDefault="0048728C">
            <w:pPr>
              <w:pStyle w:val="ConsPlusNormal"/>
              <w:jc w:val="center"/>
            </w:pPr>
            <w:r>
              <w:t>15,7/19,7/21,0</w:t>
            </w:r>
          </w:p>
        </w:tc>
        <w:tc>
          <w:tcPr>
            <w:tcW w:w="1134" w:type="dxa"/>
          </w:tcPr>
          <w:p w:rsidR="0048728C" w:rsidRDefault="0048728C">
            <w:pPr>
              <w:pStyle w:val="ConsPlusNormal"/>
              <w:jc w:val="center"/>
            </w:pPr>
            <w:r>
              <w:t>12,13</w:t>
            </w:r>
          </w:p>
        </w:tc>
      </w:tr>
      <w:tr w:rsidR="0048728C">
        <w:tc>
          <w:tcPr>
            <w:tcW w:w="624" w:type="dxa"/>
            <w:vMerge/>
          </w:tcPr>
          <w:p w:rsidR="0048728C" w:rsidRDefault="0048728C"/>
        </w:tc>
        <w:tc>
          <w:tcPr>
            <w:tcW w:w="2665" w:type="dxa"/>
            <w:vMerge/>
          </w:tcPr>
          <w:p w:rsidR="0048728C" w:rsidRDefault="0048728C"/>
        </w:tc>
        <w:tc>
          <w:tcPr>
            <w:tcW w:w="2551" w:type="dxa"/>
            <w:vMerge/>
          </w:tcPr>
          <w:p w:rsidR="0048728C" w:rsidRDefault="0048728C"/>
        </w:tc>
        <w:tc>
          <w:tcPr>
            <w:tcW w:w="1559" w:type="dxa"/>
          </w:tcPr>
          <w:p w:rsidR="0048728C" w:rsidRDefault="0048728C">
            <w:pPr>
              <w:pStyle w:val="ConsPlusNormal"/>
            </w:pPr>
            <w:r>
              <w:t xml:space="preserve">Оценка </w:t>
            </w:r>
            <w:r>
              <w:lastRenderedPageBreak/>
              <w:t>численности получателей (чел.)</w:t>
            </w:r>
          </w:p>
        </w:tc>
        <w:tc>
          <w:tcPr>
            <w:tcW w:w="1134" w:type="dxa"/>
          </w:tcPr>
          <w:p w:rsidR="0048728C" w:rsidRDefault="0048728C">
            <w:pPr>
              <w:pStyle w:val="ConsPlusNormal"/>
              <w:jc w:val="center"/>
            </w:pPr>
            <w:r>
              <w:lastRenderedPageBreak/>
              <w:t>11</w:t>
            </w:r>
          </w:p>
        </w:tc>
        <w:tc>
          <w:tcPr>
            <w:tcW w:w="1134" w:type="dxa"/>
          </w:tcPr>
          <w:p w:rsidR="0048728C" w:rsidRDefault="0048728C">
            <w:pPr>
              <w:pStyle w:val="ConsPlusNormal"/>
              <w:jc w:val="center"/>
            </w:pPr>
            <w:r>
              <w:t>9</w:t>
            </w:r>
          </w:p>
        </w:tc>
        <w:tc>
          <w:tcPr>
            <w:tcW w:w="1531" w:type="dxa"/>
          </w:tcPr>
          <w:p w:rsidR="0048728C" w:rsidRDefault="0048728C">
            <w:pPr>
              <w:pStyle w:val="ConsPlusNormal"/>
              <w:jc w:val="center"/>
            </w:pPr>
            <w:r>
              <w:t>11</w:t>
            </w:r>
          </w:p>
        </w:tc>
        <w:tc>
          <w:tcPr>
            <w:tcW w:w="1531" w:type="dxa"/>
          </w:tcPr>
          <w:p w:rsidR="0048728C" w:rsidRDefault="0048728C">
            <w:pPr>
              <w:pStyle w:val="ConsPlusNormal"/>
              <w:jc w:val="center"/>
            </w:pPr>
            <w:r>
              <w:t>11</w:t>
            </w:r>
          </w:p>
        </w:tc>
        <w:tc>
          <w:tcPr>
            <w:tcW w:w="1531" w:type="dxa"/>
          </w:tcPr>
          <w:p w:rsidR="0048728C" w:rsidRDefault="0048728C">
            <w:pPr>
              <w:pStyle w:val="ConsPlusNormal"/>
              <w:jc w:val="center"/>
            </w:pPr>
            <w:r>
              <w:t>11</w:t>
            </w:r>
          </w:p>
        </w:tc>
        <w:tc>
          <w:tcPr>
            <w:tcW w:w="1531" w:type="dxa"/>
          </w:tcPr>
          <w:p w:rsidR="0048728C" w:rsidRDefault="0048728C">
            <w:pPr>
              <w:pStyle w:val="ConsPlusNormal"/>
              <w:jc w:val="center"/>
            </w:pPr>
            <w:r>
              <w:t>11</w:t>
            </w:r>
          </w:p>
        </w:tc>
        <w:tc>
          <w:tcPr>
            <w:tcW w:w="1134" w:type="dxa"/>
          </w:tcPr>
          <w:p w:rsidR="0048728C" w:rsidRDefault="0048728C">
            <w:pPr>
              <w:pStyle w:val="ConsPlusNormal"/>
              <w:jc w:val="center"/>
            </w:pPr>
            <w:r>
              <w:t>11</w:t>
            </w:r>
          </w:p>
        </w:tc>
      </w:tr>
      <w:tr w:rsidR="0048728C">
        <w:tc>
          <w:tcPr>
            <w:tcW w:w="624" w:type="dxa"/>
            <w:vMerge/>
          </w:tcPr>
          <w:p w:rsidR="0048728C" w:rsidRDefault="0048728C"/>
        </w:tc>
        <w:tc>
          <w:tcPr>
            <w:tcW w:w="2665" w:type="dxa"/>
            <w:vMerge/>
          </w:tcPr>
          <w:p w:rsidR="0048728C" w:rsidRDefault="0048728C"/>
        </w:tc>
        <w:tc>
          <w:tcPr>
            <w:tcW w:w="2551" w:type="dxa"/>
            <w:vMerge/>
          </w:tcPr>
          <w:p w:rsidR="0048728C" w:rsidRDefault="0048728C"/>
        </w:tc>
        <w:tc>
          <w:tcPr>
            <w:tcW w:w="1559" w:type="dxa"/>
          </w:tcPr>
          <w:p w:rsidR="0048728C" w:rsidRDefault="0048728C">
            <w:pPr>
              <w:pStyle w:val="ConsPlusNormal"/>
            </w:pPr>
            <w:r>
              <w:t>Объем бюджетных ассигнований на исполнение ПНО (тыс. руб.)</w:t>
            </w:r>
          </w:p>
        </w:tc>
        <w:tc>
          <w:tcPr>
            <w:tcW w:w="1134" w:type="dxa"/>
          </w:tcPr>
          <w:p w:rsidR="0048728C" w:rsidRDefault="0048728C">
            <w:pPr>
              <w:pStyle w:val="ConsPlusNormal"/>
              <w:jc w:val="center"/>
            </w:pPr>
            <w:r>
              <w:t>1823,5</w:t>
            </w:r>
          </w:p>
        </w:tc>
        <w:tc>
          <w:tcPr>
            <w:tcW w:w="1134" w:type="dxa"/>
          </w:tcPr>
          <w:p w:rsidR="0048728C" w:rsidRDefault="0048728C">
            <w:pPr>
              <w:pStyle w:val="ConsPlusNormal"/>
              <w:jc w:val="center"/>
            </w:pPr>
            <w:r>
              <w:t>1790,7</w:t>
            </w:r>
          </w:p>
        </w:tc>
        <w:tc>
          <w:tcPr>
            <w:tcW w:w="1531" w:type="dxa"/>
          </w:tcPr>
          <w:p w:rsidR="0048728C" w:rsidRDefault="0048728C">
            <w:pPr>
              <w:pStyle w:val="ConsPlusNormal"/>
              <w:jc w:val="center"/>
            </w:pPr>
            <w:r>
              <w:t>2069,7</w:t>
            </w:r>
          </w:p>
        </w:tc>
        <w:tc>
          <w:tcPr>
            <w:tcW w:w="1531" w:type="dxa"/>
          </w:tcPr>
          <w:p w:rsidR="0048728C" w:rsidRDefault="0048728C">
            <w:pPr>
              <w:pStyle w:val="ConsPlusNormal"/>
              <w:jc w:val="center"/>
            </w:pPr>
            <w:r>
              <w:t>2080</w:t>
            </w:r>
          </w:p>
        </w:tc>
        <w:tc>
          <w:tcPr>
            <w:tcW w:w="1531" w:type="dxa"/>
          </w:tcPr>
          <w:p w:rsidR="0048728C" w:rsidRDefault="0048728C">
            <w:pPr>
              <w:pStyle w:val="ConsPlusNormal"/>
              <w:jc w:val="center"/>
            </w:pPr>
            <w:r>
              <w:t>2162,9</w:t>
            </w:r>
          </w:p>
        </w:tc>
        <w:tc>
          <w:tcPr>
            <w:tcW w:w="1531" w:type="dxa"/>
          </w:tcPr>
          <w:p w:rsidR="0048728C" w:rsidRDefault="0048728C">
            <w:pPr>
              <w:pStyle w:val="ConsPlusNormal"/>
              <w:jc w:val="center"/>
            </w:pPr>
            <w:r>
              <w:t>2249,5</w:t>
            </w:r>
          </w:p>
        </w:tc>
        <w:tc>
          <w:tcPr>
            <w:tcW w:w="1134" w:type="dxa"/>
          </w:tcPr>
          <w:p w:rsidR="0048728C" w:rsidRDefault="0048728C">
            <w:pPr>
              <w:pStyle w:val="ConsPlusNormal"/>
              <w:jc w:val="center"/>
            </w:pPr>
            <w:r>
              <w:t>1601,8</w:t>
            </w:r>
          </w:p>
        </w:tc>
      </w:tr>
    </w:tbl>
    <w:p w:rsidR="0048728C" w:rsidRDefault="0048728C">
      <w:pPr>
        <w:sectPr w:rsidR="0048728C">
          <w:pgSz w:w="16838" w:h="11905" w:orient="landscape"/>
          <w:pgMar w:top="1701" w:right="1134" w:bottom="850" w:left="1134" w:header="0" w:footer="0" w:gutter="0"/>
          <w:cols w:space="720"/>
        </w:sectPr>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jc w:val="right"/>
        <w:outlineLvl w:val="1"/>
      </w:pPr>
      <w:r>
        <w:t>Приложение N 11</w:t>
      </w:r>
    </w:p>
    <w:p w:rsidR="0048728C" w:rsidRDefault="0048728C">
      <w:pPr>
        <w:pStyle w:val="ConsPlusNormal"/>
        <w:jc w:val="right"/>
      </w:pPr>
      <w:r>
        <w:t>к государственной программе</w:t>
      </w:r>
    </w:p>
    <w:p w:rsidR="0048728C" w:rsidRDefault="0048728C">
      <w:pPr>
        <w:pStyle w:val="ConsPlusNormal"/>
        <w:jc w:val="right"/>
      </w:pPr>
      <w:r>
        <w:t>"Развитие сферы культуры</w:t>
      </w:r>
    </w:p>
    <w:p w:rsidR="0048728C" w:rsidRDefault="0048728C">
      <w:pPr>
        <w:pStyle w:val="ConsPlusNormal"/>
        <w:jc w:val="right"/>
      </w:pPr>
      <w:r>
        <w:t>в Сахалинской области"</w:t>
      </w:r>
    </w:p>
    <w:p w:rsidR="0048728C" w:rsidRDefault="0048728C">
      <w:pPr>
        <w:pStyle w:val="ConsPlusNormal"/>
        <w:jc w:val="right"/>
      </w:pPr>
      <w:r>
        <w:t>на 2014 - 2020 годы,</w:t>
      </w:r>
    </w:p>
    <w:p w:rsidR="0048728C" w:rsidRDefault="0048728C">
      <w:pPr>
        <w:pStyle w:val="ConsPlusNormal"/>
        <w:jc w:val="right"/>
      </w:pPr>
      <w:r>
        <w:t>утвержденной постановлением</w:t>
      </w:r>
    </w:p>
    <w:p w:rsidR="0048728C" w:rsidRDefault="0048728C">
      <w:pPr>
        <w:pStyle w:val="ConsPlusNormal"/>
        <w:jc w:val="right"/>
      </w:pPr>
      <w:r>
        <w:t>Правительства Сахалинской области</w:t>
      </w:r>
    </w:p>
    <w:p w:rsidR="0048728C" w:rsidRDefault="0048728C">
      <w:pPr>
        <w:pStyle w:val="ConsPlusNormal"/>
        <w:jc w:val="right"/>
      </w:pPr>
      <w:r>
        <w:t>от 31.07.2013 N 394</w:t>
      </w:r>
    </w:p>
    <w:p w:rsidR="0048728C" w:rsidRDefault="0048728C">
      <w:pPr>
        <w:pStyle w:val="ConsPlusNormal"/>
        <w:ind w:firstLine="540"/>
        <w:jc w:val="both"/>
      </w:pPr>
    </w:p>
    <w:p w:rsidR="0048728C" w:rsidRDefault="0048728C">
      <w:pPr>
        <w:pStyle w:val="ConsPlusTitle"/>
        <w:jc w:val="center"/>
      </w:pPr>
      <w:r>
        <w:t>УСЛОВИЯ</w:t>
      </w:r>
    </w:p>
    <w:p w:rsidR="0048728C" w:rsidRDefault="0048728C">
      <w:pPr>
        <w:pStyle w:val="ConsPlusTitle"/>
        <w:jc w:val="center"/>
      </w:pPr>
      <w:r>
        <w:t>ПРЕДОСТАВЛЕНИЯ И МЕТОДИКА РАСЧЕТА СУБСИДИИ</w:t>
      </w:r>
    </w:p>
    <w:p w:rsidR="0048728C" w:rsidRDefault="0048728C">
      <w:pPr>
        <w:pStyle w:val="ConsPlusTitle"/>
        <w:jc w:val="center"/>
      </w:pPr>
      <w:r>
        <w:t>МУНИЦИПАЛЬНЫМ ОБРАЗОВАНИЯМ НА РАЗВИТИЕ КУЛЬТУРЫ</w:t>
      </w:r>
    </w:p>
    <w:p w:rsidR="0048728C" w:rsidRDefault="0048728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48728C">
        <w:trPr>
          <w:jc w:val="center"/>
        </w:trPr>
        <w:tc>
          <w:tcPr>
            <w:tcW w:w="9294" w:type="dxa"/>
            <w:tcBorders>
              <w:top w:val="nil"/>
              <w:left w:val="single" w:sz="24" w:space="0" w:color="CED3F1"/>
              <w:bottom w:val="nil"/>
              <w:right w:val="single" w:sz="24" w:space="0" w:color="F4F3F8"/>
            </w:tcBorders>
            <w:shd w:val="clear" w:color="auto" w:fill="F4F3F8"/>
          </w:tcPr>
          <w:p w:rsidR="0048728C" w:rsidRDefault="0048728C">
            <w:pPr>
              <w:pStyle w:val="ConsPlusNormal"/>
              <w:jc w:val="center"/>
            </w:pPr>
            <w:r>
              <w:rPr>
                <w:color w:val="392C69"/>
              </w:rPr>
              <w:t>Список изменяющих документов</w:t>
            </w:r>
          </w:p>
          <w:p w:rsidR="0048728C" w:rsidRDefault="0048728C">
            <w:pPr>
              <w:pStyle w:val="ConsPlusNormal"/>
              <w:jc w:val="center"/>
            </w:pPr>
            <w:r>
              <w:rPr>
                <w:color w:val="392C69"/>
              </w:rPr>
              <w:t xml:space="preserve">(в ред. </w:t>
            </w:r>
            <w:hyperlink r:id="rId72" w:history="1">
              <w:r>
                <w:rPr>
                  <w:color w:val="0000FF"/>
                </w:rPr>
                <w:t>Постановления</w:t>
              </w:r>
            </w:hyperlink>
            <w:r>
              <w:rPr>
                <w:color w:val="392C69"/>
              </w:rPr>
              <w:t xml:space="preserve"> Правительства Сахалинской области</w:t>
            </w:r>
          </w:p>
          <w:p w:rsidR="0048728C" w:rsidRDefault="0048728C">
            <w:pPr>
              <w:pStyle w:val="ConsPlusNormal"/>
              <w:jc w:val="center"/>
            </w:pPr>
            <w:r>
              <w:rPr>
                <w:color w:val="392C69"/>
              </w:rPr>
              <w:t>от 12.09.2016 N 454)</w:t>
            </w:r>
          </w:p>
        </w:tc>
      </w:tr>
    </w:tbl>
    <w:p w:rsidR="0048728C" w:rsidRDefault="0048728C">
      <w:pPr>
        <w:pStyle w:val="ConsPlusNormal"/>
        <w:jc w:val="both"/>
      </w:pPr>
    </w:p>
    <w:p w:rsidR="0048728C" w:rsidRDefault="0048728C">
      <w:pPr>
        <w:pStyle w:val="ConsPlusNormal"/>
        <w:ind w:firstLine="540"/>
        <w:jc w:val="both"/>
      </w:pPr>
      <w:r>
        <w:t>1. Государственная программа "Развитие сферы культуры в Сахалинской области" на 2014 - 2020 годы (далее - Государственная программа) предусматривает предоставление из областного бюджета Сахалинской области субсидий муниципальным образованиям Сахалинской области (далее - Субсидии):</w:t>
      </w:r>
    </w:p>
    <w:p w:rsidR="0048728C" w:rsidRDefault="0048728C">
      <w:pPr>
        <w:pStyle w:val="ConsPlusNormal"/>
        <w:spacing w:before="220"/>
        <w:ind w:firstLine="540"/>
        <w:jc w:val="both"/>
      </w:pPr>
      <w:r>
        <w:t>- субсидии муниципальным образованиям Сахалинской области на развитие культуры (далее - Субсидия 1);</w:t>
      </w:r>
    </w:p>
    <w:p w:rsidR="0048728C" w:rsidRDefault="0048728C">
      <w:pPr>
        <w:pStyle w:val="ConsPlusNormal"/>
        <w:spacing w:before="220"/>
        <w:ind w:firstLine="540"/>
        <w:jc w:val="both"/>
      </w:pPr>
      <w:r>
        <w:t>- на софинансирование капитальных вложений в объекты муниципальной собственности (далее - Субсидия 2).</w:t>
      </w:r>
    </w:p>
    <w:p w:rsidR="0048728C" w:rsidRDefault="0048728C">
      <w:pPr>
        <w:pStyle w:val="ConsPlusNormal"/>
        <w:spacing w:before="220"/>
        <w:ind w:firstLine="540"/>
        <w:jc w:val="both"/>
      </w:pPr>
      <w:r>
        <w:t>Субсидии предоставляются на софинансирование расходных обязательств муниципальных образований Сахалинской области, возникающих при реализации мероприятий муниципальных программ, направленных на достижение целей и задач Государственной программы.</w:t>
      </w:r>
    </w:p>
    <w:p w:rsidR="0048728C" w:rsidRDefault="0048728C">
      <w:pPr>
        <w:pStyle w:val="ConsPlusNormal"/>
        <w:spacing w:before="220"/>
        <w:ind w:firstLine="540"/>
        <w:jc w:val="both"/>
      </w:pPr>
      <w:r>
        <w:t>Субсидия 1 может предоставляться на следующие направления расходования:</w:t>
      </w:r>
    </w:p>
    <w:p w:rsidR="0048728C" w:rsidRDefault="0048728C">
      <w:pPr>
        <w:pStyle w:val="ConsPlusNormal"/>
        <w:spacing w:before="220"/>
        <w:ind w:firstLine="540"/>
        <w:jc w:val="both"/>
      </w:pPr>
      <w:r>
        <w:t>- укрепление материально-технической базы муниципальных учреждений культуры, в том числе на проведение капитального ремонта муниципальных учреждений культуры, благоустройство территорий муниципальных учреждений культуры, разработку проектной документации по капитальному ремонту и благоустройству территорий муниципальных учреждений культуры, приобретение оборудования;</w:t>
      </w:r>
    </w:p>
    <w:p w:rsidR="0048728C" w:rsidRDefault="0048728C">
      <w:pPr>
        <w:pStyle w:val="ConsPlusNormal"/>
        <w:spacing w:before="220"/>
        <w:ind w:firstLine="540"/>
        <w:jc w:val="both"/>
      </w:pPr>
      <w:r>
        <w:t>- комплектование книжного фонда муниципальных библиотек;</w:t>
      </w:r>
    </w:p>
    <w:p w:rsidR="0048728C" w:rsidRDefault="0048728C">
      <w:pPr>
        <w:pStyle w:val="ConsPlusNormal"/>
        <w:spacing w:before="220"/>
        <w:ind w:firstLine="540"/>
        <w:jc w:val="both"/>
      </w:pPr>
      <w:r>
        <w:t>- сохранение, использование и популяризацию объектов культурного наследия, находящихся в собственности муниципального образования, включая работы по определению границ и зон охраны, межевые и землеустроительные работы, капитальный ремонт (включая проектно-изыскательские работы) и реставрацию, а также текущий ремонт и техническое обследование объектов культурного наследия, расположенных на территории Сахалинской области.</w:t>
      </w:r>
    </w:p>
    <w:p w:rsidR="0048728C" w:rsidRDefault="0048728C">
      <w:pPr>
        <w:pStyle w:val="ConsPlusNormal"/>
        <w:spacing w:before="220"/>
        <w:ind w:firstLine="540"/>
        <w:jc w:val="both"/>
      </w:pPr>
      <w:r>
        <w:t xml:space="preserve">Конкретные направления расходования определяются нормативно-правовым актом, </w:t>
      </w:r>
      <w:r>
        <w:lastRenderedPageBreak/>
        <w:t>предусматривающим порядок предоставления субсидии местным бюджетам, и соглашениями.</w:t>
      </w:r>
    </w:p>
    <w:p w:rsidR="0048728C" w:rsidRDefault="0048728C">
      <w:pPr>
        <w:pStyle w:val="ConsPlusNormal"/>
        <w:spacing w:before="220"/>
        <w:ind w:firstLine="540"/>
        <w:jc w:val="both"/>
      </w:pPr>
      <w:r>
        <w:t>Средства Субсидии 2 предоставляются на софинансирование расходных обязательств муниципальных образований, возникающих при реализации муниципальных программ в целях строительства (реконструкции, в том числе с элементами реставрации, технического перевооружения) и (или) приобретения объектов недвижимого имущества, бюджетные инвестиции в которые осуществляются из местных бюджетов.</w:t>
      </w:r>
    </w:p>
    <w:p w:rsidR="0048728C" w:rsidRDefault="0048728C">
      <w:pPr>
        <w:pStyle w:val="ConsPlusNormal"/>
        <w:spacing w:before="220"/>
        <w:ind w:firstLine="540"/>
        <w:jc w:val="both"/>
      </w:pPr>
      <w:r>
        <w:t>2. Условиями предоставления Субсидии являются:</w:t>
      </w:r>
    </w:p>
    <w:p w:rsidR="0048728C" w:rsidRDefault="0048728C">
      <w:pPr>
        <w:pStyle w:val="ConsPlusNormal"/>
        <w:spacing w:before="220"/>
        <w:ind w:firstLine="540"/>
        <w:jc w:val="both"/>
      </w:pPr>
      <w:r>
        <w:t xml:space="preserve">2.1. наличие в утвержденных муниципальных программах мероприятий, на софинансирование которых предоставляется Субсидия, с учетом уровня софинансирования, установленного </w:t>
      </w:r>
      <w:hyperlink r:id="rId73" w:history="1">
        <w:r>
          <w:rPr>
            <w:color w:val="0000FF"/>
          </w:rPr>
          <w:t>постановлением</w:t>
        </w:r>
      </w:hyperlink>
      <w:r>
        <w:t xml:space="preserve"> Правительства Сахалинской области от 18.11.2014 N 559 "Об уровне софинансирования отдельных расходных обязательств муниципальных образований по выполнению полномочий органов местного самоуправления по вопросам местного значения";</w:t>
      </w:r>
    </w:p>
    <w:p w:rsidR="0048728C" w:rsidRDefault="0048728C">
      <w:pPr>
        <w:pStyle w:val="ConsPlusNormal"/>
        <w:spacing w:before="220"/>
        <w:ind w:firstLine="540"/>
        <w:jc w:val="both"/>
      </w:pPr>
      <w:r>
        <w:t>2.2. наличие в местном бюджете бюджетных ассигнований на исполнение расходного обязательства муниципального образования, софинансирование которого осуществляется из областного бюджета, подтверждаемое выпиской из правового акта о бюджете или сводной бюджетной росписи;</w:t>
      </w:r>
    </w:p>
    <w:p w:rsidR="0048728C" w:rsidRDefault="0048728C">
      <w:pPr>
        <w:pStyle w:val="ConsPlusNormal"/>
        <w:spacing w:before="220"/>
        <w:ind w:firstLine="540"/>
        <w:jc w:val="both"/>
      </w:pPr>
      <w:r>
        <w:t>2.3. наличие Соглашения о предоставлении Субсидии муниципальным образованиям Сахалинской области на развитие культуры, заключенного между главным распорядителем средств областного бюджета и органом местного самоуправления.</w:t>
      </w:r>
    </w:p>
    <w:p w:rsidR="0048728C" w:rsidRDefault="0048728C">
      <w:pPr>
        <w:pStyle w:val="ConsPlusNormal"/>
        <w:spacing w:before="220"/>
        <w:ind w:firstLine="540"/>
        <w:jc w:val="both"/>
      </w:pPr>
      <w:r>
        <w:t>3. Общий объем средств Субсидии (V) рассчитывается по формуле:</w:t>
      </w:r>
    </w:p>
    <w:p w:rsidR="0048728C" w:rsidRDefault="0048728C">
      <w:pPr>
        <w:pStyle w:val="ConsPlusNormal"/>
        <w:jc w:val="both"/>
      </w:pPr>
    </w:p>
    <w:p w:rsidR="0048728C" w:rsidRDefault="0048728C">
      <w:pPr>
        <w:pStyle w:val="ConsPlusNormal"/>
        <w:jc w:val="center"/>
      </w:pPr>
      <w:r w:rsidRPr="003D3D70">
        <w:rPr>
          <w:position w:val="-26"/>
        </w:rPr>
        <w:pict>
          <v:shape id="_x0000_i1027" style="width:82.5pt;height:37.5pt" coordsize="" o:spt="100" adj="0,,0" path="" filled="f" stroked="f">
            <v:stroke joinstyle="miter"/>
            <v:imagedata r:id="rId74" o:title="base_23762_70087_32770"/>
            <v:formulas/>
            <v:path o:connecttype="segments"/>
          </v:shape>
        </w:pict>
      </w:r>
    </w:p>
    <w:p w:rsidR="0048728C" w:rsidRDefault="0048728C">
      <w:pPr>
        <w:pStyle w:val="ConsPlusNormal"/>
        <w:jc w:val="both"/>
      </w:pPr>
    </w:p>
    <w:p w:rsidR="0048728C" w:rsidRDefault="0048728C">
      <w:pPr>
        <w:pStyle w:val="ConsPlusNormal"/>
        <w:ind w:firstLine="540"/>
        <w:jc w:val="both"/>
      </w:pPr>
      <w:r>
        <w:t>i - муниципальное образование, бюджету которого предусмотрены средства Субсидии;</w:t>
      </w:r>
    </w:p>
    <w:p w:rsidR="0048728C" w:rsidRDefault="0048728C">
      <w:pPr>
        <w:pStyle w:val="ConsPlusNormal"/>
        <w:spacing w:before="220"/>
        <w:ind w:firstLine="540"/>
        <w:jc w:val="both"/>
      </w:pPr>
      <w:r>
        <w:t>n - количество i-х муниципальных образований;</w:t>
      </w:r>
    </w:p>
    <w:p w:rsidR="0048728C" w:rsidRDefault="0048728C">
      <w:pPr>
        <w:pStyle w:val="ConsPlusNormal"/>
        <w:spacing w:before="220"/>
        <w:ind w:firstLine="540"/>
        <w:jc w:val="both"/>
      </w:pPr>
      <w:r>
        <w:t>V</w:t>
      </w:r>
      <w:r>
        <w:rPr>
          <w:vertAlign w:val="subscript"/>
        </w:rPr>
        <w:t>i</w:t>
      </w:r>
      <w:r>
        <w:t xml:space="preserve"> - объем средств Субсидии, предусмотренный бюджету i-го муниципального образования.</w:t>
      </w:r>
    </w:p>
    <w:p w:rsidR="0048728C" w:rsidRDefault="0048728C">
      <w:pPr>
        <w:pStyle w:val="ConsPlusNormal"/>
        <w:spacing w:before="220"/>
        <w:ind w:firstLine="540"/>
        <w:jc w:val="both"/>
      </w:pPr>
      <w:r>
        <w:t>4. Объем средств Субсидии 1 бюджету i-го муниципального образования рассчитывается как сумма предусмотренных средств по каждому направлению расходования.</w:t>
      </w:r>
    </w:p>
    <w:p w:rsidR="0048728C" w:rsidRDefault="0048728C">
      <w:pPr>
        <w:pStyle w:val="ConsPlusNormal"/>
        <w:spacing w:before="220"/>
        <w:ind w:firstLine="540"/>
        <w:jc w:val="both"/>
      </w:pPr>
      <w:r>
        <w:t>5. Объем Субсидии 2 бюджету i-го муниципального образования рассчитывается в соответствии с адресным распределением на конкретные муниципальные объекты, определенные адресной инвестиционной программой Сахалинской области.</w:t>
      </w:r>
    </w:p>
    <w:p w:rsidR="0048728C" w:rsidRDefault="0048728C">
      <w:pPr>
        <w:pStyle w:val="ConsPlusNormal"/>
        <w:spacing w:before="220"/>
        <w:ind w:firstLine="540"/>
        <w:jc w:val="both"/>
      </w:pPr>
      <w:r>
        <w:t>6. Объем средств Субсидии 1 бюджету i-го муниципального образования рассчитывается по формуле:</w:t>
      </w:r>
    </w:p>
    <w:p w:rsidR="0048728C" w:rsidRDefault="0048728C">
      <w:pPr>
        <w:pStyle w:val="ConsPlusNormal"/>
        <w:jc w:val="both"/>
      </w:pPr>
    </w:p>
    <w:p w:rsidR="0048728C" w:rsidRDefault="0048728C">
      <w:pPr>
        <w:pStyle w:val="ConsPlusNormal"/>
        <w:jc w:val="center"/>
      </w:pPr>
      <w:r>
        <w:t>V</w:t>
      </w:r>
      <w:r>
        <w:rPr>
          <w:vertAlign w:val="subscript"/>
        </w:rPr>
        <w:t>i</w:t>
      </w:r>
      <w:r>
        <w:t xml:space="preserve"> = V</w:t>
      </w:r>
      <w:r>
        <w:rPr>
          <w:vertAlign w:val="subscript"/>
        </w:rPr>
        <w:t>1</w:t>
      </w:r>
      <w:r>
        <w:t xml:space="preserve"> + V</w:t>
      </w:r>
      <w:r>
        <w:rPr>
          <w:vertAlign w:val="subscript"/>
        </w:rPr>
        <w:t>2</w:t>
      </w:r>
      <w:r>
        <w:t xml:space="preserve"> + V</w:t>
      </w:r>
      <w:r>
        <w:rPr>
          <w:vertAlign w:val="subscript"/>
        </w:rPr>
        <w:t>3</w:t>
      </w:r>
      <w:r>
        <w:t>, где:</w:t>
      </w:r>
    </w:p>
    <w:p w:rsidR="0048728C" w:rsidRDefault="0048728C">
      <w:pPr>
        <w:pStyle w:val="ConsPlusNormal"/>
        <w:jc w:val="both"/>
      </w:pPr>
    </w:p>
    <w:p w:rsidR="0048728C" w:rsidRDefault="0048728C">
      <w:pPr>
        <w:pStyle w:val="ConsPlusNormal"/>
        <w:ind w:firstLine="540"/>
        <w:jc w:val="both"/>
      </w:pPr>
      <w:r>
        <w:t>V</w:t>
      </w:r>
      <w:r>
        <w:rPr>
          <w:vertAlign w:val="subscript"/>
        </w:rPr>
        <w:t>i</w:t>
      </w:r>
      <w:r>
        <w:t xml:space="preserve"> - объем средств по всем направлениям, формирующим Субсидию 1, предусмотренный бюджету i-го муниципального образования;</w:t>
      </w:r>
    </w:p>
    <w:p w:rsidR="0048728C" w:rsidRDefault="0048728C">
      <w:pPr>
        <w:pStyle w:val="ConsPlusNormal"/>
        <w:spacing w:before="220"/>
        <w:ind w:firstLine="540"/>
        <w:jc w:val="both"/>
      </w:pPr>
      <w:r>
        <w:t>V</w:t>
      </w:r>
      <w:r>
        <w:rPr>
          <w:vertAlign w:val="subscript"/>
        </w:rPr>
        <w:t>1</w:t>
      </w:r>
      <w:r>
        <w:t xml:space="preserve"> - объем средств, предоставляемый бюджету i-го муниципального образования на софинансирование расходов на укрепление материально-технической базы муниципальных учреждений культуры, в том числе на проведение капитального ремонта муниципальных учреждений культуры, благоустройство территорий муниципальных учреждений культуры, </w:t>
      </w:r>
      <w:r>
        <w:lastRenderedPageBreak/>
        <w:t>разработку проектной документации по капитальному ремонту и благоустройству территорий муниципальных учреждений культуры, приобретение оборудования, на основании представленных муниципальным образованием заявок;</w:t>
      </w:r>
    </w:p>
    <w:p w:rsidR="0048728C" w:rsidRDefault="0048728C">
      <w:pPr>
        <w:pStyle w:val="ConsPlusNormal"/>
        <w:spacing w:before="220"/>
        <w:ind w:firstLine="540"/>
        <w:jc w:val="both"/>
      </w:pPr>
      <w:r>
        <w:t>V</w:t>
      </w:r>
      <w:r>
        <w:rPr>
          <w:vertAlign w:val="subscript"/>
        </w:rPr>
        <w:t>2</w:t>
      </w:r>
      <w:r>
        <w:t xml:space="preserve"> - объем средств, предоставляемый бюджету i-го муниципального образования на софинансирование расходов на комплектование книжного фонда муниципальных библиотек на основании представленных муниципальным образованием заявок;</w:t>
      </w:r>
    </w:p>
    <w:p w:rsidR="0048728C" w:rsidRDefault="0048728C">
      <w:pPr>
        <w:pStyle w:val="ConsPlusNormal"/>
        <w:spacing w:before="220"/>
        <w:ind w:firstLine="540"/>
        <w:jc w:val="both"/>
      </w:pPr>
      <w:r>
        <w:t>V</w:t>
      </w:r>
      <w:r>
        <w:rPr>
          <w:vertAlign w:val="subscript"/>
        </w:rPr>
        <w:t>3</w:t>
      </w:r>
      <w:r>
        <w:t xml:space="preserve"> - объем средств, предоставляемый бюджету i-го муниципального образования на софинансирование расходов по направлению сохранение, использование и популяризация объектов культурного наследия, находящихся в собственности муниципального образования, включая работы по определению границ и зон охраны, межевые и землеустроительные работы, капитальный ремонт (включая проектно-изыскательские работы) и реставрацию, а также текущий ремонт и техническое обследование объектов культурного наследия, расположенных на территории Сахалинской области, на основании представленных муниципальным образованием заявок.</w:t>
      </w:r>
    </w:p>
    <w:p w:rsidR="0048728C" w:rsidRDefault="0048728C">
      <w:pPr>
        <w:pStyle w:val="ConsPlusNormal"/>
        <w:spacing w:before="220"/>
        <w:ind w:firstLine="540"/>
        <w:jc w:val="both"/>
      </w:pPr>
      <w:r>
        <w:t>7. Размер Субсидии, предоставляемой бюджетам муниципальных образований, определяется в пределах общего объема средств на очередной финансовый год, утвержденного законом Сахалинской области об областном бюджете.</w:t>
      </w:r>
    </w:p>
    <w:p w:rsidR="0048728C" w:rsidRDefault="0048728C">
      <w:pPr>
        <w:pStyle w:val="ConsPlusNormal"/>
        <w:spacing w:before="220"/>
        <w:ind w:firstLine="540"/>
        <w:jc w:val="both"/>
      </w:pPr>
      <w:r>
        <w:t>8. Размер Субсидии может быть уменьшен в текущем финансовом году на сумму недофинансирования доли местного бюджета в предыдущие финансовые годы.</w:t>
      </w:r>
    </w:p>
    <w:p w:rsidR="0048728C" w:rsidRDefault="0048728C">
      <w:pPr>
        <w:pStyle w:val="ConsPlusNormal"/>
        <w:spacing w:before="220"/>
        <w:ind w:firstLine="540"/>
        <w:jc w:val="both"/>
      </w:pPr>
      <w:r>
        <w:t>9. Размер бюджетных ассигнований, предусмотренных в местном бюджете на цели, на которые предоставляется Субсидия, может быть увеличен в одностороннем порядке, что не влечет за собой обязательств по увеличению размера предоставляемой Субсидии из областного бюджета.</w:t>
      </w:r>
    </w:p>
    <w:p w:rsidR="0048728C" w:rsidRDefault="0048728C">
      <w:pPr>
        <w:pStyle w:val="ConsPlusNormal"/>
        <w:spacing w:before="220"/>
        <w:ind w:firstLine="540"/>
        <w:jc w:val="both"/>
      </w:pPr>
      <w:r>
        <w:t>10. В случае принятия решения об увеличении размера Субсидии за счет средств областного бюджета в течение финансового года, объем софинансирования, установленный соглашением за счет средств местного бюджета, изменению не подлежит.</w:t>
      </w:r>
    </w:p>
    <w:p w:rsidR="0048728C" w:rsidRDefault="0048728C">
      <w:pPr>
        <w:pStyle w:val="ConsPlusNormal"/>
        <w:ind w:firstLine="540"/>
        <w:jc w:val="both"/>
      </w:pPr>
    </w:p>
    <w:p w:rsidR="0048728C" w:rsidRDefault="0048728C">
      <w:pPr>
        <w:pStyle w:val="ConsPlusNormal"/>
        <w:ind w:firstLine="540"/>
        <w:jc w:val="both"/>
      </w:pPr>
    </w:p>
    <w:p w:rsidR="0048728C" w:rsidRDefault="0048728C">
      <w:pPr>
        <w:pStyle w:val="ConsPlusNormal"/>
        <w:pBdr>
          <w:top w:val="single" w:sz="6" w:space="0" w:color="auto"/>
        </w:pBdr>
        <w:spacing w:before="100" w:after="100"/>
        <w:jc w:val="both"/>
        <w:rPr>
          <w:sz w:val="2"/>
          <w:szCs w:val="2"/>
        </w:rPr>
      </w:pPr>
    </w:p>
    <w:p w:rsidR="00730119" w:rsidRDefault="00730119">
      <w:bookmarkStart w:id="46" w:name="_GoBack"/>
      <w:bookmarkEnd w:id="46"/>
    </w:p>
    <w:sectPr w:rsidR="00730119" w:rsidSect="003D3D7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28C"/>
    <w:rsid w:val="0048728C"/>
    <w:rsid w:val="007301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E3543-400C-49DE-861C-201E70805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28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87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8728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87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8728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872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8728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8728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219EC7544160157AD271F775CED1DBB76D96999B9895E46B83B1FCA050B36EFkD57E" TargetMode="External"/><Relationship Id="rId18" Type="http://schemas.openxmlformats.org/officeDocument/2006/relationships/hyperlink" Target="consultantplus://offline/ref=8219EC7544160157AD271F775CED1DBB76D96999BF82584ABF3B1FCA050B36EFkD57E" TargetMode="External"/><Relationship Id="rId26" Type="http://schemas.openxmlformats.org/officeDocument/2006/relationships/hyperlink" Target="consultantplus://offline/ref=8219EC7544160157AD271F775CED1DBB76D96999B9895E46B83B1FCA050B36EFD73C32A4C943C30E6C4342k752E" TargetMode="External"/><Relationship Id="rId39" Type="http://schemas.openxmlformats.org/officeDocument/2006/relationships/hyperlink" Target="consultantplus://offline/ref=8219EC7544160157AD271F775CED1DBB76D96999BB825F49BA3B1FCA050B36EFD73C32A4C943C30E6C4343k756E" TargetMode="External"/><Relationship Id="rId21" Type="http://schemas.openxmlformats.org/officeDocument/2006/relationships/hyperlink" Target="consultantplus://offline/ref=8219EC7544160157AD271F775CED1DBB76D96999BE885B4EBF3B1FCA050B36EFkD57E" TargetMode="External"/><Relationship Id="rId34" Type="http://schemas.openxmlformats.org/officeDocument/2006/relationships/hyperlink" Target="consultantplus://offline/ref=8219EC7544160157AD271F775CED1DBB76D96999BB835C48BE3B1FCA050B36EFD73C32A4C943C30E6E4546k758E" TargetMode="External"/><Relationship Id="rId42" Type="http://schemas.openxmlformats.org/officeDocument/2006/relationships/hyperlink" Target="consultantplus://offline/ref=8219EC7544160157AD27017A4A8141B774D03793BA8E5318E164449752023CB890736BE68D4EC20Fk65FE" TargetMode="External"/><Relationship Id="rId47" Type="http://schemas.openxmlformats.org/officeDocument/2006/relationships/hyperlink" Target="consultantplus://offline/ref=8219EC7544160157AD271F775CED1DBB76D96999B8885C4AB43B1FCA050B36EFkD57E" TargetMode="External"/><Relationship Id="rId50" Type="http://schemas.openxmlformats.org/officeDocument/2006/relationships/hyperlink" Target="consultantplus://offline/ref=8219EC7544160157AD271F775CED1DBB76D96999BA8D5947BD3B1FCA050B36EFkD57E" TargetMode="External"/><Relationship Id="rId55" Type="http://schemas.openxmlformats.org/officeDocument/2006/relationships/hyperlink" Target="consultantplus://offline/ref=8219EC7544160157AD271F775CED1DBB76D96999BB8F5A4AB43B1FCA050B36EFD73C32A4C943C30E6C4340k754E" TargetMode="External"/><Relationship Id="rId63" Type="http://schemas.openxmlformats.org/officeDocument/2006/relationships/hyperlink" Target="consultantplus://offline/ref=8219EC7544160157AD271F775CED1DBB76D96999BB825F49BA3B1FCA050B36EFD73C32A4C943C30E6F4541k753E" TargetMode="External"/><Relationship Id="rId68" Type="http://schemas.openxmlformats.org/officeDocument/2006/relationships/hyperlink" Target="consultantplus://offline/ref=8219EC7544160157AD271F775CED1DBB76D96999BB825F49BA3B1FCA050B36EFD73C32A4C943C30E644345k757E" TargetMode="External"/><Relationship Id="rId76" Type="http://schemas.openxmlformats.org/officeDocument/2006/relationships/theme" Target="theme/theme1.xml"/><Relationship Id="rId7" Type="http://schemas.openxmlformats.org/officeDocument/2006/relationships/hyperlink" Target="consultantplus://offline/ref=8219EC7544160157AD271F775CED1DBB76D96999B8835D49BE3B1FCA050B36EFD73C32A4C943C30E6C4343k755E" TargetMode="External"/><Relationship Id="rId71" Type="http://schemas.openxmlformats.org/officeDocument/2006/relationships/hyperlink" Target="consultantplus://offline/ref=8219EC7544160157AD271F775CED1DBB76D96999BA895F4EB53B1FCA050B36EFkD57E" TargetMode="External"/><Relationship Id="rId2" Type="http://schemas.openxmlformats.org/officeDocument/2006/relationships/settings" Target="settings.xml"/><Relationship Id="rId16" Type="http://schemas.openxmlformats.org/officeDocument/2006/relationships/hyperlink" Target="consultantplus://offline/ref=8219EC7544160157AD271F775CED1DBB76D96999BF8D5147BD3B1FCA050B36EFkD57E" TargetMode="External"/><Relationship Id="rId29" Type="http://schemas.openxmlformats.org/officeDocument/2006/relationships/hyperlink" Target="consultantplus://offline/ref=8219EC7544160157AD27017A4A8141B777DB339CBF8B5318E164449752023CB890736BE68D4EC20Ek655E" TargetMode="External"/><Relationship Id="rId11" Type="http://schemas.openxmlformats.org/officeDocument/2006/relationships/hyperlink" Target="consultantplus://offline/ref=8219EC7544160157AD271F775CED1DBB76D96999BB8C514FB83B1FCA050B36EFD73C32A4C943C30E6C4743k754E" TargetMode="External"/><Relationship Id="rId24" Type="http://schemas.openxmlformats.org/officeDocument/2006/relationships/hyperlink" Target="consultantplus://offline/ref=8219EC7544160157AD271F775CED1DBB76D96999BE825D4ABB3B1FCA050B36EFkD57E" TargetMode="External"/><Relationship Id="rId32" Type="http://schemas.openxmlformats.org/officeDocument/2006/relationships/hyperlink" Target="consultantplus://offline/ref=8219EC7544160157AD271F775CED1DBB76D96999B98E5B4FBC3B1FCA050B36EFD73C32A4C943C30E6C4342k754E" TargetMode="External"/><Relationship Id="rId37" Type="http://schemas.openxmlformats.org/officeDocument/2006/relationships/image" Target="media/image1.wmf"/><Relationship Id="rId40" Type="http://schemas.openxmlformats.org/officeDocument/2006/relationships/hyperlink" Target="consultantplus://offline/ref=8219EC7544160157AD27017A4A8141B774D03793BA8E5318E164449752023CB890736BE68D48C00Ck658E" TargetMode="External"/><Relationship Id="rId45" Type="http://schemas.openxmlformats.org/officeDocument/2006/relationships/hyperlink" Target="consultantplus://offline/ref=8219EC7544160157AD271F775CED1DBB76D96999BB8F5A4AB43B1FCA050B36EFD73C32A4C943C30E6D444Bk756E" TargetMode="External"/><Relationship Id="rId53" Type="http://schemas.openxmlformats.org/officeDocument/2006/relationships/hyperlink" Target="consultantplus://offline/ref=8219EC7544160157AD271F775CED1DBB76D96999B8885D49BB3B1FCA050B36EFD73C32A4C943C30E6F404Bk756E" TargetMode="External"/><Relationship Id="rId58" Type="http://schemas.openxmlformats.org/officeDocument/2006/relationships/hyperlink" Target="consultantplus://offline/ref=8219EC7544160157AD271F775CED1DBB76D96999BB8F5A4AB43B1FCA050B36EFD73C32A4C943C30E6C4340k754E" TargetMode="External"/><Relationship Id="rId66" Type="http://schemas.openxmlformats.org/officeDocument/2006/relationships/hyperlink" Target="consultantplus://offline/ref=8219EC7544160157AD27017A4A8141B774D03793BA8E5318E164449752023CB890736BE68D4EC20Fk65FE" TargetMode="External"/><Relationship Id="rId74" Type="http://schemas.openxmlformats.org/officeDocument/2006/relationships/image" Target="media/image3.wmf"/><Relationship Id="rId5" Type="http://schemas.openxmlformats.org/officeDocument/2006/relationships/hyperlink" Target="consultantplus://offline/ref=8219EC7544160157AD271F775CED1DBB76D96999B983504FBE3B1FCA050B36EFD73C32A4C943C30E6C4343k755E" TargetMode="External"/><Relationship Id="rId15" Type="http://schemas.openxmlformats.org/officeDocument/2006/relationships/hyperlink" Target="consultantplus://offline/ref=8219EC7544160157AD271F775CED1DBB76D96999BF8E5047B53B1FCA050B36EFkD57E" TargetMode="External"/><Relationship Id="rId23" Type="http://schemas.openxmlformats.org/officeDocument/2006/relationships/hyperlink" Target="consultantplus://offline/ref=8219EC7544160157AD271F775CED1DBB76D96999BE8C5947B83B1FCA050B36EFkD57E" TargetMode="External"/><Relationship Id="rId28" Type="http://schemas.openxmlformats.org/officeDocument/2006/relationships/hyperlink" Target="consultantplus://offline/ref=8219EC7544160157AD27017A4A8141B777DB339CBF8B5318E164449752023CB890736BE68D4EC20Ek655E" TargetMode="External"/><Relationship Id="rId36" Type="http://schemas.openxmlformats.org/officeDocument/2006/relationships/hyperlink" Target="consultantplus://offline/ref=8219EC7544160157AD271F775CED1DBB76D96999BB8C514FB83B1FCA050B36EFD73C32A4C943C30E6C4743k750E" TargetMode="External"/><Relationship Id="rId49" Type="http://schemas.openxmlformats.org/officeDocument/2006/relationships/hyperlink" Target="consultantplus://offline/ref=8219EC7544160157AD271F775CED1DBB76D96999B8885C4ABF3B1FCA050B36EFkD57E" TargetMode="External"/><Relationship Id="rId57" Type="http://schemas.openxmlformats.org/officeDocument/2006/relationships/hyperlink" Target="consultantplus://offline/ref=8219EC7544160157AD271F775CED1DBB76D96999BB8F5A4AB43B1FCA050B36EFD73C32A4C943C30E6C4340k754E" TargetMode="External"/><Relationship Id="rId61" Type="http://schemas.openxmlformats.org/officeDocument/2006/relationships/hyperlink" Target="consultantplus://offline/ref=8219EC7544160157AD271F775CED1DBB76D96999BB825F49BA3B1FCA050B36EFD73C32A4C943C30E6E4740k753E" TargetMode="External"/><Relationship Id="rId10" Type="http://schemas.openxmlformats.org/officeDocument/2006/relationships/hyperlink" Target="consultantplus://offline/ref=8219EC7544160157AD271F775CED1DBB76D96999BB825F49BA3B1FCA050B36EFD73C32A4C943C30E6C4343k755E" TargetMode="External"/><Relationship Id="rId19" Type="http://schemas.openxmlformats.org/officeDocument/2006/relationships/hyperlink" Target="consultantplus://offline/ref=8219EC7544160157AD271F775CED1DBB76D96999BE8B5F4CBF3B1FCA050B36EFkD57E" TargetMode="External"/><Relationship Id="rId31" Type="http://schemas.openxmlformats.org/officeDocument/2006/relationships/hyperlink" Target="consultantplus://offline/ref=8219EC7544160157AD271F775CED1DBB76D96999BB8D5949B83B1FCA050B36EFD73C32A4C943C30E6C4342k751E" TargetMode="External"/><Relationship Id="rId44" Type="http://schemas.openxmlformats.org/officeDocument/2006/relationships/hyperlink" Target="consultantplus://offline/ref=8219EC7544160157AD271F775CED1DBB76D96999BB825F49BA3B1FCA050B36EFD73C32A4C943C30E6D424Ak755E" TargetMode="External"/><Relationship Id="rId52" Type="http://schemas.openxmlformats.org/officeDocument/2006/relationships/hyperlink" Target="consultantplus://offline/ref=8219EC7544160157AD271F775CED1DBB76D96999BA8E5146B93B1FCA050B36EFkD57E" TargetMode="External"/><Relationship Id="rId60" Type="http://schemas.openxmlformats.org/officeDocument/2006/relationships/hyperlink" Target="consultantplus://offline/ref=8219EC7544160157AD271F775CED1DBB76D96999BB8F5A4AB43B1FCA050B36EFD73C32A4C943C30E6C4340k754E" TargetMode="External"/><Relationship Id="rId65" Type="http://schemas.openxmlformats.org/officeDocument/2006/relationships/hyperlink" Target="consultantplus://offline/ref=8219EC7544160157AD27017A4A8141B774D03793BA8E5318E164449752023CB890736BE68D48C00Bk65EE" TargetMode="External"/><Relationship Id="rId73" Type="http://schemas.openxmlformats.org/officeDocument/2006/relationships/hyperlink" Target="consultantplus://offline/ref=8219EC7544160157AD271F775CED1DBB76D96999BA89584ABC3B1FCA050B36EFkD57E" TargetMode="External"/><Relationship Id="rId4" Type="http://schemas.openxmlformats.org/officeDocument/2006/relationships/hyperlink" Target="http://www.consultant.ru" TargetMode="External"/><Relationship Id="rId9" Type="http://schemas.openxmlformats.org/officeDocument/2006/relationships/hyperlink" Target="consultantplus://offline/ref=8219EC7544160157AD271F775CED1DBB76D96999BB83594DBC3B1FCA050B36EFD73C32A4C943C30E6C4343k755E" TargetMode="External"/><Relationship Id="rId14" Type="http://schemas.openxmlformats.org/officeDocument/2006/relationships/hyperlink" Target="consultantplus://offline/ref=8219EC7544160157AD271F775CED1DBB76D96999BF88584DBA3B1FCA050B36EFkD57E" TargetMode="External"/><Relationship Id="rId22" Type="http://schemas.openxmlformats.org/officeDocument/2006/relationships/hyperlink" Target="consultantplus://offline/ref=8219EC7544160157AD271F775CED1DBB76D96999BE8E5A4BBB3B1FCA050B36EFkD57E" TargetMode="External"/><Relationship Id="rId27" Type="http://schemas.openxmlformats.org/officeDocument/2006/relationships/hyperlink" Target="consultantplus://offline/ref=8219EC7544160157AD27017A4A8141B777D53593BD8D5318E164449752023CB890736BE68D4EC20Fk65DE" TargetMode="External"/><Relationship Id="rId30" Type="http://schemas.openxmlformats.org/officeDocument/2006/relationships/hyperlink" Target="consultantplus://offline/ref=8219EC7544160157AD271F775CED1DBB76D96999B98E5B4FBC3B1FCA050B36EFD73C32A4C943C30E6C4342k754E" TargetMode="External"/><Relationship Id="rId35" Type="http://schemas.openxmlformats.org/officeDocument/2006/relationships/hyperlink" Target="consultantplus://offline/ref=8219EC7544160157AD271F775CED1DBB76D96999BB8C514FB83B1FCA050B36EFD73C32A4C943C30E6C4743k750E" TargetMode="External"/><Relationship Id="rId43" Type="http://schemas.openxmlformats.org/officeDocument/2006/relationships/hyperlink" Target="consultantplus://offline/ref=8219EC7544160157AD27017A4A8141B774D03793BA8E5318E164449752023CB890736BE68D4EC20Fk65FE" TargetMode="External"/><Relationship Id="rId48" Type="http://schemas.openxmlformats.org/officeDocument/2006/relationships/hyperlink" Target="consultantplus://offline/ref=8219EC7544160157AD271F775CED1DBB76D96999B98A594ABB3B1FCA050B36EFkD57E" TargetMode="External"/><Relationship Id="rId56" Type="http://schemas.openxmlformats.org/officeDocument/2006/relationships/hyperlink" Target="consultantplus://offline/ref=8219EC7544160157AD271F775CED1DBB76D96999BB8F5A4AB43B1FCA050B36EFD73C32A4C943C30E6C4340k754E" TargetMode="External"/><Relationship Id="rId64" Type="http://schemas.openxmlformats.org/officeDocument/2006/relationships/hyperlink" Target="consultantplus://offline/ref=8219EC7544160157AD27017A4A8141B774D03793BA8E5318E164449752023CB890736BE68D48C00Ck658E" TargetMode="External"/><Relationship Id="rId69" Type="http://schemas.openxmlformats.org/officeDocument/2006/relationships/hyperlink" Target="consultantplus://offline/ref=8219EC7544160157AD271F775CED1DBB76D96999B88B5F49B83B1FCA050B36EFkD57E" TargetMode="External"/><Relationship Id="rId8" Type="http://schemas.openxmlformats.org/officeDocument/2006/relationships/hyperlink" Target="consultantplus://offline/ref=8219EC7544160157AD271F775CED1DBB76D96999BB8F5A4AB43B1FCA050B36EFD73C32A4C943C30E6C4343k755E" TargetMode="External"/><Relationship Id="rId51" Type="http://schemas.openxmlformats.org/officeDocument/2006/relationships/hyperlink" Target="consultantplus://offline/ref=8219EC7544160157AD271F775CED1DBB76D96999B889594CB83B1FCA050B36EFkD57E" TargetMode="External"/><Relationship Id="rId72" Type="http://schemas.openxmlformats.org/officeDocument/2006/relationships/hyperlink" Target="consultantplus://offline/ref=8219EC7544160157AD271F775CED1DBB76D96999BB8F5A4AB43B1FCA050B36EFD73C32A4C943C30E64474Bk755E" TargetMode="External"/><Relationship Id="rId3" Type="http://schemas.openxmlformats.org/officeDocument/2006/relationships/webSettings" Target="webSettings.xml"/><Relationship Id="rId12" Type="http://schemas.openxmlformats.org/officeDocument/2006/relationships/hyperlink" Target="consultantplus://offline/ref=8219EC7544160157AD271F775CED1DBB76D96999BA88514BBF3B1FCA050B36EFD73C32A4C943C30E6C4346k754E" TargetMode="External"/><Relationship Id="rId17" Type="http://schemas.openxmlformats.org/officeDocument/2006/relationships/hyperlink" Target="consultantplus://offline/ref=8219EC7544160157AD271F775CED1DBB76D96999BF835B46B93B1FCA050B36EFkD57E" TargetMode="External"/><Relationship Id="rId25" Type="http://schemas.openxmlformats.org/officeDocument/2006/relationships/hyperlink" Target="consultantplus://offline/ref=8219EC7544160157AD271F775CED1DBB76D96999BB825F49BA3B1FCA050B36EFD73C32A4C943C30E6C4343k755E" TargetMode="External"/><Relationship Id="rId33" Type="http://schemas.openxmlformats.org/officeDocument/2006/relationships/hyperlink" Target="consultantplus://offline/ref=8219EC7544160157AD27017A4A8141B774DA3091B6DD041AB0314Ak952E" TargetMode="External"/><Relationship Id="rId38" Type="http://schemas.openxmlformats.org/officeDocument/2006/relationships/image" Target="media/image2.wmf"/><Relationship Id="rId46" Type="http://schemas.openxmlformats.org/officeDocument/2006/relationships/hyperlink" Target="consultantplus://offline/ref=8219EC7544160157AD271F775CED1DBB76D96999BB83594DBC3B1FCA050B36EFD73C32A4C943C30E6E4340k755E" TargetMode="External"/><Relationship Id="rId59" Type="http://schemas.openxmlformats.org/officeDocument/2006/relationships/hyperlink" Target="consultantplus://offline/ref=8219EC7544160157AD271F775CED1DBB76D96999BB8F5A4AB43B1FCA050B36EFD73C32A4C943C30E6C4340k754E" TargetMode="External"/><Relationship Id="rId67" Type="http://schemas.openxmlformats.org/officeDocument/2006/relationships/hyperlink" Target="consultantplus://offline/ref=8219EC7544160157AD271F775CED1DBB76D96999BB825F49BA3B1FCA050B36EFD73C32A4C943C30E6B4544k750E" TargetMode="External"/><Relationship Id="rId20" Type="http://schemas.openxmlformats.org/officeDocument/2006/relationships/hyperlink" Target="consultantplus://offline/ref=8219EC7544160157AD271F775CED1DBB76D96999BE8A504DBE3B1FCA050B36EFkD57E" TargetMode="External"/><Relationship Id="rId41" Type="http://schemas.openxmlformats.org/officeDocument/2006/relationships/hyperlink" Target="consultantplus://offline/ref=8219EC7544160157AD27017A4A8141B774D03793BA8E5318E164449752023CB890736BE68D48C00Bk65EE" TargetMode="External"/><Relationship Id="rId54" Type="http://schemas.openxmlformats.org/officeDocument/2006/relationships/hyperlink" Target="consultantplus://offline/ref=8219EC7544160157AD271F775CED1DBB76D96999BB8F5A4AB43B1FCA050B36EFD73C32A4C943C30E6C4340k754E" TargetMode="External"/><Relationship Id="rId62" Type="http://schemas.openxmlformats.org/officeDocument/2006/relationships/hyperlink" Target="consultantplus://offline/ref=8219EC7544160157AD271F775CED1DBB76D96999BB825F49BA3B1FCA050B36EFD73C32A4C943C30E6E4B42k753E" TargetMode="External"/><Relationship Id="rId70" Type="http://schemas.openxmlformats.org/officeDocument/2006/relationships/hyperlink" Target="consultantplus://offline/ref=8219EC7544160157AD271F775CED1DBB76D96999B9825E47BA3B1FCA050B36EFkD57E" TargetMode="External"/><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219EC7544160157AD271F775CED1DBB76D96999B8885D49BB3B1FCA050B36EFD73C32A4C943C30E6C4343k75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186</Pages>
  <Words>35991</Words>
  <Characters>205151</Characters>
  <Application>Microsoft Office Word</Application>
  <DocSecurity>0</DocSecurity>
  <Lines>1709</Lines>
  <Paragraphs>481</Paragraphs>
  <ScaleCrop>false</ScaleCrop>
  <Company/>
  <LinksUpToDate>false</LinksUpToDate>
  <CharactersWithSpaces>240661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Ускова Дарья</dc:creator>
  <cp:keywords/>
  <dc:description/>
  <cp:lastModifiedBy>Ускова Дарья</cp:lastModifiedBy>
  <cp:revision>1</cp:revision>
  <dcterms:created xsi:type="dcterms:W3CDTF">2018-01-17T04:57:00Z</dcterms:created>
  <dcterms:modified xsi:type="dcterms:W3CDTF">2018-01-17T04:57:00Z</dcterms:modified>
</cp:coreProperties>
</file>