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D0" w:rsidRDefault="00BA3AD0">
      <w:pPr>
        <w:pStyle w:val="ConsPlusTitlePage"/>
      </w:pPr>
      <w:r>
        <w:t xml:space="preserve">Документ предоставлен </w:t>
      </w:r>
      <w:hyperlink r:id="rId4" w:history="1">
        <w:r>
          <w:rPr>
            <w:color w:val="0000FF"/>
          </w:rPr>
          <w:t>КонсультантПлюс</w:t>
        </w:r>
      </w:hyperlink>
      <w:r>
        <w:br/>
      </w:r>
    </w:p>
    <w:p w:rsidR="00BA3AD0" w:rsidRDefault="00BA3AD0">
      <w:pPr>
        <w:pStyle w:val="ConsPlusNormal"/>
        <w:jc w:val="both"/>
        <w:outlineLvl w:val="0"/>
      </w:pPr>
    </w:p>
    <w:p w:rsidR="00BA3AD0" w:rsidRDefault="00BA3AD0">
      <w:pPr>
        <w:pStyle w:val="ConsPlusTitle"/>
        <w:jc w:val="center"/>
        <w:outlineLvl w:val="0"/>
      </w:pPr>
      <w:r>
        <w:t>ПРАВИТЕЛЬСТВО САХАЛИНСКОЙ ОБЛАСТИ</w:t>
      </w:r>
    </w:p>
    <w:p w:rsidR="00BA3AD0" w:rsidRDefault="00BA3AD0">
      <w:pPr>
        <w:pStyle w:val="ConsPlusTitle"/>
        <w:jc w:val="center"/>
      </w:pPr>
    </w:p>
    <w:p w:rsidR="00BA3AD0" w:rsidRDefault="00BA3AD0">
      <w:pPr>
        <w:pStyle w:val="ConsPlusTitle"/>
        <w:jc w:val="center"/>
      </w:pPr>
      <w:r>
        <w:t>ПОСТАНОВЛЕНИЕ</w:t>
      </w:r>
    </w:p>
    <w:p w:rsidR="00BA3AD0" w:rsidRDefault="00BA3AD0">
      <w:pPr>
        <w:pStyle w:val="ConsPlusTitle"/>
        <w:jc w:val="center"/>
      </w:pPr>
      <w:r>
        <w:t>от 4 июля 2013 г. N 334</w:t>
      </w:r>
    </w:p>
    <w:p w:rsidR="00BA3AD0" w:rsidRDefault="00BA3AD0">
      <w:pPr>
        <w:pStyle w:val="ConsPlusTitle"/>
        <w:jc w:val="center"/>
      </w:pPr>
    </w:p>
    <w:p w:rsidR="00BA3AD0" w:rsidRDefault="00BA3AD0">
      <w:pPr>
        <w:pStyle w:val="ConsPlusTitle"/>
        <w:jc w:val="center"/>
      </w:pPr>
      <w:r>
        <w:t>ОБ УТВЕРЖДЕНИИ ГОСУДАРСТВЕННОЙ ПРОГРАММЫ</w:t>
      </w:r>
    </w:p>
    <w:p w:rsidR="00BA3AD0" w:rsidRDefault="00BA3AD0">
      <w:pPr>
        <w:pStyle w:val="ConsPlusTitle"/>
        <w:jc w:val="center"/>
      </w:pPr>
      <w:r>
        <w:t>САХАЛИНСКОЙ ОБЛАСТИ "ИНФОРМАЦИОННОЕ ОБЩЕСТВО</w:t>
      </w:r>
    </w:p>
    <w:p w:rsidR="00BA3AD0" w:rsidRDefault="00BA3AD0">
      <w:pPr>
        <w:pStyle w:val="ConsPlusTitle"/>
        <w:jc w:val="center"/>
      </w:pPr>
      <w:r>
        <w:t>В САХАЛИНСКОЙ ОБЛАСТИ (2014 - 2020 ГОДЫ)"</w:t>
      </w:r>
    </w:p>
    <w:p w:rsidR="00BA3AD0" w:rsidRDefault="00BA3A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09.08.2013 </w:t>
            </w:r>
            <w:hyperlink r:id="rId5" w:history="1">
              <w:r>
                <w:rPr>
                  <w:color w:val="0000FF"/>
                </w:rPr>
                <w:t>N 446</w:t>
              </w:r>
            </w:hyperlink>
            <w:r>
              <w:rPr>
                <w:color w:val="392C69"/>
              </w:rPr>
              <w:t xml:space="preserve">, от 28.01.2014 </w:t>
            </w:r>
            <w:hyperlink r:id="rId6" w:history="1">
              <w:r>
                <w:rPr>
                  <w:color w:val="0000FF"/>
                </w:rPr>
                <w:t>N 39</w:t>
              </w:r>
            </w:hyperlink>
            <w:r>
              <w:rPr>
                <w:color w:val="392C69"/>
              </w:rPr>
              <w:t xml:space="preserve">, от 25.09.2014 </w:t>
            </w:r>
            <w:hyperlink r:id="rId7" w:history="1">
              <w:r>
                <w:rPr>
                  <w:color w:val="0000FF"/>
                </w:rPr>
                <w:t>N 465</w:t>
              </w:r>
            </w:hyperlink>
            <w:r>
              <w:rPr>
                <w:color w:val="392C69"/>
              </w:rPr>
              <w:t>,</w:t>
            </w:r>
          </w:p>
          <w:p w:rsidR="00BA3AD0" w:rsidRDefault="00BA3AD0">
            <w:pPr>
              <w:pStyle w:val="ConsPlusNormal"/>
              <w:jc w:val="center"/>
            </w:pPr>
            <w:r>
              <w:rPr>
                <w:color w:val="392C69"/>
              </w:rPr>
              <w:t xml:space="preserve">от 26.12.2014 </w:t>
            </w:r>
            <w:hyperlink r:id="rId8" w:history="1">
              <w:r>
                <w:rPr>
                  <w:color w:val="0000FF"/>
                </w:rPr>
                <w:t>N 645</w:t>
              </w:r>
            </w:hyperlink>
            <w:r>
              <w:rPr>
                <w:color w:val="392C69"/>
              </w:rPr>
              <w:t xml:space="preserve">, от 03.08.2015 </w:t>
            </w:r>
            <w:hyperlink r:id="rId9" w:history="1">
              <w:r>
                <w:rPr>
                  <w:color w:val="0000FF"/>
                </w:rPr>
                <w:t>N 315</w:t>
              </w:r>
            </w:hyperlink>
            <w:r>
              <w:rPr>
                <w:color w:val="392C69"/>
              </w:rPr>
              <w:t xml:space="preserve">, от 29.12.2015 </w:t>
            </w:r>
            <w:hyperlink r:id="rId10" w:history="1">
              <w:r>
                <w:rPr>
                  <w:color w:val="0000FF"/>
                </w:rPr>
                <w:t>N 562</w:t>
              </w:r>
            </w:hyperlink>
            <w:r>
              <w:rPr>
                <w:color w:val="392C69"/>
              </w:rPr>
              <w:t>,</w:t>
            </w:r>
          </w:p>
          <w:p w:rsidR="00BA3AD0" w:rsidRDefault="00BA3AD0">
            <w:pPr>
              <w:pStyle w:val="ConsPlusNormal"/>
              <w:jc w:val="center"/>
            </w:pPr>
            <w:r>
              <w:rPr>
                <w:color w:val="392C69"/>
              </w:rPr>
              <w:t xml:space="preserve">от 18.03.2016 </w:t>
            </w:r>
            <w:hyperlink r:id="rId11" w:history="1">
              <w:r>
                <w:rPr>
                  <w:color w:val="0000FF"/>
                </w:rPr>
                <w:t>N 120</w:t>
              </w:r>
            </w:hyperlink>
            <w:r>
              <w:rPr>
                <w:color w:val="392C69"/>
              </w:rPr>
              <w:t xml:space="preserve">, от 16.08.2016 </w:t>
            </w:r>
            <w:hyperlink r:id="rId12" w:history="1">
              <w:r>
                <w:rPr>
                  <w:color w:val="0000FF"/>
                </w:rPr>
                <w:t>N 403</w:t>
              </w:r>
            </w:hyperlink>
            <w:r>
              <w:rPr>
                <w:color w:val="392C69"/>
              </w:rPr>
              <w:t xml:space="preserve">, от 26.09.2016 </w:t>
            </w:r>
            <w:hyperlink r:id="rId13" w:history="1">
              <w:r>
                <w:rPr>
                  <w:color w:val="0000FF"/>
                </w:rPr>
                <w:t>N 478</w:t>
              </w:r>
            </w:hyperlink>
            <w:r>
              <w:rPr>
                <w:color w:val="392C69"/>
              </w:rPr>
              <w:t>,</w:t>
            </w:r>
          </w:p>
          <w:p w:rsidR="00BA3AD0" w:rsidRDefault="00BA3AD0">
            <w:pPr>
              <w:pStyle w:val="ConsPlusNormal"/>
              <w:jc w:val="center"/>
            </w:pPr>
            <w:r>
              <w:rPr>
                <w:color w:val="392C69"/>
              </w:rPr>
              <w:t xml:space="preserve">от 29.12.2016 </w:t>
            </w:r>
            <w:hyperlink r:id="rId14" w:history="1">
              <w:r>
                <w:rPr>
                  <w:color w:val="0000FF"/>
                </w:rPr>
                <w:t>N 679</w:t>
              </w:r>
            </w:hyperlink>
            <w:r>
              <w:rPr>
                <w:color w:val="392C69"/>
              </w:rPr>
              <w:t xml:space="preserve">, от 21.03.2017 </w:t>
            </w:r>
            <w:hyperlink r:id="rId15" w:history="1">
              <w:r>
                <w:rPr>
                  <w:color w:val="0000FF"/>
                </w:rPr>
                <w:t>N 124</w:t>
              </w:r>
            </w:hyperlink>
            <w:r>
              <w:rPr>
                <w:color w:val="392C69"/>
              </w:rPr>
              <w:t xml:space="preserve">, от 15.09.2017 </w:t>
            </w:r>
            <w:hyperlink r:id="rId16" w:history="1">
              <w:r>
                <w:rPr>
                  <w:color w:val="0000FF"/>
                </w:rPr>
                <w:t>N 436</w:t>
              </w:r>
            </w:hyperlink>
            <w:r>
              <w:rPr>
                <w:color w:val="392C69"/>
              </w:rPr>
              <w:t>,</w:t>
            </w:r>
          </w:p>
          <w:p w:rsidR="00BA3AD0" w:rsidRDefault="00BA3AD0">
            <w:pPr>
              <w:pStyle w:val="ConsPlusNormal"/>
              <w:jc w:val="center"/>
            </w:pPr>
            <w:r>
              <w:rPr>
                <w:color w:val="392C69"/>
              </w:rPr>
              <w:t xml:space="preserve">от 20.12.2017 </w:t>
            </w:r>
            <w:hyperlink r:id="rId17" w:history="1">
              <w:r>
                <w:rPr>
                  <w:color w:val="0000FF"/>
                </w:rPr>
                <w:t>N 589</w:t>
              </w:r>
            </w:hyperlink>
            <w:r>
              <w:rPr>
                <w:color w:val="392C69"/>
              </w:rPr>
              <w:t>)</w:t>
            </w:r>
          </w:p>
        </w:tc>
      </w:tr>
    </w:tbl>
    <w:p w:rsidR="00BA3AD0" w:rsidRDefault="00BA3AD0">
      <w:pPr>
        <w:pStyle w:val="ConsPlusNormal"/>
        <w:jc w:val="center"/>
      </w:pPr>
    </w:p>
    <w:p w:rsidR="00BA3AD0" w:rsidRDefault="00BA3AD0">
      <w:pPr>
        <w:pStyle w:val="ConsPlusNormal"/>
        <w:ind w:firstLine="540"/>
        <w:jc w:val="both"/>
      </w:pPr>
      <w:r>
        <w:t xml:space="preserve">Во исполнение </w:t>
      </w:r>
      <w:hyperlink r:id="rId18" w:history="1">
        <w:r>
          <w:rPr>
            <w:color w:val="0000FF"/>
          </w:rPr>
          <w:t>постановления</w:t>
        </w:r>
      </w:hyperlink>
      <w:r>
        <w:t xml:space="preserve"> Правительства Сахалинской области от 08.04.2011 N 117 "О совершенствовании системы программно-целевого планирования в Сахалинской области", в соответствии с </w:t>
      </w:r>
      <w:hyperlink r:id="rId19" w:history="1">
        <w:r>
          <w:rPr>
            <w:color w:val="0000FF"/>
          </w:rPr>
          <w:t>Перечнем</w:t>
        </w:r>
      </w:hyperlink>
      <w:r>
        <w:t xml:space="preserve"> государственных программ Сахалинской области, утвержденным распоряжением Правительства Сахалинской области от 21.10.2011 N 728-р, Правительство Сахалинской области постановляет:</w:t>
      </w:r>
    </w:p>
    <w:p w:rsidR="00BA3AD0" w:rsidRDefault="00BA3AD0">
      <w:pPr>
        <w:pStyle w:val="ConsPlusNormal"/>
        <w:ind w:firstLine="540"/>
        <w:jc w:val="both"/>
      </w:pPr>
    </w:p>
    <w:p w:rsidR="00BA3AD0" w:rsidRDefault="00BA3AD0">
      <w:pPr>
        <w:pStyle w:val="ConsPlusNormal"/>
        <w:ind w:firstLine="540"/>
        <w:jc w:val="both"/>
      </w:pPr>
      <w:r>
        <w:t xml:space="preserve">1. Утвердить государственную </w:t>
      </w:r>
      <w:hyperlink w:anchor="P46" w:history="1">
        <w:r>
          <w:rPr>
            <w:color w:val="0000FF"/>
          </w:rPr>
          <w:t>программу</w:t>
        </w:r>
      </w:hyperlink>
      <w:r>
        <w:t xml:space="preserve"> Сахалинской области "Информационное общество в Сахалинской области (2014 - 2020 годы)" (далее - Программа) (прилагается).</w:t>
      </w:r>
    </w:p>
    <w:p w:rsidR="00BA3AD0" w:rsidRDefault="00BA3AD0">
      <w:pPr>
        <w:pStyle w:val="ConsPlusNormal"/>
        <w:spacing w:before="220"/>
        <w:ind w:firstLine="540"/>
        <w:jc w:val="both"/>
      </w:pPr>
      <w:r>
        <w:t xml:space="preserve">2. Министерству финансов Сахалинской области (Т.В.Карпова) и министерству экономического развития Сахалинской области (С.А.Карпенко) при формировании проекта областного бюджета на соответствующий год включать </w:t>
      </w:r>
      <w:hyperlink w:anchor="P46" w:history="1">
        <w:r>
          <w:rPr>
            <w:color w:val="0000FF"/>
          </w:rPr>
          <w:t>Программу</w:t>
        </w:r>
      </w:hyperlink>
      <w:r>
        <w:t xml:space="preserve"> в перечень государственных программ, подлежащих финансированию за счет средств областного бюджета Сахалинской области.</w:t>
      </w:r>
    </w:p>
    <w:p w:rsidR="00BA3AD0" w:rsidRDefault="00BA3AD0">
      <w:pPr>
        <w:pStyle w:val="ConsPlusNormal"/>
        <w:spacing w:before="220"/>
        <w:ind w:firstLine="540"/>
        <w:jc w:val="both"/>
      </w:pPr>
      <w:r>
        <w:t xml:space="preserve">3. Установить, что в ходе реализации </w:t>
      </w:r>
      <w:hyperlink w:anchor="P46" w:history="1">
        <w:r>
          <w:rPr>
            <w:color w:val="0000FF"/>
          </w:rPr>
          <w:t>Программы</w:t>
        </w:r>
      </w:hyperlink>
      <w:r>
        <w:t xml:space="preserve"> мероприятия Программы и объемы их финансирования подлежат корректировке в соответствии с ассигнованиями, предусмотренными в законе Сахалинской области об областном бюджете Сахалинской области на соответствующий финансовый год.</w:t>
      </w:r>
    </w:p>
    <w:p w:rsidR="00BA3AD0" w:rsidRDefault="00BA3AD0">
      <w:pPr>
        <w:pStyle w:val="ConsPlusNormal"/>
        <w:spacing w:before="220"/>
        <w:ind w:firstLine="540"/>
        <w:jc w:val="both"/>
      </w:pPr>
      <w:r>
        <w:t>4. Признать утратившими силу:</w:t>
      </w:r>
    </w:p>
    <w:p w:rsidR="00BA3AD0" w:rsidRDefault="00BA3AD0">
      <w:pPr>
        <w:pStyle w:val="ConsPlusNormal"/>
        <w:spacing w:before="220"/>
        <w:ind w:firstLine="540"/>
        <w:jc w:val="both"/>
      </w:pPr>
      <w:r>
        <w:t xml:space="preserve">- </w:t>
      </w:r>
      <w:hyperlink r:id="rId20" w:history="1">
        <w:r>
          <w:rPr>
            <w:color w:val="0000FF"/>
          </w:rPr>
          <w:t>постановление</w:t>
        </w:r>
      </w:hyperlink>
      <w:r>
        <w:t xml:space="preserve"> Правительства Сахалинской области от 29.11.2011 N 503 "Об утверждении долгосрочной целевой программы Сахалинской области "Развитие информационного общества и создание электронного правительства Сахалинской области на период до 2014 года";</w:t>
      </w:r>
    </w:p>
    <w:p w:rsidR="00BA3AD0" w:rsidRDefault="00BA3AD0">
      <w:pPr>
        <w:pStyle w:val="ConsPlusNormal"/>
        <w:spacing w:before="220"/>
        <w:ind w:firstLine="540"/>
        <w:jc w:val="both"/>
      </w:pPr>
      <w:r>
        <w:t xml:space="preserve">- </w:t>
      </w:r>
      <w:hyperlink r:id="rId21" w:history="1">
        <w:r>
          <w:rPr>
            <w:color w:val="0000FF"/>
          </w:rPr>
          <w:t>пункт 4</w:t>
        </w:r>
      </w:hyperlink>
      <w:r>
        <w:t xml:space="preserve"> постановления Правительства Сахалинской области от 23.03.2012 N 144 "О внесении изменений в некоторые нормативные правовые акты Правительства Сахалинской области";</w:t>
      </w:r>
    </w:p>
    <w:p w:rsidR="00BA3AD0" w:rsidRDefault="00BA3AD0">
      <w:pPr>
        <w:pStyle w:val="ConsPlusNormal"/>
        <w:spacing w:before="220"/>
        <w:ind w:firstLine="540"/>
        <w:jc w:val="both"/>
      </w:pPr>
      <w:r>
        <w:t xml:space="preserve">- </w:t>
      </w:r>
      <w:hyperlink r:id="rId22" w:history="1">
        <w:r>
          <w:rPr>
            <w:color w:val="0000FF"/>
          </w:rPr>
          <w:t>постановление</w:t>
        </w:r>
      </w:hyperlink>
      <w:r>
        <w:t xml:space="preserve"> Правительства Сахалинской области от 27.06.2012 N 317 "О внесении изменений в долгосрочную целевую программу Сахалинской области "Развитие информационного общества и создание электронного правительства Сахалинской области на период до 2014 года", утвержденную постановлением Правительства Сахалинской области от 29.11.2011 N 503";</w:t>
      </w:r>
    </w:p>
    <w:p w:rsidR="00BA3AD0" w:rsidRDefault="00BA3AD0">
      <w:pPr>
        <w:pStyle w:val="ConsPlusNormal"/>
        <w:spacing w:before="220"/>
        <w:ind w:firstLine="540"/>
        <w:jc w:val="both"/>
      </w:pPr>
      <w:r>
        <w:lastRenderedPageBreak/>
        <w:t xml:space="preserve">- </w:t>
      </w:r>
      <w:hyperlink r:id="rId23" w:history="1">
        <w:r>
          <w:rPr>
            <w:color w:val="0000FF"/>
          </w:rPr>
          <w:t>постановление</w:t>
        </w:r>
      </w:hyperlink>
      <w:r>
        <w:t xml:space="preserve"> Правительства Сахалинской области от 21.11.2012 N 568 "О внесении изменений в постановление Правительства Сахалинской области от 29.11.2011 N 503 "Об утверждении долгосрочной целевой программы Сахалинской области "Развитие информационного общества и формирование электронного правительства Сахалинской области на период до 2014 года";</w:t>
      </w:r>
    </w:p>
    <w:p w:rsidR="00BA3AD0" w:rsidRDefault="00BA3AD0">
      <w:pPr>
        <w:pStyle w:val="ConsPlusNormal"/>
        <w:spacing w:before="220"/>
        <w:ind w:firstLine="540"/>
        <w:jc w:val="both"/>
      </w:pPr>
      <w:r>
        <w:t xml:space="preserve">- </w:t>
      </w:r>
      <w:hyperlink r:id="rId24" w:history="1">
        <w:r>
          <w:rPr>
            <w:color w:val="0000FF"/>
          </w:rPr>
          <w:t>постановление</w:t>
        </w:r>
      </w:hyperlink>
      <w:r>
        <w:t xml:space="preserve"> Правительства Сахалинской области от 25.12.2012 N 659 "О внесении изменений в постановление Правительства Сахалинской области от 29.11.2011 N 503 "Об утверждении долгосрочной целевой программы Сахалинской области "Развитие информационного общества и формирование электронного правительства Сахалинской области на период до 2014 года";</w:t>
      </w:r>
    </w:p>
    <w:p w:rsidR="00BA3AD0" w:rsidRDefault="00BA3AD0">
      <w:pPr>
        <w:pStyle w:val="ConsPlusNormal"/>
        <w:spacing w:before="220"/>
        <w:ind w:firstLine="540"/>
        <w:jc w:val="both"/>
      </w:pPr>
      <w:r>
        <w:t xml:space="preserve">- </w:t>
      </w:r>
      <w:hyperlink r:id="rId25" w:history="1">
        <w:r>
          <w:rPr>
            <w:color w:val="0000FF"/>
          </w:rPr>
          <w:t>постановление</w:t>
        </w:r>
      </w:hyperlink>
      <w:r>
        <w:t xml:space="preserve"> Правительства Сахалинской области от 22.04.2013 N 207 "О внесении изменений в постановление Правительства Сахалинской области от 29.11.2011 N 503 "Об утверждении долгосрочной целевой программы Сахалинской области "Развитие информационного общества и создание электронного правительства Сахалинской области на период до 2014 года".</w:t>
      </w:r>
    </w:p>
    <w:p w:rsidR="00BA3AD0" w:rsidRDefault="00BA3AD0">
      <w:pPr>
        <w:pStyle w:val="ConsPlusNormal"/>
        <w:jc w:val="both"/>
      </w:pPr>
      <w:r>
        <w:t xml:space="preserve">(в ред. </w:t>
      </w:r>
      <w:hyperlink r:id="rId26" w:history="1">
        <w:r>
          <w:rPr>
            <w:color w:val="0000FF"/>
          </w:rPr>
          <w:t>Постановления</w:t>
        </w:r>
      </w:hyperlink>
      <w:r>
        <w:t xml:space="preserve"> Правительства Сахалинской области от 26.12.2014 N 645)</w:t>
      </w:r>
    </w:p>
    <w:p w:rsidR="00BA3AD0" w:rsidRDefault="00BA3AD0">
      <w:pPr>
        <w:pStyle w:val="ConsPlusNormal"/>
        <w:spacing w:before="220"/>
        <w:ind w:firstLine="540"/>
        <w:jc w:val="both"/>
      </w:pPr>
      <w:r>
        <w:t>5. Настоящее постановление вступает в силу с 1 января 2014 года.</w:t>
      </w:r>
    </w:p>
    <w:p w:rsidR="00BA3AD0" w:rsidRDefault="00BA3AD0">
      <w:pPr>
        <w:pStyle w:val="ConsPlusNormal"/>
        <w:spacing w:before="220"/>
        <w:ind w:firstLine="540"/>
        <w:jc w:val="both"/>
      </w:pPr>
      <w:r>
        <w:t>6. Опубликовать настоящее постановление в газете "Губернские ведомости".</w:t>
      </w:r>
    </w:p>
    <w:p w:rsidR="00BA3AD0" w:rsidRDefault="00BA3AD0">
      <w:pPr>
        <w:pStyle w:val="ConsPlusNormal"/>
        <w:jc w:val="both"/>
      </w:pPr>
    </w:p>
    <w:p w:rsidR="00BA3AD0" w:rsidRDefault="00BA3AD0">
      <w:pPr>
        <w:pStyle w:val="ConsPlusNormal"/>
        <w:jc w:val="right"/>
      </w:pPr>
      <w:r>
        <w:t>Исполняющий обязанности председателя</w:t>
      </w:r>
    </w:p>
    <w:p w:rsidR="00BA3AD0" w:rsidRDefault="00BA3AD0">
      <w:pPr>
        <w:pStyle w:val="ConsPlusNormal"/>
        <w:jc w:val="right"/>
      </w:pPr>
      <w:r>
        <w:t>Правительства Сахалинской области</w:t>
      </w:r>
    </w:p>
    <w:p w:rsidR="00BA3AD0" w:rsidRDefault="00BA3AD0">
      <w:pPr>
        <w:pStyle w:val="ConsPlusNormal"/>
        <w:jc w:val="right"/>
      </w:pPr>
      <w:r>
        <w:t>С.Г.Шередекин</w:t>
      </w: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jc w:val="right"/>
        <w:outlineLvl w:val="0"/>
      </w:pPr>
      <w:r>
        <w:t>Утверждена</w:t>
      </w:r>
    </w:p>
    <w:p w:rsidR="00BA3AD0" w:rsidRDefault="00BA3AD0">
      <w:pPr>
        <w:pStyle w:val="ConsPlusNormal"/>
        <w:jc w:val="right"/>
      </w:pPr>
      <w:r>
        <w:t>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ind w:firstLine="540"/>
        <w:jc w:val="both"/>
      </w:pPr>
    </w:p>
    <w:p w:rsidR="00BA3AD0" w:rsidRDefault="00BA3AD0">
      <w:pPr>
        <w:pStyle w:val="ConsPlusTitle"/>
        <w:jc w:val="center"/>
      </w:pPr>
      <w:bookmarkStart w:id="0" w:name="P46"/>
      <w:bookmarkEnd w:id="0"/>
      <w:r>
        <w:t>ГОСУДАРСТВЕННАЯ ПРОГРАММА</w:t>
      </w:r>
    </w:p>
    <w:p w:rsidR="00BA3AD0" w:rsidRDefault="00BA3AD0">
      <w:pPr>
        <w:pStyle w:val="ConsPlusTitle"/>
        <w:jc w:val="center"/>
      </w:pPr>
      <w:r>
        <w:t>САХАЛИНСКОЙ ОБЛАСТИ "ИНФОРМАЦИОННОЕ ОБЩЕСТВО</w:t>
      </w:r>
    </w:p>
    <w:p w:rsidR="00BA3AD0" w:rsidRDefault="00BA3AD0">
      <w:pPr>
        <w:pStyle w:val="ConsPlusTitle"/>
        <w:jc w:val="center"/>
      </w:pPr>
      <w:r>
        <w:t>В САХАЛИНСКОЙ ОБЛАСТИ (2014 - 2020 ГОДЫ)"</w:t>
      </w:r>
    </w:p>
    <w:p w:rsidR="00BA3AD0" w:rsidRDefault="00BA3A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09.08.2013 </w:t>
            </w:r>
            <w:hyperlink r:id="rId27" w:history="1">
              <w:r>
                <w:rPr>
                  <w:color w:val="0000FF"/>
                </w:rPr>
                <w:t>N 446</w:t>
              </w:r>
            </w:hyperlink>
            <w:r>
              <w:rPr>
                <w:color w:val="392C69"/>
              </w:rPr>
              <w:t xml:space="preserve">, от 28.01.2014 </w:t>
            </w:r>
            <w:hyperlink r:id="rId28" w:history="1">
              <w:r>
                <w:rPr>
                  <w:color w:val="0000FF"/>
                </w:rPr>
                <w:t>N 39</w:t>
              </w:r>
            </w:hyperlink>
            <w:r>
              <w:rPr>
                <w:color w:val="392C69"/>
              </w:rPr>
              <w:t xml:space="preserve">, от 25.09.2014 </w:t>
            </w:r>
            <w:hyperlink r:id="rId29" w:history="1">
              <w:r>
                <w:rPr>
                  <w:color w:val="0000FF"/>
                </w:rPr>
                <w:t>N 465</w:t>
              </w:r>
            </w:hyperlink>
            <w:r>
              <w:rPr>
                <w:color w:val="392C69"/>
              </w:rPr>
              <w:t>,</w:t>
            </w:r>
          </w:p>
          <w:p w:rsidR="00BA3AD0" w:rsidRDefault="00BA3AD0">
            <w:pPr>
              <w:pStyle w:val="ConsPlusNormal"/>
              <w:jc w:val="center"/>
            </w:pPr>
            <w:r>
              <w:rPr>
                <w:color w:val="392C69"/>
              </w:rPr>
              <w:t xml:space="preserve">от 26.12.2014 </w:t>
            </w:r>
            <w:hyperlink r:id="rId30" w:history="1">
              <w:r>
                <w:rPr>
                  <w:color w:val="0000FF"/>
                </w:rPr>
                <w:t>N 645</w:t>
              </w:r>
            </w:hyperlink>
            <w:r>
              <w:rPr>
                <w:color w:val="392C69"/>
              </w:rPr>
              <w:t xml:space="preserve">, от 03.08.2015 </w:t>
            </w:r>
            <w:hyperlink r:id="rId31" w:history="1">
              <w:r>
                <w:rPr>
                  <w:color w:val="0000FF"/>
                </w:rPr>
                <w:t>N 315</w:t>
              </w:r>
            </w:hyperlink>
            <w:r>
              <w:rPr>
                <w:color w:val="392C69"/>
              </w:rPr>
              <w:t xml:space="preserve">, от 29.12.2015 </w:t>
            </w:r>
            <w:hyperlink r:id="rId32" w:history="1">
              <w:r>
                <w:rPr>
                  <w:color w:val="0000FF"/>
                </w:rPr>
                <w:t>N 562</w:t>
              </w:r>
            </w:hyperlink>
            <w:r>
              <w:rPr>
                <w:color w:val="392C69"/>
              </w:rPr>
              <w:t>,</w:t>
            </w:r>
          </w:p>
          <w:p w:rsidR="00BA3AD0" w:rsidRDefault="00BA3AD0">
            <w:pPr>
              <w:pStyle w:val="ConsPlusNormal"/>
              <w:jc w:val="center"/>
            </w:pPr>
            <w:r>
              <w:rPr>
                <w:color w:val="392C69"/>
              </w:rPr>
              <w:t xml:space="preserve">от 18.03.2016 </w:t>
            </w:r>
            <w:hyperlink r:id="rId33" w:history="1">
              <w:r>
                <w:rPr>
                  <w:color w:val="0000FF"/>
                </w:rPr>
                <w:t>N 120</w:t>
              </w:r>
            </w:hyperlink>
            <w:r>
              <w:rPr>
                <w:color w:val="392C69"/>
              </w:rPr>
              <w:t xml:space="preserve">, от 16.08.2016 </w:t>
            </w:r>
            <w:hyperlink r:id="rId34" w:history="1">
              <w:r>
                <w:rPr>
                  <w:color w:val="0000FF"/>
                </w:rPr>
                <w:t>N 403</w:t>
              </w:r>
            </w:hyperlink>
            <w:r>
              <w:rPr>
                <w:color w:val="392C69"/>
              </w:rPr>
              <w:t xml:space="preserve">, от 26.09.2016 </w:t>
            </w:r>
            <w:hyperlink r:id="rId35" w:history="1">
              <w:r>
                <w:rPr>
                  <w:color w:val="0000FF"/>
                </w:rPr>
                <w:t>N 478</w:t>
              </w:r>
            </w:hyperlink>
            <w:r>
              <w:rPr>
                <w:color w:val="392C69"/>
              </w:rPr>
              <w:t>,</w:t>
            </w:r>
          </w:p>
          <w:p w:rsidR="00BA3AD0" w:rsidRDefault="00BA3AD0">
            <w:pPr>
              <w:pStyle w:val="ConsPlusNormal"/>
              <w:jc w:val="center"/>
            </w:pPr>
            <w:r>
              <w:rPr>
                <w:color w:val="392C69"/>
              </w:rPr>
              <w:t xml:space="preserve">от 29.12.2016 </w:t>
            </w:r>
            <w:hyperlink r:id="rId36" w:history="1">
              <w:r>
                <w:rPr>
                  <w:color w:val="0000FF"/>
                </w:rPr>
                <w:t>N 679</w:t>
              </w:r>
            </w:hyperlink>
            <w:r>
              <w:rPr>
                <w:color w:val="392C69"/>
              </w:rPr>
              <w:t xml:space="preserve">, от 21.03.2017 </w:t>
            </w:r>
            <w:hyperlink r:id="rId37" w:history="1">
              <w:r>
                <w:rPr>
                  <w:color w:val="0000FF"/>
                </w:rPr>
                <w:t>N 124</w:t>
              </w:r>
            </w:hyperlink>
            <w:r>
              <w:rPr>
                <w:color w:val="392C69"/>
              </w:rPr>
              <w:t xml:space="preserve">, от 15.09.2017 </w:t>
            </w:r>
            <w:hyperlink r:id="rId38" w:history="1">
              <w:r>
                <w:rPr>
                  <w:color w:val="0000FF"/>
                </w:rPr>
                <w:t>N 436</w:t>
              </w:r>
            </w:hyperlink>
            <w:r>
              <w:rPr>
                <w:color w:val="392C69"/>
              </w:rPr>
              <w:t>,</w:t>
            </w:r>
          </w:p>
          <w:p w:rsidR="00BA3AD0" w:rsidRDefault="00BA3AD0">
            <w:pPr>
              <w:pStyle w:val="ConsPlusNormal"/>
              <w:jc w:val="center"/>
            </w:pPr>
            <w:r>
              <w:rPr>
                <w:color w:val="392C69"/>
              </w:rPr>
              <w:t xml:space="preserve">от 20.12.2017 </w:t>
            </w:r>
            <w:hyperlink r:id="rId39" w:history="1">
              <w:r>
                <w:rPr>
                  <w:color w:val="0000FF"/>
                </w:rPr>
                <w:t>N 589</w:t>
              </w:r>
            </w:hyperlink>
            <w:r>
              <w:rPr>
                <w:color w:val="392C69"/>
              </w:rPr>
              <w:t>)</w:t>
            </w:r>
          </w:p>
        </w:tc>
      </w:tr>
    </w:tbl>
    <w:p w:rsidR="00BA3AD0" w:rsidRDefault="00BA3AD0">
      <w:pPr>
        <w:pStyle w:val="ConsPlusNormal"/>
        <w:jc w:val="center"/>
      </w:pPr>
    </w:p>
    <w:p w:rsidR="00BA3AD0" w:rsidRDefault="00BA3AD0">
      <w:pPr>
        <w:pStyle w:val="ConsPlusNormal"/>
        <w:jc w:val="center"/>
        <w:outlineLvl w:val="1"/>
      </w:pPr>
      <w:r>
        <w:t>Паспорт</w:t>
      </w:r>
    </w:p>
    <w:p w:rsidR="00BA3AD0" w:rsidRDefault="00BA3AD0">
      <w:pPr>
        <w:pStyle w:val="ConsPlusNormal"/>
        <w:jc w:val="center"/>
      </w:pPr>
      <w:r>
        <w:t>государственной программы</w:t>
      </w:r>
    </w:p>
    <w:p w:rsidR="00BA3AD0" w:rsidRDefault="00BA3AD0">
      <w:pPr>
        <w:pStyle w:val="ConsPlusNormal"/>
        <w:jc w:val="center"/>
      </w:pPr>
      <w:r>
        <w:t>Сахалинской области "Информационное общество</w:t>
      </w:r>
    </w:p>
    <w:p w:rsidR="00BA3AD0" w:rsidRDefault="00BA3AD0">
      <w:pPr>
        <w:pStyle w:val="ConsPlusNormal"/>
        <w:jc w:val="center"/>
      </w:pPr>
      <w:r>
        <w:t>в Сахалинской области (2014 - 2020 годы)"</w:t>
      </w:r>
    </w:p>
    <w:p w:rsidR="00BA3AD0" w:rsidRDefault="00BA3AD0">
      <w:pPr>
        <w:pStyle w:val="ConsPlusNormal"/>
        <w:jc w:val="center"/>
      </w:pPr>
      <w:r>
        <w:t xml:space="preserve">(в ред. </w:t>
      </w:r>
      <w:hyperlink r:id="rId40"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BA3AD0">
        <w:tc>
          <w:tcPr>
            <w:tcW w:w="3685" w:type="dxa"/>
            <w:tcBorders>
              <w:top w:val="nil"/>
              <w:left w:val="nil"/>
              <w:bottom w:val="nil"/>
              <w:right w:val="nil"/>
            </w:tcBorders>
          </w:tcPr>
          <w:p w:rsidR="00BA3AD0" w:rsidRDefault="00BA3AD0">
            <w:pPr>
              <w:pStyle w:val="ConsPlusNormal"/>
            </w:pPr>
            <w:r>
              <w:t>Наименование Государственной программы</w:t>
            </w:r>
          </w:p>
        </w:tc>
        <w:tc>
          <w:tcPr>
            <w:tcW w:w="5386" w:type="dxa"/>
            <w:tcBorders>
              <w:top w:val="nil"/>
              <w:left w:val="nil"/>
              <w:bottom w:val="nil"/>
              <w:right w:val="nil"/>
            </w:tcBorders>
          </w:tcPr>
          <w:p w:rsidR="00BA3AD0" w:rsidRDefault="00BA3AD0">
            <w:pPr>
              <w:pStyle w:val="ConsPlusNormal"/>
              <w:jc w:val="both"/>
            </w:pPr>
            <w:r>
              <w:t>Информационное общество в Сахалинской области (2014 - 2020 годы)</w:t>
            </w:r>
          </w:p>
        </w:tc>
      </w:tr>
      <w:tr w:rsidR="00BA3AD0">
        <w:tc>
          <w:tcPr>
            <w:tcW w:w="3685" w:type="dxa"/>
            <w:tcBorders>
              <w:top w:val="nil"/>
              <w:left w:val="nil"/>
              <w:bottom w:val="nil"/>
              <w:right w:val="nil"/>
            </w:tcBorders>
          </w:tcPr>
          <w:p w:rsidR="00BA3AD0" w:rsidRDefault="00BA3AD0">
            <w:pPr>
              <w:pStyle w:val="ConsPlusNormal"/>
            </w:pPr>
            <w:r>
              <w:t>Ответственный исполнитель Государственной программы</w:t>
            </w:r>
          </w:p>
        </w:tc>
        <w:tc>
          <w:tcPr>
            <w:tcW w:w="5386" w:type="dxa"/>
            <w:tcBorders>
              <w:top w:val="nil"/>
              <w:left w:val="nil"/>
              <w:bottom w:val="nil"/>
              <w:right w:val="nil"/>
            </w:tcBorders>
          </w:tcPr>
          <w:p w:rsidR="00BA3AD0" w:rsidRDefault="00BA3AD0">
            <w:pPr>
              <w:pStyle w:val="ConsPlusNormal"/>
              <w:jc w:val="both"/>
            </w:pPr>
            <w:r>
              <w:t>Агентство по информационным технологиям и связи Сахалинской области</w:t>
            </w:r>
          </w:p>
        </w:tc>
      </w:tr>
      <w:tr w:rsidR="00BA3AD0">
        <w:tc>
          <w:tcPr>
            <w:tcW w:w="3685" w:type="dxa"/>
            <w:tcBorders>
              <w:top w:val="nil"/>
              <w:left w:val="nil"/>
              <w:bottom w:val="nil"/>
              <w:right w:val="nil"/>
            </w:tcBorders>
          </w:tcPr>
          <w:p w:rsidR="00BA3AD0" w:rsidRDefault="00BA3AD0">
            <w:pPr>
              <w:pStyle w:val="ConsPlusNormal"/>
            </w:pPr>
            <w:r>
              <w:t>Соисполнители Государственной программы</w:t>
            </w:r>
          </w:p>
        </w:tc>
        <w:tc>
          <w:tcPr>
            <w:tcW w:w="5386" w:type="dxa"/>
            <w:tcBorders>
              <w:top w:val="nil"/>
              <w:left w:val="nil"/>
              <w:bottom w:val="nil"/>
              <w:right w:val="nil"/>
            </w:tcBorders>
          </w:tcPr>
          <w:p w:rsidR="00BA3AD0" w:rsidRDefault="00BA3AD0">
            <w:pPr>
              <w:pStyle w:val="ConsPlusNormal"/>
              <w:jc w:val="both"/>
            </w:pPr>
          </w:p>
        </w:tc>
      </w:tr>
      <w:tr w:rsidR="00BA3AD0">
        <w:tc>
          <w:tcPr>
            <w:tcW w:w="3685" w:type="dxa"/>
            <w:tcBorders>
              <w:top w:val="nil"/>
              <w:left w:val="nil"/>
              <w:bottom w:val="nil"/>
              <w:right w:val="nil"/>
            </w:tcBorders>
          </w:tcPr>
          <w:p w:rsidR="00BA3AD0" w:rsidRDefault="00BA3AD0">
            <w:pPr>
              <w:pStyle w:val="ConsPlusNormal"/>
            </w:pPr>
            <w:r>
              <w:t>Участники Государственной программы</w:t>
            </w:r>
          </w:p>
        </w:tc>
        <w:tc>
          <w:tcPr>
            <w:tcW w:w="5386" w:type="dxa"/>
            <w:tcBorders>
              <w:top w:val="nil"/>
              <w:left w:val="nil"/>
              <w:bottom w:val="nil"/>
              <w:right w:val="nil"/>
            </w:tcBorders>
          </w:tcPr>
          <w:p w:rsidR="00BA3AD0" w:rsidRDefault="00BA3AD0">
            <w:pPr>
              <w:pStyle w:val="ConsPlusNormal"/>
              <w:jc w:val="both"/>
            </w:pPr>
            <w:r>
              <w:t>Министерство образования Сахалинской области.</w:t>
            </w:r>
          </w:p>
          <w:p w:rsidR="00BA3AD0" w:rsidRDefault="00BA3AD0">
            <w:pPr>
              <w:pStyle w:val="ConsPlusNormal"/>
              <w:jc w:val="both"/>
            </w:pPr>
            <w:r>
              <w:t>Министерство культуры Сахалинской области.</w:t>
            </w:r>
          </w:p>
          <w:p w:rsidR="00BA3AD0" w:rsidRDefault="00BA3AD0">
            <w:pPr>
              <w:pStyle w:val="ConsPlusNormal"/>
              <w:jc w:val="both"/>
            </w:pPr>
            <w:r>
              <w:t>Министерство здравоохранения Сахалинской области.</w:t>
            </w:r>
          </w:p>
          <w:p w:rsidR="00BA3AD0" w:rsidRDefault="00BA3AD0">
            <w:pPr>
              <w:pStyle w:val="ConsPlusNormal"/>
              <w:jc w:val="both"/>
            </w:pPr>
            <w:r>
              <w:t>Министерство строительства Сахалинской области.</w:t>
            </w:r>
          </w:p>
          <w:p w:rsidR="00BA3AD0" w:rsidRDefault="00BA3AD0">
            <w:pPr>
              <w:pStyle w:val="ConsPlusNormal"/>
              <w:jc w:val="both"/>
            </w:pPr>
            <w:r>
              <w:t>Государственное бюджетное учреждение Сахалинской области "Сахалинский областной центр информатизации".</w:t>
            </w:r>
          </w:p>
          <w:p w:rsidR="00BA3AD0" w:rsidRDefault="00BA3AD0">
            <w:pPr>
              <w:pStyle w:val="ConsPlusNormal"/>
              <w:jc w:val="both"/>
            </w:pPr>
            <w:r>
              <w:t>Государственное бюджетное учреждение Сахалинской области "Многофункциональный центр предоставления государственных и муниципальных услуг".</w:t>
            </w:r>
          </w:p>
          <w:p w:rsidR="00BA3AD0" w:rsidRDefault="00BA3AD0">
            <w:pPr>
              <w:pStyle w:val="ConsPlusNormal"/>
              <w:jc w:val="both"/>
            </w:pPr>
            <w:r>
              <w:t>Министерство имущественных и земельных отношений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(абзац введен </w:t>
            </w:r>
            <w:hyperlink r:id="rId41" w:history="1">
              <w:r>
                <w:rPr>
                  <w:color w:val="0000FF"/>
                </w:rPr>
                <w:t>Постановлением</w:t>
              </w:r>
            </w:hyperlink>
            <w:r>
              <w:t xml:space="preserve"> Правительства Сахалинской области от 29.12.2015 N 562)</w:t>
            </w:r>
          </w:p>
        </w:tc>
      </w:tr>
      <w:tr w:rsidR="00BA3AD0">
        <w:tc>
          <w:tcPr>
            <w:tcW w:w="3685" w:type="dxa"/>
            <w:tcBorders>
              <w:top w:val="nil"/>
              <w:left w:val="nil"/>
              <w:bottom w:val="nil"/>
              <w:right w:val="nil"/>
            </w:tcBorders>
          </w:tcPr>
          <w:p w:rsidR="00BA3AD0" w:rsidRDefault="00BA3AD0">
            <w:pPr>
              <w:pStyle w:val="ConsPlusNormal"/>
            </w:pPr>
            <w:r>
              <w:t>Подпрограммы Государственной программы</w:t>
            </w:r>
          </w:p>
        </w:tc>
        <w:tc>
          <w:tcPr>
            <w:tcW w:w="5386" w:type="dxa"/>
            <w:tcBorders>
              <w:top w:val="nil"/>
              <w:left w:val="nil"/>
              <w:bottom w:val="nil"/>
              <w:right w:val="nil"/>
            </w:tcBorders>
          </w:tcPr>
          <w:p w:rsidR="00BA3AD0" w:rsidRDefault="00BA3AD0">
            <w:pPr>
              <w:pStyle w:val="ConsPlusNormal"/>
              <w:jc w:val="both"/>
            </w:pPr>
            <w:hyperlink w:anchor="P491" w:history="1">
              <w:r>
                <w:rPr>
                  <w:color w:val="0000FF"/>
                </w:rPr>
                <w:t>1 подпрограмма</w:t>
              </w:r>
            </w:hyperlink>
            <w:r>
              <w:t xml:space="preserve"> - "Развитие информационного общества и создание электронного правительства Сахалинской области".</w:t>
            </w:r>
          </w:p>
          <w:p w:rsidR="00BA3AD0" w:rsidRDefault="00BA3AD0">
            <w:pPr>
              <w:pStyle w:val="ConsPlusNormal"/>
              <w:jc w:val="both"/>
            </w:pPr>
            <w:hyperlink w:anchor="P886" w:history="1">
              <w:r>
                <w:rPr>
                  <w:color w:val="0000FF"/>
                </w:rPr>
                <w:t>2 подпрограмма</w:t>
              </w:r>
            </w:hyperlink>
            <w:r>
              <w:t xml:space="preserve"> - "Развитие сети многофункциональных центров предоставления государственных и муниципальных услуг на территории Сахалинской области".</w:t>
            </w:r>
          </w:p>
          <w:p w:rsidR="00BA3AD0" w:rsidRDefault="00BA3AD0">
            <w:pPr>
              <w:pStyle w:val="ConsPlusNormal"/>
              <w:jc w:val="both"/>
            </w:pPr>
            <w:hyperlink w:anchor="P1146" w:history="1">
              <w:r>
                <w:rPr>
                  <w:color w:val="0000FF"/>
                </w:rPr>
                <w:t>3 подпрограмма</w:t>
              </w:r>
            </w:hyperlink>
            <w:r>
              <w:t xml:space="preserve"> - "Использование результатов космической деятельности в интересах развития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42" w:history="1">
              <w:r>
                <w:rPr>
                  <w:color w:val="0000FF"/>
                </w:rPr>
                <w:t>Постановления</w:t>
              </w:r>
            </w:hyperlink>
            <w:r>
              <w:t xml:space="preserve"> Правительства Сахалинской области от 26.12.2014 N 645)</w:t>
            </w:r>
          </w:p>
        </w:tc>
      </w:tr>
      <w:tr w:rsidR="00BA3AD0">
        <w:tc>
          <w:tcPr>
            <w:tcW w:w="3685" w:type="dxa"/>
            <w:tcBorders>
              <w:top w:val="nil"/>
              <w:left w:val="nil"/>
              <w:bottom w:val="nil"/>
              <w:right w:val="nil"/>
            </w:tcBorders>
          </w:tcPr>
          <w:p w:rsidR="00BA3AD0" w:rsidRDefault="00BA3AD0">
            <w:pPr>
              <w:pStyle w:val="ConsPlusNormal"/>
            </w:pPr>
            <w:r>
              <w:t>Цели Государственной программы</w:t>
            </w:r>
          </w:p>
        </w:tc>
        <w:tc>
          <w:tcPr>
            <w:tcW w:w="5386" w:type="dxa"/>
            <w:tcBorders>
              <w:top w:val="nil"/>
              <w:left w:val="nil"/>
              <w:bottom w:val="nil"/>
              <w:right w:val="nil"/>
            </w:tcBorders>
          </w:tcPr>
          <w:p w:rsidR="00BA3AD0" w:rsidRDefault="00BA3AD0">
            <w:pPr>
              <w:pStyle w:val="ConsPlusNormal"/>
              <w:jc w:val="both"/>
            </w:pPr>
            <w:r>
              <w:t>Повышение качества жизни граждан на основе использования информационных и телекоммуникационных технологий</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43"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Задачи Государственной программы</w:t>
            </w:r>
          </w:p>
        </w:tc>
        <w:tc>
          <w:tcPr>
            <w:tcW w:w="5386" w:type="dxa"/>
            <w:tcBorders>
              <w:top w:val="nil"/>
              <w:left w:val="nil"/>
              <w:bottom w:val="nil"/>
              <w:right w:val="nil"/>
            </w:tcBorders>
          </w:tcPr>
          <w:p w:rsidR="00BA3AD0" w:rsidRDefault="00BA3AD0">
            <w:pPr>
              <w:pStyle w:val="ConsPlusNormal"/>
              <w:jc w:val="both"/>
            </w:pPr>
            <w:r>
              <w:t>Повышение качества жизни граждан на основе использования информационно-коммуникационных технологий, телевидения, радиовещания и спутниковых каналов связи в системе государственного управления, социальной сфере, сфере здравоохранения, образования и в повседневной жизни.</w:t>
            </w:r>
          </w:p>
          <w:p w:rsidR="00BA3AD0" w:rsidRDefault="00BA3AD0">
            <w:pPr>
              <w:pStyle w:val="ConsPlusNormal"/>
              <w:jc w:val="both"/>
            </w:pPr>
            <w:r>
              <w:t>Повышение качества и доступности предоставления государственных и муниципальных услуг, организованных по принципу одного окна на базе многофункциональных центров.</w:t>
            </w:r>
          </w:p>
          <w:p w:rsidR="00BA3AD0" w:rsidRDefault="00BA3AD0">
            <w:pPr>
              <w:pStyle w:val="ConsPlusNormal"/>
              <w:jc w:val="both"/>
            </w:pPr>
            <w:r>
              <w:lastRenderedPageBreak/>
              <w:t>Формирование региональной инфраструктуры учета и обработки пространственных данных (карт) для использования результатов космической деятельности в интересах развития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lastRenderedPageBreak/>
              <w:t xml:space="preserve">(в ред. </w:t>
            </w:r>
            <w:hyperlink r:id="rId44"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Этапы и сроки реализации Государственной программы</w:t>
            </w:r>
          </w:p>
        </w:tc>
        <w:tc>
          <w:tcPr>
            <w:tcW w:w="5386" w:type="dxa"/>
            <w:tcBorders>
              <w:top w:val="nil"/>
              <w:left w:val="nil"/>
              <w:bottom w:val="nil"/>
              <w:right w:val="nil"/>
            </w:tcBorders>
          </w:tcPr>
          <w:p w:rsidR="00BA3AD0" w:rsidRDefault="00BA3AD0">
            <w:pPr>
              <w:pStyle w:val="ConsPlusNormal"/>
              <w:jc w:val="both"/>
            </w:pPr>
            <w:r>
              <w:t>Государственная программа рассчитана на семь лет - с 2014 по 2020 годы. Подпрограммы реализуются в один этап</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45" w:history="1">
              <w:r>
                <w:rPr>
                  <w:color w:val="0000FF"/>
                </w:rPr>
                <w:t>Постановления</w:t>
              </w:r>
            </w:hyperlink>
            <w:r>
              <w:t xml:space="preserve"> Правительства Сахалинской области от 03.08.2015 N 315)</w:t>
            </w:r>
          </w:p>
        </w:tc>
      </w:tr>
      <w:tr w:rsidR="00BA3AD0">
        <w:tc>
          <w:tcPr>
            <w:tcW w:w="3685" w:type="dxa"/>
            <w:tcBorders>
              <w:top w:val="nil"/>
              <w:left w:val="nil"/>
              <w:bottom w:val="nil"/>
              <w:right w:val="nil"/>
            </w:tcBorders>
          </w:tcPr>
          <w:p w:rsidR="00BA3AD0" w:rsidRDefault="00BA3AD0">
            <w:pPr>
              <w:pStyle w:val="ConsPlusNormal"/>
            </w:pPr>
            <w:r>
              <w:t>Объемы и источники финансирования Государственной программы</w:t>
            </w:r>
          </w:p>
        </w:tc>
        <w:tc>
          <w:tcPr>
            <w:tcW w:w="5386" w:type="dxa"/>
            <w:tcBorders>
              <w:top w:val="nil"/>
              <w:left w:val="nil"/>
              <w:bottom w:val="nil"/>
              <w:right w:val="nil"/>
            </w:tcBorders>
          </w:tcPr>
          <w:p w:rsidR="00BA3AD0" w:rsidRDefault="00BA3AD0">
            <w:pPr>
              <w:pStyle w:val="ConsPlusNormal"/>
              <w:jc w:val="both"/>
            </w:pPr>
            <w:r>
              <w:t>Планируемый объем финансирования Государственной программы составит 5814105,1 тыс. рублей, в том числе: - иной межбюджетный трансферт из федерального бюджета бюджету Сахалинской области - 28850,9 тыс. рублей, в том числе по годам:</w:t>
            </w:r>
          </w:p>
          <w:p w:rsidR="00BA3AD0" w:rsidRDefault="00BA3AD0">
            <w:pPr>
              <w:pStyle w:val="ConsPlusNormal"/>
              <w:jc w:val="both"/>
            </w:pPr>
            <w:r>
              <w:t>2014 год - 15184,7 тыс. рублей;</w:t>
            </w:r>
          </w:p>
          <w:p w:rsidR="00BA3AD0" w:rsidRDefault="00BA3AD0">
            <w:pPr>
              <w:pStyle w:val="ConsPlusNormal"/>
              <w:jc w:val="both"/>
            </w:pPr>
            <w:r>
              <w:t>2015 год - 13666,2 тыс. рублей;</w:t>
            </w:r>
          </w:p>
          <w:p w:rsidR="00BA3AD0" w:rsidRDefault="00BA3AD0">
            <w:pPr>
              <w:pStyle w:val="ConsPlusNormal"/>
              <w:jc w:val="both"/>
            </w:pPr>
            <w:r>
              <w:t>- средства областного бюджета Сахалинской области - 5785254,2 тыс. рублей, в том числе по годам:</w:t>
            </w:r>
          </w:p>
          <w:p w:rsidR="00BA3AD0" w:rsidRDefault="00BA3AD0">
            <w:pPr>
              <w:pStyle w:val="ConsPlusNormal"/>
              <w:jc w:val="both"/>
            </w:pPr>
            <w:r>
              <w:t>2014 год - 827664,8 тыс. рублей;</w:t>
            </w:r>
          </w:p>
          <w:p w:rsidR="00BA3AD0" w:rsidRDefault="00BA3AD0">
            <w:pPr>
              <w:pStyle w:val="ConsPlusNormal"/>
              <w:jc w:val="both"/>
            </w:pPr>
            <w:r>
              <w:t>2015 год - 603991,1 тыс. рублей;</w:t>
            </w:r>
          </w:p>
          <w:p w:rsidR="00BA3AD0" w:rsidRDefault="00BA3AD0">
            <w:pPr>
              <w:pStyle w:val="ConsPlusNormal"/>
              <w:jc w:val="both"/>
            </w:pPr>
            <w:r>
              <w:t>2016 год - 808371,6 тыс. рублей;</w:t>
            </w:r>
          </w:p>
          <w:p w:rsidR="00BA3AD0" w:rsidRDefault="00BA3AD0">
            <w:pPr>
              <w:pStyle w:val="ConsPlusNormal"/>
              <w:jc w:val="both"/>
            </w:pPr>
            <w:r>
              <w:t>2017 год - 1113678,5 тыс. рублей;</w:t>
            </w:r>
          </w:p>
          <w:p w:rsidR="00BA3AD0" w:rsidRDefault="00BA3AD0">
            <w:pPr>
              <w:pStyle w:val="ConsPlusNormal"/>
              <w:jc w:val="both"/>
            </w:pPr>
            <w:r>
              <w:t>2018 год - 969612,2 тыс. рублей;</w:t>
            </w:r>
          </w:p>
          <w:p w:rsidR="00BA3AD0" w:rsidRDefault="00BA3AD0">
            <w:pPr>
              <w:pStyle w:val="ConsPlusNormal"/>
              <w:jc w:val="both"/>
            </w:pPr>
            <w:r>
              <w:t>2019 год - 969612,2 тыс. рублей;</w:t>
            </w:r>
          </w:p>
          <w:p w:rsidR="00BA3AD0" w:rsidRDefault="00BA3AD0">
            <w:pPr>
              <w:pStyle w:val="ConsPlusNormal"/>
              <w:jc w:val="both"/>
            </w:pPr>
            <w:r>
              <w:t>2020 год - 492323,8 тыс. рублей.</w:t>
            </w:r>
          </w:p>
          <w:p w:rsidR="00BA3AD0" w:rsidRDefault="00BA3AD0">
            <w:pPr>
              <w:pStyle w:val="ConsPlusNormal"/>
              <w:jc w:val="both"/>
            </w:pPr>
            <w:r>
              <w:t>В том числе на подпрограммы:</w:t>
            </w:r>
          </w:p>
          <w:p w:rsidR="00BA3AD0" w:rsidRDefault="00BA3AD0">
            <w:pPr>
              <w:pStyle w:val="ConsPlusNormal"/>
              <w:jc w:val="both"/>
            </w:pPr>
            <w:r>
              <w:t xml:space="preserve">- </w:t>
            </w:r>
            <w:hyperlink w:anchor="P491" w:history="1">
              <w:r>
                <w:rPr>
                  <w:color w:val="0000FF"/>
                </w:rPr>
                <w:t>1 подпрограмма</w:t>
              </w:r>
            </w:hyperlink>
            <w:r>
              <w:t xml:space="preserve"> "Развитие информационного общества и создание электронного Правительства Сахалинской области" - в сумме 3075606,3 тыс. рублей средств областного бюджета Сахалинской области, в том числе по годам:</w:t>
            </w:r>
          </w:p>
          <w:p w:rsidR="00BA3AD0" w:rsidRDefault="00BA3AD0">
            <w:pPr>
              <w:pStyle w:val="ConsPlusNormal"/>
              <w:jc w:val="both"/>
            </w:pPr>
            <w:r>
              <w:t>2014 год - 319175,6 тыс. рублей;</w:t>
            </w:r>
          </w:p>
          <w:p w:rsidR="00BA3AD0" w:rsidRDefault="00BA3AD0">
            <w:pPr>
              <w:pStyle w:val="ConsPlusNormal"/>
              <w:jc w:val="both"/>
            </w:pPr>
            <w:r>
              <w:t>2015 год - 220955,0 тыс. рублей;</w:t>
            </w:r>
          </w:p>
          <w:p w:rsidR="00BA3AD0" w:rsidRDefault="00BA3AD0">
            <w:pPr>
              <w:pStyle w:val="ConsPlusNormal"/>
              <w:jc w:val="both"/>
            </w:pPr>
            <w:r>
              <w:t>2016 год - 301795,8 тыс. рублей;</w:t>
            </w:r>
          </w:p>
          <w:p w:rsidR="00BA3AD0" w:rsidRDefault="00BA3AD0">
            <w:pPr>
              <w:pStyle w:val="ConsPlusNormal"/>
              <w:jc w:val="both"/>
            </w:pPr>
            <w:r>
              <w:t>2017 год - 739791,7 тыс. рублей;</w:t>
            </w:r>
          </w:p>
          <w:p w:rsidR="00BA3AD0" w:rsidRDefault="00BA3AD0">
            <w:pPr>
              <w:pStyle w:val="ConsPlusNormal"/>
              <w:jc w:val="both"/>
            </w:pPr>
            <w:r>
              <w:t>2018 год - 559759,4 тыс. рублей;</w:t>
            </w:r>
          </w:p>
          <w:p w:rsidR="00BA3AD0" w:rsidRDefault="00BA3AD0">
            <w:pPr>
              <w:pStyle w:val="ConsPlusNormal"/>
              <w:jc w:val="both"/>
            </w:pPr>
            <w:r>
              <w:t>2019 год - 559759,4 тыс. рублей;</w:t>
            </w:r>
          </w:p>
          <w:p w:rsidR="00BA3AD0" w:rsidRDefault="00BA3AD0">
            <w:pPr>
              <w:pStyle w:val="ConsPlusNormal"/>
              <w:jc w:val="both"/>
            </w:pPr>
            <w:r>
              <w:t>2020 год - 374369,4 тыс. рублей;</w:t>
            </w:r>
          </w:p>
          <w:p w:rsidR="00BA3AD0" w:rsidRDefault="00BA3AD0">
            <w:pPr>
              <w:pStyle w:val="ConsPlusNormal"/>
              <w:jc w:val="both"/>
            </w:pPr>
            <w:r>
              <w:t xml:space="preserve">- </w:t>
            </w:r>
            <w:hyperlink w:anchor="P886" w:history="1">
              <w:r>
                <w:rPr>
                  <w:color w:val="0000FF"/>
                </w:rPr>
                <w:t>2 подпрограмма</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 - в сумме 2509886,5 тыс. рублей, в том числе:</w:t>
            </w:r>
          </w:p>
          <w:p w:rsidR="00BA3AD0" w:rsidRDefault="00BA3AD0">
            <w:pPr>
              <w:pStyle w:val="ConsPlusNormal"/>
              <w:jc w:val="both"/>
            </w:pPr>
            <w:r>
              <w:t>- иной межбюджетный трансферт из федерального бюджета бюджету Сахалинской области - 28850,9 тыс. рублей, в том числе по годам:</w:t>
            </w:r>
          </w:p>
          <w:p w:rsidR="00BA3AD0" w:rsidRDefault="00BA3AD0">
            <w:pPr>
              <w:pStyle w:val="ConsPlusNormal"/>
              <w:jc w:val="both"/>
            </w:pPr>
            <w:r>
              <w:t>2014 год - 15184,7 тыс. рублей;</w:t>
            </w:r>
          </w:p>
          <w:p w:rsidR="00BA3AD0" w:rsidRDefault="00BA3AD0">
            <w:pPr>
              <w:pStyle w:val="ConsPlusNormal"/>
              <w:jc w:val="both"/>
            </w:pPr>
            <w:r>
              <w:t>2015 год - 13666,2 тыс. рублей;</w:t>
            </w:r>
          </w:p>
          <w:p w:rsidR="00BA3AD0" w:rsidRDefault="00BA3AD0">
            <w:pPr>
              <w:pStyle w:val="ConsPlusNormal"/>
              <w:jc w:val="both"/>
            </w:pPr>
            <w:r>
              <w:t>- средства областного бюджета Сахалинской области - 2481035,6 тыс. рублей, в том числе по годам:</w:t>
            </w:r>
          </w:p>
          <w:p w:rsidR="00BA3AD0" w:rsidRDefault="00BA3AD0">
            <w:pPr>
              <w:pStyle w:val="ConsPlusNormal"/>
              <w:jc w:val="both"/>
            </w:pPr>
            <w:r>
              <w:lastRenderedPageBreak/>
              <w:t>2014 год - 474751,0 тыс. рублей;</w:t>
            </w:r>
          </w:p>
          <w:p w:rsidR="00BA3AD0" w:rsidRDefault="00BA3AD0">
            <w:pPr>
              <w:pStyle w:val="ConsPlusNormal"/>
              <w:jc w:val="both"/>
            </w:pPr>
            <w:r>
              <w:t>2015 год - 354706,1 тыс. рублей;</w:t>
            </w:r>
          </w:p>
          <w:p w:rsidR="00BA3AD0" w:rsidRDefault="00BA3AD0">
            <w:pPr>
              <w:pStyle w:val="ConsPlusNormal"/>
              <w:jc w:val="both"/>
            </w:pPr>
            <w:r>
              <w:t>2016 год - 419614,9 тыс. рублей;</w:t>
            </w:r>
          </w:p>
          <w:p w:rsidR="00BA3AD0" w:rsidRDefault="00BA3AD0">
            <w:pPr>
              <w:pStyle w:val="ConsPlusNormal"/>
              <w:jc w:val="both"/>
            </w:pPr>
            <w:r>
              <w:t>2017 год - 348217,6 тыс. рублей;</w:t>
            </w:r>
          </w:p>
          <w:p w:rsidR="00BA3AD0" w:rsidRDefault="00BA3AD0">
            <w:pPr>
              <w:pStyle w:val="ConsPlusNormal"/>
              <w:jc w:val="both"/>
            </w:pPr>
            <w:r>
              <w:t>2018 год - 386545,8 тыс. рублей;</w:t>
            </w:r>
          </w:p>
          <w:p w:rsidR="00BA3AD0" w:rsidRDefault="00BA3AD0">
            <w:pPr>
              <w:pStyle w:val="ConsPlusNormal"/>
              <w:jc w:val="both"/>
            </w:pPr>
            <w:r>
              <w:t>2019 год - 386545,8 тыс. рублей;</w:t>
            </w:r>
          </w:p>
          <w:p w:rsidR="00BA3AD0" w:rsidRDefault="00BA3AD0">
            <w:pPr>
              <w:pStyle w:val="ConsPlusNormal"/>
              <w:jc w:val="both"/>
            </w:pPr>
            <w:r>
              <w:t>2020 год - 110654,4 тыс. рублей;</w:t>
            </w:r>
          </w:p>
          <w:p w:rsidR="00BA3AD0" w:rsidRDefault="00BA3AD0">
            <w:pPr>
              <w:pStyle w:val="ConsPlusNormal"/>
              <w:jc w:val="both"/>
            </w:pPr>
            <w:r>
              <w:t xml:space="preserve">- </w:t>
            </w:r>
            <w:hyperlink w:anchor="P1146" w:history="1">
              <w:r>
                <w:rPr>
                  <w:color w:val="0000FF"/>
                </w:rPr>
                <w:t>3 подпрограмма</w:t>
              </w:r>
            </w:hyperlink>
            <w:r>
              <w:t xml:space="preserve"> "Использование результатов космической деятельности в интересах развития Сахалинской области" - в сумме 228612,3 тыс. рублей средств областного бюджета Сахалинской области, в том числе по годам:</w:t>
            </w:r>
          </w:p>
          <w:p w:rsidR="00BA3AD0" w:rsidRDefault="00BA3AD0">
            <w:pPr>
              <w:pStyle w:val="ConsPlusNormal"/>
              <w:jc w:val="both"/>
            </w:pPr>
            <w:r>
              <w:t>2014 год - 33738,2 тыс. рублей;</w:t>
            </w:r>
          </w:p>
          <w:p w:rsidR="00BA3AD0" w:rsidRDefault="00BA3AD0">
            <w:pPr>
              <w:pStyle w:val="ConsPlusNormal"/>
              <w:jc w:val="both"/>
            </w:pPr>
            <w:r>
              <w:t>2015 год - 28330,0 тыс. рублей;</w:t>
            </w:r>
          </w:p>
          <w:p w:rsidR="00BA3AD0" w:rsidRDefault="00BA3AD0">
            <w:pPr>
              <w:pStyle w:val="ConsPlusNormal"/>
              <w:jc w:val="both"/>
            </w:pPr>
            <w:r>
              <w:t>2016 год - 86960,9 тыс. рублей;</w:t>
            </w:r>
          </w:p>
          <w:p w:rsidR="00BA3AD0" w:rsidRDefault="00BA3AD0">
            <w:pPr>
              <w:pStyle w:val="ConsPlusNormal"/>
              <w:jc w:val="both"/>
            </w:pPr>
            <w:r>
              <w:t>2017 год - 25669,2 тыс. рублей;</w:t>
            </w:r>
          </w:p>
          <w:p w:rsidR="00BA3AD0" w:rsidRDefault="00BA3AD0">
            <w:pPr>
              <w:pStyle w:val="ConsPlusNormal"/>
              <w:jc w:val="both"/>
            </w:pPr>
            <w:r>
              <w:t>2018 год - 23307,0 тыс. рублей;</w:t>
            </w:r>
          </w:p>
          <w:p w:rsidR="00BA3AD0" w:rsidRDefault="00BA3AD0">
            <w:pPr>
              <w:pStyle w:val="ConsPlusNormal"/>
              <w:jc w:val="both"/>
            </w:pPr>
            <w:r>
              <w:t>2019 год - 23307,0 тыс. рублей;</w:t>
            </w:r>
          </w:p>
          <w:p w:rsidR="00BA3AD0" w:rsidRDefault="00BA3AD0">
            <w:pPr>
              <w:pStyle w:val="ConsPlusNormal"/>
              <w:jc w:val="both"/>
            </w:pPr>
            <w:r>
              <w:t>2020 год - 7300,0 тыс. рублей</w:t>
            </w:r>
          </w:p>
        </w:tc>
      </w:tr>
      <w:tr w:rsidR="00BA3AD0">
        <w:tc>
          <w:tcPr>
            <w:tcW w:w="9071" w:type="dxa"/>
            <w:gridSpan w:val="2"/>
            <w:tcBorders>
              <w:top w:val="nil"/>
              <w:left w:val="nil"/>
              <w:bottom w:val="nil"/>
              <w:right w:val="nil"/>
            </w:tcBorders>
          </w:tcPr>
          <w:p w:rsidR="00BA3AD0" w:rsidRDefault="00BA3AD0">
            <w:pPr>
              <w:pStyle w:val="ConsPlusNormal"/>
              <w:jc w:val="both"/>
            </w:pPr>
            <w:r>
              <w:lastRenderedPageBreak/>
              <w:t xml:space="preserve">(в ред. Постановлений Правительства Сахалинской области от 18.03.2016 </w:t>
            </w:r>
            <w:hyperlink r:id="rId46" w:history="1">
              <w:r>
                <w:rPr>
                  <w:color w:val="0000FF"/>
                </w:rPr>
                <w:t>N 120</w:t>
              </w:r>
            </w:hyperlink>
            <w:r>
              <w:t xml:space="preserve">, от 16.08.2016 </w:t>
            </w:r>
            <w:hyperlink r:id="rId47" w:history="1">
              <w:r>
                <w:rPr>
                  <w:color w:val="0000FF"/>
                </w:rPr>
                <w:t>N 403</w:t>
              </w:r>
            </w:hyperlink>
            <w:r>
              <w:t xml:space="preserve">, от 26.09.2016 </w:t>
            </w:r>
            <w:hyperlink r:id="rId48" w:history="1">
              <w:r>
                <w:rPr>
                  <w:color w:val="0000FF"/>
                </w:rPr>
                <w:t>N 478</w:t>
              </w:r>
            </w:hyperlink>
            <w:r>
              <w:t xml:space="preserve">, от 29.12.2016 </w:t>
            </w:r>
            <w:hyperlink r:id="rId49" w:history="1">
              <w:r>
                <w:rPr>
                  <w:color w:val="0000FF"/>
                </w:rPr>
                <w:t>N 679</w:t>
              </w:r>
            </w:hyperlink>
            <w:r>
              <w:t xml:space="preserve">, от 21.03.2017 </w:t>
            </w:r>
            <w:hyperlink r:id="rId50" w:history="1">
              <w:r>
                <w:rPr>
                  <w:color w:val="0000FF"/>
                </w:rPr>
                <w:t>N 124</w:t>
              </w:r>
            </w:hyperlink>
            <w:r>
              <w:t xml:space="preserve">, от 15.09.2017 </w:t>
            </w:r>
            <w:hyperlink r:id="rId51" w:history="1">
              <w:r>
                <w:rPr>
                  <w:color w:val="0000FF"/>
                </w:rPr>
                <w:t>N 436</w:t>
              </w:r>
            </w:hyperlink>
            <w:r>
              <w:t xml:space="preserve">, от 20.12.2017 </w:t>
            </w:r>
            <w:hyperlink r:id="rId52" w:history="1">
              <w:r>
                <w:rPr>
                  <w:color w:val="0000FF"/>
                </w:rPr>
                <w:t>N 589</w:t>
              </w:r>
            </w:hyperlink>
            <w:r>
              <w:t>)</w:t>
            </w:r>
          </w:p>
        </w:tc>
      </w:tr>
      <w:tr w:rsidR="00BA3AD0">
        <w:tc>
          <w:tcPr>
            <w:tcW w:w="3685" w:type="dxa"/>
            <w:tcBorders>
              <w:top w:val="nil"/>
              <w:left w:val="nil"/>
              <w:bottom w:val="nil"/>
              <w:right w:val="nil"/>
            </w:tcBorders>
          </w:tcPr>
          <w:p w:rsidR="00BA3AD0" w:rsidRDefault="00BA3AD0">
            <w:pPr>
              <w:pStyle w:val="ConsPlusNormal"/>
            </w:pPr>
            <w:r>
              <w:t>Целевые индикаторы Государственной программы и их количественные значения</w:t>
            </w:r>
          </w:p>
        </w:tc>
        <w:tc>
          <w:tcPr>
            <w:tcW w:w="5386" w:type="dxa"/>
            <w:tcBorders>
              <w:top w:val="nil"/>
              <w:left w:val="nil"/>
              <w:bottom w:val="nil"/>
              <w:right w:val="nil"/>
            </w:tcBorders>
          </w:tcPr>
          <w:p w:rsidR="00BA3AD0" w:rsidRDefault="00BA3AD0">
            <w:pPr>
              <w:pStyle w:val="ConsPlusNormal"/>
              <w:jc w:val="both"/>
            </w:pPr>
            <w:r>
              <w:t>Для оценки хода выполнения Государственной программы используются следующие целевые индикаторы и показатели:</w:t>
            </w:r>
          </w:p>
          <w:p w:rsidR="00BA3AD0" w:rsidRDefault="00BA3AD0">
            <w:pPr>
              <w:pStyle w:val="ConsPlusNormal"/>
              <w:jc w:val="both"/>
            </w:pPr>
            <w:r>
              <w:t>- доля граждан Сахалинской области, использующих механизм получения государственных и муниципальных услуг в электронной форме, от общего числа обратившихся за получением государственных и муниципальных услуг - 70%;</w:t>
            </w:r>
          </w:p>
          <w:p w:rsidR="00BA3AD0" w:rsidRDefault="00BA3AD0">
            <w:pPr>
              <w:pStyle w:val="ConsPlusNormal"/>
              <w:jc w:val="both"/>
            </w:pPr>
            <w:r>
              <w:t xml:space="preserve">абзац исключен. - </w:t>
            </w:r>
            <w:hyperlink r:id="rId53"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both"/>
            </w:pPr>
            <w:r>
              <w:t>- уровень удовлетворенности граждан качеством предоставления государственных и муниципальных услуг - 93%;</w:t>
            </w:r>
          </w:p>
          <w:p w:rsidR="00BA3AD0" w:rsidRDefault="00BA3AD0">
            <w:pPr>
              <w:pStyle w:val="ConsPlusNormal"/>
              <w:jc w:val="both"/>
            </w:pPr>
            <w:r>
              <w:t>- доля муниципальных образований Сахалинской области, подключенных к ГеоИС, от общего количества муниципальных образований Сахалинской области - 100%</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03.08.2015 </w:t>
            </w:r>
            <w:hyperlink r:id="rId54" w:history="1">
              <w:r>
                <w:rPr>
                  <w:color w:val="0000FF"/>
                </w:rPr>
                <w:t>N 315</w:t>
              </w:r>
            </w:hyperlink>
            <w:r>
              <w:t xml:space="preserve">, от 18.03.2016 </w:t>
            </w:r>
            <w:hyperlink r:id="rId55" w:history="1">
              <w:r>
                <w:rPr>
                  <w:color w:val="0000FF"/>
                </w:rPr>
                <w:t>N 120</w:t>
              </w:r>
            </w:hyperlink>
            <w:r>
              <w:t xml:space="preserve">, от 16.08.2016 </w:t>
            </w:r>
            <w:hyperlink r:id="rId56" w:history="1">
              <w:r>
                <w:rPr>
                  <w:color w:val="0000FF"/>
                </w:rPr>
                <w:t>N 403</w:t>
              </w:r>
            </w:hyperlink>
            <w:r>
              <w:t xml:space="preserve">, от 21.03.2017 </w:t>
            </w:r>
            <w:hyperlink r:id="rId57" w:history="1">
              <w:r>
                <w:rPr>
                  <w:color w:val="0000FF"/>
                </w:rPr>
                <w:t>N 124</w:t>
              </w:r>
            </w:hyperlink>
            <w:r>
              <w:t xml:space="preserve">, от 15.09.2017 </w:t>
            </w:r>
            <w:hyperlink r:id="rId58" w:history="1">
              <w:r>
                <w:rPr>
                  <w:color w:val="0000FF"/>
                </w:rPr>
                <w:t>N 436</w:t>
              </w:r>
            </w:hyperlink>
            <w:r>
              <w:t xml:space="preserve">, от 20.12.2017 </w:t>
            </w:r>
            <w:hyperlink r:id="rId59" w:history="1">
              <w:r>
                <w:rPr>
                  <w:color w:val="0000FF"/>
                </w:rPr>
                <w:t>N 589</w:t>
              </w:r>
            </w:hyperlink>
            <w:r>
              <w:t>)</w:t>
            </w:r>
          </w:p>
        </w:tc>
      </w:tr>
    </w:tbl>
    <w:p w:rsidR="00BA3AD0" w:rsidRDefault="00BA3AD0">
      <w:pPr>
        <w:pStyle w:val="ConsPlusNormal"/>
        <w:jc w:val="both"/>
      </w:pPr>
    </w:p>
    <w:p w:rsidR="00BA3AD0" w:rsidRDefault="00BA3AD0">
      <w:pPr>
        <w:pStyle w:val="ConsPlusNormal"/>
        <w:jc w:val="center"/>
        <w:outlineLvl w:val="1"/>
      </w:pPr>
      <w:r>
        <w:t>1. Характеристика текущего состояния, основных проблем сферы</w:t>
      </w:r>
    </w:p>
    <w:p w:rsidR="00BA3AD0" w:rsidRDefault="00BA3AD0">
      <w:pPr>
        <w:pStyle w:val="ConsPlusNormal"/>
        <w:jc w:val="center"/>
      </w:pPr>
      <w:r>
        <w:t>реализации государственной программы и прогноз развития</w:t>
      </w:r>
    </w:p>
    <w:p w:rsidR="00BA3AD0" w:rsidRDefault="00BA3AD0">
      <w:pPr>
        <w:pStyle w:val="ConsPlusNormal"/>
        <w:jc w:val="center"/>
      </w:pPr>
      <w:r>
        <w:t xml:space="preserve">(в ред. </w:t>
      </w:r>
      <w:hyperlink r:id="rId60"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 xml:space="preserve">Выполнение мероприятий </w:t>
      </w:r>
      <w:hyperlink r:id="rId61" w:history="1">
        <w:r>
          <w:rPr>
            <w:color w:val="0000FF"/>
          </w:rPr>
          <w:t>Закона</w:t>
        </w:r>
      </w:hyperlink>
      <w:r>
        <w:t xml:space="preserve"> Сахалинской области "Об областной целевой программе "Электронный Сахалин" на 2008 - 2011 годы", принятого Сахалинской областной Думой от 21.12.2006 N 119-ЗО, и </w:t>
      </w:r>
      <w:hyperlink r:id="rId62" w:history="1">
        <w:r>
          <w:rPr>
            <w:color w:val="0000FF"/>
          </w:rPr>
          <w:t>мероприятий</w:t>
        </w:r>
      </w:hyperlink>
      <w:r>
        <w:t xml:space="preserve"> долгосрочной целевой программы Сахалинской области "Развитие информационного общества и создание электронного правительства Сахалинской </w:t>
      </w:r>
      <w:r>
        <w:lastRenderedPageBreak/>
        <w:t>области на период до 2014 года", утвержденной постановлением Правительства Сахалинской области от 29.11.2011 N 503, обеспечило основу реализации Государственной программы в части внедрения информационных технологий в деятельность органов государственной власти и организации предоставления государственных услуг, в том числе:</w:t>
      </w:r>
    </w:p>
    <w:p w:rsidR="00BA3AD0" w:rsidRDefault="00BA3AD0">
      <w:pPr>
        <w:pStyle w:val="ConsPlusNormal"/>
        <w:spacing w:before="220"/>
        <w:ind w:firstLine="540"/>
        <w:jc w:val="both"/>
      </w:pPr>
      <w:r>
        <w:t>- разработка нормативно-правовых актов в сфере применения ИКТ;</w:t>
      </w:r>
    </w:p>
    <w:p w:rsidR="00BA3AD0" w:rsidRDefault="00BA3AD0">
      <w:pPr>
        <w:pStyle w:val="ConsPlusNormal"/>
        <w:spacing w:before="220"/>
        <w:ind w:firstLine="540"/>
        <w:jc w:val="both"/>
      </w:pPr>
      <w:r>
        <w:t>- развитие информационно-коммуникационной инфраструктуры органов государственной власти области, социальных, медицинских учреждений и учреждений культуры;</w:t>
      </w:r>
    </w:p>
    <w:p w:rsidR="00BA3AD0" w:rsidRDefault="00BA3AD0">
      <w:pPr>
        <w:pStyle w:val="ConsPlusNormal"/>
        <w:spacing w:before="220"/>
        <w:ind w:firstLine="540"/>
        <w:jc w:val="both"/>
      </w:pPr>
      <w:r>
        <w:t>- формирование и развитие областных информационных систем и общедоступных ресурсов и сервисов;</w:t>
      </w:r>
    </w:p>
    <w:p w:rsidR="00BA3AD0" w:rsidRDefault="00BA3AD0">
      <w:pPr>
        <w:pStyle w:val="ConsPlusNormal"/>
        <w:spacing w:before="220"/>
        <w:ind w:firstLine="540"/>
        <w:jc w:val="both"/>
      </w:pPr>
      <w:r>
        <w:t>- создание систем информатизации в социальной сфере;</w:t>
      </w:r>
    </w:p>
    <w:p w:rsidR="00BA3AD0" w:rsidRDefault="00BA3AD0">
      <w:pPr>
        <w:pStyle w:val="ConsPlusNormal"/>
        <w:spacing w:before="220"/>
        <w:ind w:firstLine="540"/>
        <w:jc w:val="both"/>
      </w:pPr>
      <w:r>
        <w:t>- создание комплексной системы обеспечения безопасности информации в информационно-технологической инфраструктуре Правительства Сахалинской области, аппарата Губернатора и Правительства Сахалинской области, в том числе обеспечение защиты информации в информационно-коммуникационной инфраструктуре Правительства Сахалинской области, обеспечение безопасности информационных систем, их защиты, сохранности, целостности и достоверности.</w:t>
      </w:r>
    </w:p>
    <w:p w:rsidR="00BA3AD0" w:rsidRDefault="00BA3AD0">
      <w:pPr>
        <w:pStyle w:val="ConsPlusNormal"/>
        <w:jc w:val="both"/>
      </w:pPr>
      <w:r>
        <w:t xml:space="preserve">(в ред. </w:t>
      </w:r>
      <w:hyperlink r:id="rId63" w:history="1">
        <w:r>
          <w:rPr>
            <w:color w:val="0000FF"/>
          </w:rPr>
          <w:t>Постановления</w:t>
        </w:r>
      </w:hyperlink>
      <w:r>
        <w:t xml:space="preserve"> Правительства Сахалинской области от 29.12.2015 N 562)</w:t>
      </w:r>
    </w:p>
    <w:p w:rsidR="00BA3AD0" w:rsidRDefault="00BA3AD0">
      <w:pPr>
        <w:pStyle w:val="ConsPlusNormal"/>
        <w:spacing w:before="220"/>
        <w:ind w:firstLine="540"/>
        <w:jc w:val="both"/>
      </w:pPr>
      <w:r>
        <w:t>Предварительный анализ свидетельствует, что по многим направлениям в сфере становления информационного общества и создания электронного правительства достигнуты положительные результаты.</w:t>
      </w:r>
    </w:p>
    <w:p w:rsidR="00BA3AD0" w:rsidRDefault="00BA3AD0">
      <w:pPr>
        <w:pStyle w:val="ConsPlusNormal"/>
        <w:spacing w:before="220"/>
        <w:ind w:firstLine="540"/>
        <w:jc w:val="both"/>
      </w:pPr>
      <w:r>
        <w:t>На сегодняшний день уровень развития инфраструктуры доступа к ИКТ в Сахалинской области в целом позволяет использовать преимущества высоких технологий во многих сферах жизни.</w:t>
      </w:r>
    </w:p>
    <w:p w:rsidR="00BA3AD0" w:rsidRDefault="00BA3AD0">
      <w:pPr>
        <w:pStyle w:val="ConsPlusNormal"/>
        <w:spacing w:before="220"/>
        <w:ind w:firstLine="540"/>
        <w:jc w:val="both"/>
      </w:pPr>
      <w:r>
        <w:t>Важным фактором, препятствующим развитию ИКТ, является недостаточный уровень распространения в обществе базовых навыков использования ИКТ. Это касается как населения в целом, так и государственных гражданских служащих.</w:t>
      </w:r>
    </w:p>
    <w:p w:rsidR="00BA3AD0" w:rsidRDefault="00BA3AD0">
      <w:pPr>
        <w:pStyle w:val="ConsPlusNormal"/>
        <w:spacing w:before="220"/>
        <w:ind w:firstLine="540"/>
        <w:jc w:val="both"/>
      </w:pPr>
      <w:r>
        <w:t>Существенным препятствием повышению качества жизни в Сахалинской области за счет внедрения ИКТ является отсутствие массового интерактивного взаимодействия граждан и организаций с органами государственной власти Сахалинской области при оказании последними государственных услуг. Использованию потенциала ИКТ в органах исполнительной власти Сахалинской области препятствуют разрозненность информационных ресурсов и систем, локальная автоматизация, существенное дублирование функций, реализуемых различными системами, несовместимость данных, содержащихся в различных ресурсах, отсутствие полной и достоверной информации об используемой информационно-коммуникационной инфраструктуре.</w:t>
      </w:r>
    </w:p>
    <w:p w:rsidR="00BA3AD0" w:rsidRDefault="00BA3AD0">
      <w:pPr>
        <w:pStyle w:val="ConsPlusNormal"/>
        <w:spacing w:before="220"/>
        <w:ind w:firstLine="540"/>
        <w:jc w:val="both"/>
      </w:pPr>
      <w:r>
        <w:t>Остаются актуальными вопросы обеспечения информационной безопасности и защиты персональных данных в органах исполнительной власти Сахалинской области и других элементах инфраструктуры электронного правительства.</w:t>
      </w:r>
    </w:p>
    <w:p w:rsidR="00BA3AD0" w:rsidRDefault="00BA3AD0">
      <w:pPr>
        <w:pStyle w:val="ConsPlusNormal"/>
        <w:spacing w:before="220"/>
        <w:ind w:firstLine="540"/>
        <w:jc w:val="both"/>
      </w:pPr>
      <w:r>
        <w:t>Проблемы, препятствующие росту эффективности использования ИКТ для повышения качества жизни, развития экономической, социальной, культурной и духовной сфер жизни Сахалинской области, совершенствования системы государственного управления, носят комплексный межведомственный характер и не могут быть решены на уровне отдельных органов государственной власти Сахалинской области. Их устранение требует скоординированного проведения организационных изменений и обеспечения согласованности действий всех органов государственной власти Сахалинской области.</w:t>
      </w:r>
    </w:p>
    <w:p w:rsidR="00BA3AD0" w:rsidRDefault="00BA3AD0">
      <w:pPr>
        <w:pStyle w:val="ConsPlusNormal"/>
        <w:spacing w:before="220"/>
        <w:ind w:firstLine="540"/>
        <w:jc w:val="both"/>
      </w:pPr>
      <w:r>
        <w:t xml:space="preserve">В рамках Государственной программы разработана </w:t>
      </w:r>
      <w:hyperlink w:anchor="P886" w:history="1">
        <w:r>
          <w:rPr>
            <w:color w:val="0000FF"/>
          </w:rPr>
          <w:t>подпрограмма</w:t>
        </w:r>
      </w:hyperlink>
      <w:r>
        <w:t xml:space="preserve"> "Развитие сети </w:t>
      </w:r>
      <w:r>
        <w:lastRenderedPageBreak/>
        <w:t>многофункциональных центров предоставления государственных и муниципальных услуг на территории Сахалинской области". Работа по созданию на территории Сахалинской области МФЦ была начата в 2010 году в рамках проведения административной реформы.</w:t>
      </w:r>
    </w:p>
    <w:p w:rsidR="00BA3AD0" w:rsidRDefault="00BA3AD0">
      <w:pPr>
        <w:pStyle w:val="ConsPlusNormal"/>
        <w:jc w:val="both"/>
      </w:pPr>
      <w:r>
        <w:t xml:space="preserve">(в ред. </w:t>
      </w:r>
      <w:hyperlink r:id="rId64" w:history="1">
        <w:r>
          <w:rPr>
            <w:color w:val="0000FF"/>
          </w:rPr>
          <w:t>Постановления</w:t>
        </w:r>
      </w:hyperlink>
      <w:r>
        <w:t xml:space="preserve"> Правительства Сахалинской области от 28.01.2014 N 39)</w:t>
      </w:r>
    </w:p>
    <w:p w:rsidR="00BA3AD0" w:rsidRDefault="00BA3AD0">
      <w:pPr>
        <w:pStyle w:val="ConsPlusNormal"/>
        <w:spacing w:before="220"/>
        <w:ind w:firstLine="540"/>
        <w:jc w:val="both"/>
      </w:pPr>
      <w:r>
        <w:t xml:space="preserve">В целях снижения административных барьеров, оптимизации и повышения качества предоставления государственных и муниципальных услуг Правительством Сахалинской области была принята и реализована долгосрочная целевая </w:t>
      </w:r>
      <w:hyperlink r:id="rId65" w:history="1">
        <w:r>
          <w:rPr>
            <w:color w:val="0000FF"/>
          </w:rPr>
          <w:t>программа</w:t>
        </w:r>
      </w:hyperlink>
      <w:r>
        <w:t xml:space="preserve"> Сахалинской области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В результате проведенных мероприятий:</w:t>
      </w:r>
    </w:p>
    <w:p w:rsidR="00BA3AD0" w:rsidRDefault="00BA3AD0">
      <w:pPr>
        <w:pStyle w:val="ConsPlusNormal"/>
        <w:spacing w:before="220"/>
        <w:ind w:firstLine="540"/>
        <w:jc w:val="both"/>
      </w:pPr>
      <w:r>
        <w:t>- оптимизирован порядок предоставления (исполнения) государственных и муниципальных услуг (функций);</w:t>
      </w:r>
    </w:p>
    <w:p w:rsidR="00BA3AD0" w:rsidRDefault="00BA3AD0">
      <w:pPr>
        <w:pStyle w:val="ConsPlusNormal"/>
        <w:spacing w:before="220"/>
        <w:ind w:firstLine="540"/>
        <w:jc w:val="both"/>
      </w:pPr>
      <w:r>
        <w:t>- повышено качество и доступность государственных и муниципальных услуг в органах исполнительной власти и органах местного самоуправления Сахалинской области;</w:t>
      </w:r>
    </w:p>
    <w:p w:rsidR="00BA3AD0" w:rsidRDefault="00BA3AD0">
      <w:pPr>
        <w:pStyle w:val="ConsPlusNormal"/>
        <w:spacing w:before="220"/>
        <w:ind w:firstLine="540"/>
        <w:jc w:val="both"/>
      </w:pPr>
      <w:r>
        <w:t>- обеспечена возможность получения государственных и муниципальных услуг по принципу "одного окна" - создано государственное бюджетное учреждение Сахалинской области "Многофункциональный центр предоставления государственных и муниципальных услуг";</w:t>
      </w:r>
    </w:p>
    <w:p w:rsidR="00BA3AD0" w:rsidRDefault="00BA3AD0">
      <w:pPr>
        <w:pStyle w:val="ConsPlusNormal"/>
        <w:spacing w:before="220"/>
        <w:ind w:firstLine="540"/>
        <w:jc w:val="both"/>
      </w:pPr>
      <w:r>
        <w:t>- создана система контроля качества предоставления государственных (муниципальных) услуг в органах исполнительной власти и органах местного самоуправления Сахалинской области.</w:t>
      </w:r>
    </w:p>
    <w:p w:rsidR="00BA3AD0" w:rsidRDefault="00BA3AD0">
      <w:pPr>
        <w:pStyle w:val="ConsPlusNormal"/>
        <w:spacing w:before="220"/>
        <w:ind w:firstLine="540"/>
        <w:jc w:val="both"/>
      </w:pPr>
      <w:r>
        <w:t xml:space="preserve">На сегодняшний день установлены </w:t>
      </w:r>
      <w:hyperlink r:id="rId66"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Российской Федерации от 22.12.2012 N 1376.</w:t>
      </w:r>
    </w:p>
    <w:p w:rsidR="00BA3AD0" w:rsidRDefault="00BA3AD0">
      <w:pPr>
        <w:pStyle w:val="ConsPlusNormal"/>
        <w:spacing w:before="220"/>
        <w:ind w:firstLine="540"/>
        <w:jc w:val="both"/>
      </w:pPr>
      <w:r>
        <w:t>До субъектов Российской Федерации доведены количественные и качественные параметры создания сети многофункциональных центров, которые определены методикой Министерства экономического развития Российской Федерации, утвержденной протоколом заседания Правительственной комиссии по проведению административной реформы от 30.10.2012 N 135 (далее - Методика).</w:t>
      </w:r>
    </w:p>
    <w:p w:rsidR="00BA3AD0" w:rsidRDefault="00BA3AD0">
      <w:pPr>
        <w:pStyle w:val="ConsPlusNormal"/>
        <w:spacing w:before="220"/>
        <w:ind w:firstLine="540"/>
        <w:jc w:val="both"/>
      </w:pPr>
      <w:r>
        <w:t>В соответствии с Методикой к концу 2015 года на территории Сахалинской области должно функционировать 135 окон в 18 муниципальных образованиях. Утверждены план-график и схема размещения МФЦ в Сахалинской области, предусмотрено достижение обеспечения доли граждан, имеющих доступ к получению государственных и муниципальных услуг по принципу "одного окна" по месту пребывания в МФЦ к 2015 году - 90%, а к 2020 году - 99%.</w:t>
      </w:r>
    </w:p>
    <w:p w:rsidR="00BA3AD0" w:rsidRDefault="00BA3AD0">
      <w:pPr>
        <w:pStyle w:val="ConsPlusNormal"/>
        <w:spacing w:before="220"/>
        <w:ind w:firstLine="540"/>
        <w:jc w:val="both"/>
      </w:pPr>
      <w:r>
        <w:t xml:space="preserve">Вместе с тем, в рамках реализации Федерального </w:t>
      </w:r>
      <w:hyperlink r:id="rId67" w:history="1">
        <w:r>
          <w:rPr>
            <w:color w:val="0000FF"/>
          </w:rPr>
          <w:t>закона</w:t>
        </w:r>
      </w:hyperlink>
      <w:r>
        <w:t xml:space="preserve"> от 27.07.2010 N 210-ФЗ "Об организации предоставления государственных и муниципальных услуг" (далее - Закон 210-ФЗ), а также в целях реализации </w:t>
      </w:r>
      <w:hyperlink r:id="rId68" w:history="1">
        <w:r>
          <w:rPr>
            <w:color w:val="0000FF"/>
          </w:rPr>
          <w:t>Указа</w:t>
        </w:r>
      </w:hyperlink>
      <w:r>
        <w:t xml:space="preserve"> Президента Российской Федерации "Об основных направлениях совершенствования системы государственного управления" от 07.05.2012 N 601 (далее - Указ N 601) и в соответствии с поручением Президента Российской Федерации от 24.06.2012 N Пр-1607 в Сахалинской области необходимо в период 2014 - 2020 годов продолжить работу по проведению комплекса мероприятий по созданию, развитию и содержанию сети МФЦ на территории Сахалинской области, что обеспечит достижение целевых показателей, установленных </w:t>
      </w:r>
      <w:hyperlink r:id="rId69" w:history="1">
        <w:r>
          <w:rPr>
            <w:color w:val="0000FF"/>
          </w:rPr>
          <w:t>Указом</w:t>
        </w:r>
      </w:hyperlink>
      <w:r>
        <w:t xml:space="preserve"> N 601, и требований </w:t>
      </w:r>
      <w:hyperlink r:id="rId70" w:history="1">
        <w:r>
          <w:rPr>
            <w:color w:val="0000FF"/>
          </w:rPr>
          <w:t>Закона</w:t>
        </w:r>
      </w:hyperlink>
      <w:r>
        <w:t xml:space="preserve"> 210-ФЗ по предоставлению права каждому заявителю получать государственные и муниципальные услуги в МФЦ.</w:t>
      </w:r>
    </w:p>
    <w:p w:rsidR="00BA3AD0" w:rsidRDefault="00BA3AD0">
      <w:pPr>
        <w:pStyle w:val="ConsPlusNormal"/>
        <w:spacing w:before="220"/>
        <w:ind w:firstLine="540"/>
        <w:jc w:val="both"/>
      </w:pPr>
      <w:r>
        <w:t>Использование программно-целевого метода позволит решить задачи по созданию, развитию и содержанию сети МФЦ на территории Сахалинской области на 2014 - 2020 годы на территории Сахалинской области.</w:t>
      </w:r>
    </w:p>
    <w:p w:rsidR="00BA3AD0" w:rsidRDefault="00BA3AD0">
      <w:pPr>
        <w:pStyle w:val="ConsPlusNormal"/>
        <w:spacing w:before="220"/>
        <w:ind w:firstLine="540"/>
        <w:jc w:val="both"/>
      </w:pPr>
      <w:r>
        <w:lastRenderedPageBreak/>
        <w:t>Основными проблемами, на разрешение которых нацелена Государственная программа, являются:</w:t>
      </w:r>
    </w:p>
    <w:p w:rsidR="00BA3AD0" w:rsidRDefault="00BA3AD0">
      <w:pPr>
        <w:pStyle w:val="ConsPlusNormal"/>
        <w:spacing w:before="220"/>
        <w:ind w:firstLine="540"/>
        <w:jc w:val="both"/>
      </w:pPr>
      <w:r>
        <w:t>- наличие низкого уровня конкуренции на российском рынке информационных технологий, в том числе за счет существенных административных барьеров;</w:t>
      </w:r>
    </w:p>
    <w:p w:rsidR="00BA3AD0" w:rsidRDefault="00BA3AD0">
      <w:pPr>
        <w:pStyle w:val="ConsPlusNormal"/>
        <w:spacing w:before="220"/>
        <w:ind w:firstLine="540"/>
        <w:jc w:val="both"/>
      </w:pPr>
      <w:r>
        <w:t>- наличие высокого уровня различия в использовании информационных технологий регионами, различными слоями общества и органами государственной власти;</w:t>
      </w:r>
    </w:p>
    <w:p w:rsidR="00BA3AD0" w:rsidRDefault="00BA3AD0">
      <w:pPr>
        <w:pStyle w:val="ConsPlusNormal"/>
        <w:spacing w:before="220"/>
        <w:ind w:firstLine="540"/>
        <w:jc w:val="both"/>
      </w:pPr>
      <w:r>
        <w:t>- преимущественно локальный, ведомственный характер внедрения современных средств на основе информационных технологий в государственном управлении;</w:t>
      </w:r>
    </w:p>
    <w:p w:rsidR="00BA3AD0" w:rsidRDefault="00BA3AD0">
      <w:pPr>
        <w:pStyle w:val="ConsPlusNormal"/>
        <w:spacing w:before="220"/>
        <w:ind w:firstLine="540"/>
        <w:jc w:val="both"/>
      </w:pPr>
      <w:r>
        <w:t>- наличие низких навыков использования информационных технологий, в том числе среди государственных служащих;</w:t>
      </w:r>
    </w:p>
    <w:p w:rsidR="00BA3AD0" w:rsidRDefault="00BA3AD0">
      <w:pPr>
        <w:pStyle w:val="ConsPlusNormal"/>
        <w:spacing w:before="220"/>
        <w:ind w:firstLine="540"/>
        <w:jc w:val="both"/>
      </w:pPr>
      <w:r>
        <w:t>- увеличение количества компьютерных преступлений, рост их корыстной направленности, а также наносимого этими преступлениями материального ущерба;</w:t>
      </w:r>
    </w:p>
    <w:p w:rsidR="00BA3AD0" w:rsidRDefault="00BA3AD0">
      <w:pPr>
        <w:pStyle w:val="ConsPlusNormal"/>
        <w:spacing w:before="220"/>
        <w:ind w:firstLine="540"/>
        <w:jc w:val="both"/>
      </w:pPr>
      <w:r>
        <w:t>- недостаточность научно-методического обеспечения процесса становления информационного общества в Российской Федерации;</w:t>
      </w:r>
    </w:p>
    <w:p w:rsidR="00BA3AD0" w:rsidRDefault="00BA3AD0">
      <w:pPr>
        <w:pStyle w:val="ConsPlusNormal"/>
        <w:spacing w:before="220"/>
        <w:ind w:firstLine="540"/>
        <w:jc w:val="both"/>
      </w:pPr>
      <w:r>
        <w:t>- отсутствие инфраструктуры, обеспечивающей информационную безопасность электронных форм взаимодействия органов государственной власти между собой, с населением и организациями, отсутствие доступных механизмов обеспечения доверия к электронной подписи.</w:t>
      </w:r>
    </w:p>
    <w:p w:rsidR="00BA3AD0" w:rsidRDefault="00BA3AD0">
      <w:pPr>
        <w:pStyle w:val="ConsPlusNormal"/>
        <w:spacing w:before="220"/>
        <w:ind w:firstLine="540"/>
        <w:jc w:val="both"/>
      </w:pPr>
      <w:r>
        <w:t>Анализ финансово-экономических рисков и принятие мер по управлению рисками реализации Государственной программы осуществляет ответственный исполнитель Государственной программы.</w:t>
      </w:r>
    </w:p>
    <w:p w:rsidR="00BA3AD0" w:rsidRDefault="00BA3AD0">
      <w:pPr>
        <w:pStyle w:val="ConsPlusNormal"/>
        <w:spacing w:before="220"/>
        <w:ind w:firstLine="540"/>
        <w:jc w:val="both"/>
      </w:pPr>
      <w:r>
        <w:t>Основными рисками реализации Государственной программы являются:</w:t>
      </w:r>
    </w:p>
    <w:p w:rsidR="00BA3AD0" w:rsidRDefault="00BA3AD0">
      <w:pPr>
        <w:pStyle w:val="ConsPlusNormal"/>
        <w:spacing w:before="220"/>
        <w:ind w:firstLine="540"/>
        <w:jc w:val="both"/>
      </w:pPr>
      <w:r>
        <w:t>- недостаточная гибкость и слабая адаптируемость Государственной программы к изменению мировых тенденций развития информационных технологий, внешним факторам и организационным изменениям органов государственной власти;</w:t>
      </w:r>
    </w:p>
    <w:p w:rsidR="00BA3AD0" w:rsidRDefault="00BA3AD0">
      <w:pPr>
        <w:pStyle w:val="ConsPlusNormal"/>
        <w:spacing w:before="220"/>
        <w:ind w:firstLine="540"/>
        <w:jc w:val="both"/>
      </w:pPr>
      <w:r>
        <w:t>- дублирование и несогласованность выполнения работ в рамках Государственной программы и других государственных программ и мероприятий, предусматривающих внедрение информационных технологий в деятельность органов государственной власти;</w:t>
      </w:r>
    </w:p>
    <w:p w:rsidR="00BA3AD0" w:rsidRDefault="00BA3AD0">
      <w:pPr>
        <w:pStyle w:val="ConsPlusNormal"/>
        <w:spacing w:before="220"/>
        <w:ind w:firstLine="540"/>
        <w:jc w:val="both"/>
      </w:pPr>
      <w:r>
        <w:t>-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государственной власти;</w:t>
      </w:r>
    </w:p>
    <w:p w:rsidR="00BA3AD0" w:rsidRDefault="00BA3AD0">
      <w:pPr>
        <w:pStyle w:val="ConsPlusNormal"/>
        <w:spacing w:before="220"/>
        <w:ind w:firstLine="540"/>
        <w:jc w:val="both"/>
      </w:pPr>
      <w:r>
        <w:t>- пассивное сопротивление отдельных граждан и общественных организаций, вызванное этическими, моральными, культурными и религиозными причинами, проведению мероприятий Государственной программы по созданию информационных баз, реестров, классификаторов и единого идентификатора гражданина;</w:t>
      </w:r>
    </w:p>
    <w:p w:rsidR="00BA3AD0" w:rsidRDefault="00BA3AD0">
      <w:pPr>
        <w:pStyle w:val="ConsPlusNormal"/>
        <w:spacing w:before="220"/>
        <w:ind w:firstLine="540"/>
        <w:jc w:val="both"/>
      </w:pPr>
      <w:r>
        <w:t>- риски недостижения конечных результатов Государственной программы;</w:t>
      </w:r>
    </w:p>
    <w:p w:rsidR="00BA3AD0" w:rsidRDefault="00BA3AD0">
      <w:pPr>
        <w:pStyle w:val="ConsPlusNormal"/>
        <w:spacing w:before="220"/>
        <w:ind w:firstLine="540"/>
        <w:jc w:val="both"/>
      </w:pPr>
      <w:r>
        <w:t>- риски несогласованности действий ответственного исполнителя и соисполнителей Государственной программы;</w:t>
      </w:r>
    </w:p>
    <w:p w:rsidR="00BA3AD0" w:rsidRDefault="00BA3AD0">
      <w:pPr>
        <w:pStyle w:val="ConsPlusNormal"/>
        <w:spacing w:before="220"/>
        <w:ind w:firstLine="540"/>
        <w:jc w:val="both"/>
      </w:pPr>
      <w:r>
        <w:t>- риски недофинансирования Государственной программы;</w:t>
      </w:r>
    </w:p>
    <w:p w:rsidR="00BA3AD0" w:rsidRDefault="00BA3AD0">
      <w:pPr>
        <w:pStyle w:val="ConsPlusNormal"/>
        <w:spacing w:before="220"/>
        <w:ind w:firstLine="540"/>
        <w:jc w:val="both"/>
      </w:pPr>
      <w:r>
        <w:t xml:space="preserve">- риски неэффективного и неполного использования государственными гражданскими служащими Сахалинской области, жителями и организациями Сахалинской области возможностей, </w:t>
      </w:r>
      <w:r>
        <w:lastRenderedPageBreak/>
        <w:t>сервисов, услуг, развернутых и внедренных в рамках Государственной программы;</w:t>
      </w:r>
    </w:p>
    <w:p w:rsidR="00BA3AD0" w:rsidRDefault="00BA3AD0">
      <w:pPr>
        <w:pStyle w:val="ConsPlusNormal"/>
        <w:spacing w:before="220"/>
        <w:ind w:firstLine="540"/>
        <w:jc w:val="both"/>
      </w:pPr>
      <w:r>
        <w:t>- технические и технологические риски (в том числе несовместимость информационных систем, быстрый "моральный износ" оборудования и др.).</w:t>
      </w:r>
    </w:p>
    <w:p w:rsidR="00BA3AD0" w:rsidRDefault="00BA3AD0">
      <w:pPr>
        <w:pStyle w:val="ConsPlusNormal"/>
        <w:spacing w:before="220"/>
        <w:ind w:firstLine="540"/>
        <w:jc w:val="both"/>
      </w:pPr>
      <w:r>
        <w:t>Принятие общих мер по управлению рисками осуществляется ответственным исполнителем (координатором) Государственной программы в процессе реализации Государственной программы.</w:t>
      </w:r>
    </w:p>
    <w:p w:rsidR="00BA3AD0" w:rsidRDefault="00BA3AD0">
      <w:pPr>
        <w:pStyle w:val="ConsPlusNormal"/>
        <w:spacing w:before="220"/>
        <w:ind w:firstLine="540"/>
        <w:jc w:val="both"/>
      </w:pPr>
      <w:r>
        <w:t>Риск недостижения конечных результатов Государственной программы является типичным при выполнении среднесрочных программ, а также комплексных программ, затрагивающих различные социально-экономические сферы. На минимизацию данного риска направлены меры по формированию плана и мониторинга реализации Государственной программы, содержащего перечень мероприятий Государственной программы, включая мероприятия, промежуточные показатели и индикаторы.</w:t>
      </w:r>
    </w:p>
    <w:p w:rsidR="00BA3AD0" w:rsidRDefault="00BA3AD0">
      <w:pPr>
        <w:pStyle w:val="ConsPlusNormal"/>
        <w:spacing w:before="220"/>
        <w:ind w:firstLine="540"/>
        <w:jc w:val="both"/>
      </w:pPr>
      <w:r>
        <w:t xml:space="preserve">Объектом регулирования Государственной программы также является ГИС. Для этого разработана </w:t>
      </w:r>
      <w:hyperlink w:anchor="P1146" w:history="1">
        <w:r>
          <w:rPr>
            <w:color w:val="0000FF"/>
          </w:rPr>
          <w:t>подпрограмма</w:t>
        </w:r>
      </w:hyperlink>
      <w:r>
        <w:t xml:space="preserve"> "Использование результатов космической деятельности в интересах развития Сахалинской области".</w:t>
      </w:r>
    </w:p>
    <w:p w:rsidR="00BA3AD0" w:rsidRDefault="00BA3AD0">
      <w:pPr>
        <w:pStyle w:val="ConsPlusNormal"/>
        <w:spacing w:before="220"/>
        <w:ind w:firstLine="540"/>
        <w:jc w:val="both"/>
      </w:pPr>
      <w:r>
        <w:t>Предметом регулирования Государственной программы являются процессы информатизации взаимодействия органов исполнительной власти Сахалинской области с населением, а также процессы внедрения технологий ГЛОНАСС в сфере государственного управления, технологических и производственных областях.</w:t>
      </w:r>
    </w:p>
    <w:p w:rsidR="00BA3AD0" w:rsidRDefault="00BA3AD0">
      <w:pPr>
        <w:pStyle w:val="ConsPlusNormal"/>
        <w:spacing w:before="220"/>
        <w:ind w:firstLine="540"/>
        <w:jc w:val="both"/>
      </w:pPr>
      <w:r>
        <w:t>Разработка Государственной программы осуществлена в соответствии с Перечнем поручений Президента Российской Федерации от 10.10.2012 N Пр-2672 и отвечает основным приоритетам социально-экономического развития Сахалинской области на период до 2020 года.</w:t>
      </w:r>
    </w:p>
    <w:p w:rsidR="00BA3AD0" w:rsidRDefault="00BA3AD0">
      <w:pPr>
        <w:pStyle w:val="ConsPlusNormal"/>
        <w:spacing w:before="220"/>
        <w:ind w:firstLine="540"/>
        <w:jc w:val="both"/>
      </w:pPr>
      <w:r>
        <w:t>Для реализации стратегических приоритетов развития Сахалинской области необходимо развитие геоинформационного обеспечения и навигационной инфраструктуры, обеспечивающих возможность использования геоинформационных систем и позволяющих получать достоверные координаты пространственных объектов на территории Сахалинской области, что создает условия для принятия качественных и оперативных решений для органов исполнительной власти и муниципальных образований Сахалинской области, основанных на эффективном применении современных геоинформационных технологий и различных моделей анализа и прогнозирования.</w:t>
      </w:r>
    </w:p>
    <w:p w:rsidR="00BA3AD0" w:rsidRDefault="00BA3AD0">
      <w:pPr>
        <w:pStyle w:val="ConsPlusNormal"/>
        <w:spacing w:before="220"/>
        <w:ind w:firstLine="540"/>
        <w:jc w:val="both"/>
      </w:pPr>
      <w:r>
        <w:t xml:space="preserve">В современном обществе информация становится все более важным фактором производства, движущей силой экономического развития, процветания общества и защиты его от кризисных ситуаций. Согласно </w:t>
      </w:r>
      <w:hyperlink r:id="rId71"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от 07.02.2008 N Пр-212, информационные технологии уже стали локомотивом социально-экономического развития многих стран мира, а обеспечение гарантированного свободного доступа граждан к информации является одной из важнейших задач государств.</w:t>
      </w:r>
    </w:p>
    <w:p w:rsidR="00BA3AD0" w:rsidRDefault="00BA3AD0">
      <w:pPr>
        <w:pStyle w:val="ConsPlusNormal"/>
        <w:spacing w:before="220"/>
        <w:ind w:firstLine="540"/>
        <w:jc w:val="both"/>
      </w:pPr>
      <w:r>
        <w:t>Данные о пространственных объектах, содержащиеся на топографических картах и планах городов, длительное время традиционно использовались для решения задач в отраслях экономики и в целях обеспечения обороноспособности государства и национальной безопасности страны, что определило необходимость их засекречивания.</w:t>
      </w:r>
    </w:p>
    <w:p w:rsidR="00BA3AD0" w:rsidRDefault="00BA3AD0">
      <w:pPr>
        <w:pStyle w:val="ConsPlusNormal"/>
        <w:spacing w:before="220"/>
        <w:ind w:firstLine="540"/>
        <w:jc w:val="both"/>
      </w:pPr>
      <w:r>
        <w:t>Во многих отраслях экономики создавались и использовались разрешенные к опубликованию пространственные данные. Они издавались в виде схем, планов, карт ограниченных участков территории в местных системах координат. Такие данные не сопоставимы и не скоординированы между собой, что исключает их совместное и комплексное использование.</w:t>
      </w:r>
    </w:p>
    <w:p w:rsidR="00BA3AD0" w:rsidRDefault="00BA3AD0">
      <w:pPr>
        <w:pStyle w:val="ConsPlusNormal"/>
        <w:spacing w:before="220"/>
        <w:ind w:firstLine="540"/>
        <w:jc w:val="both"/>
      </w:pPr>
      <w:r>
        <w:t xml:space="preserve">На начало реализации Государственной программы уровень геоинформационного развития </w:t>
      </w:r>
      <w:r>
        <w:lastRenderedPageBreak/>
        <w:t>в Сахалинской области характеризуется следующими показателями:</w:t>
      </w:r>
    </w:p>
    <w:p w:rsidR="00BA3AD0" w:rsidRDefault="00BA3AD0">
      <w:pPr>
        <w:pStyle w:val="ConsPlusNormal"/>
        <w:spacing w:before="220"/>
        <w:ind w:firstLine="540"/>
        <w:jc w:val="both"/>
      </w:pPr>
      <w:r>
        <w:t>- используется свыше 40 местных систем координат;</w:t>
      </w:r>
    </w:p>
    <w:p w:rsidR="00BA3AD0" w:rsidRDefault="00BA3AD0">
      <w:pPr>
        <w:pStyle w:val="ConsPlusNormal"/>
        <w:spacing w:before="220"/>
        <w:ind w:firstLine="540"/>
        <w:jc w:val="both"/>
      </w:pPr>
      <w:r>
        <w:t>- отсутствуют базовые условия для создания единой ГеоИС Сахалинской области и, в том числе нормативно-правовые, программно-аппаратные, информационные, методические;</w:t>
      </w:r>
    </w:p>
    <w:p w:rsidR="00BA3AD0" w:rsidRDefault="00BA3AD0">
      <w:pPr>
        <w:pStyle w:val="ConsPlusNormal"/>
        <w:jc w:val="both"/>
      </w:pPr>
      <w:r>
        <w:t xml:space="preserve">(в ред. </w:t>
      </w:r>
      <w:hyperlink r:id="rId72" w:history="1">
        <w:r>
          <w:rPr>
            <w:color w:val="0000FF"/>
          </w:rPr>
          <w:t>Постановления</w:t>
        </w:r>
      </w:hyperlink>
      <w:r>
        <w:t xml:space="preserve"> Правительства Сахалинской области от 18.03.2016 N 120)</w:t>
      </w:r>
    </w:p>
    <w:p w:rsidR="00BA3AD0" w:rsidRDefault="00BA3AD0">
      <w:pPr>
        <w:pStyle w:val="ConsPlusNormal"/>
        <w:spacing w:before="220"/>
        <w:ind w:firstLine="540"/>
        <w:jc w:val="both"/>
      </w:pPr>
      <w:r>
        <w:t>- базовые пространственные данные не имеют единой системы хранения, используются разрозненно и не сопоставимы;</w:t>
      </w:r>
    </w:p>
    <w:p w:rsidR="00BA3AD0" w:rsidRDefault="00BA3AD0">
      <w:pPr>
        <w:pStyle w:val="ConsPlusNormal"/>
        <w:spacing w:before="220"/>
        <w:ind w:firstLine="540"/>
        <w:jc w:val="both"/>
      </w:pPr>
      <w:r>
        <w:t>- развитие навигационной инфраструктуры (совокупность информационных центров, подсистем, банков данных и знаний, систем связи, центров управления, аппаратно-программных средств и технологий обеспечения сбора, хранения, обработки и передачи информации) находится на недостаточном уровне. Так, полностью отсутствуют наземные навигационные базовые станции, что ограничивает возможности определения точных координат объектов инфраструктуры Сахалинской области.</w:t>
      </w:r>
    </w:p>
    <w:p w:rsidR="00BA3AD0" w:rsidRDefault="00BA3AD0">
      <w:pPr>
        <w:pStyle w:val="ConsPlusNormal"/>
        <w:spacing w:before="220"/>
        <w:ind w:firstLine="540"/>
        <w:jc w:val="both"/>
      </w:pPr>
      <w:r>
        <w:t>Вместе с тем положительной тенденцией в развитии использования систем спутниковой навигации ГЛОНАСС или ГЛОНАСС/GPS в Сахалинской области является внедрение их на транспортных средствах и пассажирском автомобильном транспорте.</w:t>
      </w:r>
    </w:p>
    <w:p w:rsidR="00BA3AD0" w:rsidRDefault="00BA3AD0">
      <w:pPr>
        <w:pStyle w:val="ConsPlusNormal"/>
        <w:spacing w:before="220"/>
        <w:ind w:firstLine="540"/>
        <w:jc w:val="both"/>
      </w:pPr>
      <w:r>
        <w:t>Создание единого геоинформационного и навигационного пространства Сахалинской области, повышение эффективности использования геоинформационных и спутниковых навигационных технологий на базе системы ГЛОНАСС на территории Сахалинской области является комплексной и межведомственной задачей, которая не может быть решена на уровне отдельных органов исполнительной власти или муниципальных образований. Ее реализация возможна в рамках программно-целевого подхода, использование которого позволит:</w:t>
      </w:r>
    </w:p>
    <w:p w:rsidR="00BA3AD0" w:rsidRDefault="00BA3AD0">
      <w:pPr>
        <w:pStyle w:val="ConsPlusNormal"/>
        <w:spacing w:before="220"/>
        <w:ind w:firstLine="540"/>
        <w:jc w:val="both"/>
      </w:pPr>
      <w:r>
        <w:t>- обеспечить комплексный подход при получении, обработке, хранении и комплексном предоставлении информации;</w:t>
      </w:r>
    </w:p>
    <w:p w:rsidR="00BA3AD0" w:rsidRDefault="00BA3AD0">
      <w:pPr>
        <w:pStyle w:val="ConsPlusNormal"/>
        <w:spacing w:before="220"/>
        <w:ind w:firstLine="540"/>
        <w:jc w:val="both"/>
      </w:pPr>
      <w:r>
        <w:t>- реализовать единую техническую и технологическую политику, совместимость геоинформационных систем различного уровня и различных ведомств;</w:t>
      </w:r>
    </w:p>
    <w:p w:rsidR="00BA3AD0" w:rsidRDefault="00BA3AD0">
      <w:pPr>
        <w:pStyle w:val="ConsPlusNormal"/>
        <w:spacing w:before="220"/>
        <w:ind w:firstLine="540"/>
        <w:jc w:val="both"/>
      </w:pPr>
      <w:r>
        <w:t>- повысить эффективность расходования бюджетных средств Сахалинской области на формирование геоинформационных систем и навигационной инфраструктуры, в том числе за счет координации работ и ликвидации дублирования мероприятий в этой области.</w:t>
      </w:r>
    </w:p>
    <w:p w:rsidR="00BA3AD0" w:rsidRDefault="00BA3AD0">
      <w:pPr>
        <w:pStyle w:val="ConsPlusNormal"/>
        <w:jc w:val="center"/>
      </w:pPr>
    </w:p>
    <w:p w:rsidR="00BA3AD0" w:rsidRDefault="00BA3AD0">
      <w:pPr>
        <w:pStyle w:val="ConsPlusNormal"/>
        <w:jc w:val="center"/>
        <w:outlineLvl w:val="1"/>
      </w:pPr>
      <w:r>
        <w:t>2. Приоритеты и цели региональной политики</w:t>
      </w:r>
    </w:p>
    <w:p w:rsidR="00BA3AD0" w:rsidRDefault="00BA3AD0">
      <w:pPr>
        <w:pStyle w:val="ConsPlusNormal"/>
        <w:jc w:val="center"/>
      </w:pPr>
      <w:r>
        <w:t>в сфере реализации Государственной программы,</w:t>
      </w:r>
    </w:p>
    <w:p w:rsidR="00BA3AD0" w:rsidRDefault="00BA3AD0">
      <w:pPr>
        <w:pStyle w:val="ConsPlusNormal"/>
        <w:jc w:val="center"/>
      </w:pPr>
      <w:r>
        <w:t>описание основных целей и задач Государственной программы</w:t>
      </w:r>
    </w:p>
    <w:p w:rsidR="00BA3AD0" w:rsidRDefault="00BA3AD0">
      <w:pPr>
        <w:pStyle w:val="ConsPlusNormal"/>
        <w:jc w:val="center"/>
      </w:pPr>
      <w:r>
        <w:t xml:space="preserve">(в ред. </w:t>
      </w:r>
      <w:hyperlink r:id="rId73"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Государственная политика Сахалинской области в сфере развития ИКТ основана на программных документах Российской Федерации в соответствующей сфере социально-экономического развития. Основные приоритеты Российской Федерации направлены на создание и дальнейшее развитие информационного общества.</w:t>
      </w:r>
    </w:p>
    <w:p w:rsidR="00BA3AD0" w:rsidRDefault="00BA3AD0">
      <w:pPr>
        <w:pStyle w:val="ConsPlusNormal"/>
        <w:spacing w:before="220"/>
        <w:ind w:firstLine="540"/>
        <w:jc w:val="both"/>
      </w:pPr>
      <w:hyperlink r:id="rId74" w:history="1">
        <w:r>
          <w:rPr>
            <w:color w:val="0000FF"/>
          </w:rPr>
          <w:t>Стратегией</w:t>
        </w:r>
      </w:hyperlink>
      <w:r>
        <w:t xml:space="preserve"> развития информационного общества в Российской Федерации, утвержденной Президентом Российской Федерации 07.02.2008 N Пр-212, определено, что указанная </w:t>
      </w:r>
      <w:hyperlink r:id="rId75" w:history="1">
        <w:r>
          <w:rPr>
            <w:color w:val="0000FF"/>
          </w:rPr>
          <w:t>Стратегия</w:t>
        </w:r>
      </w:hyperlink>
      <w:r>
        <w:t xml:space="preserve"> является основой для подготовки и уточнения доктринальных, концептуальных, программных и иных документов, определяющих цели и направления деятельности органов государственной власти, а также принципы и механизмы их взаимодействия с организациями и гражданами в области развития информационного общества в Российской Федерации.</w:t>
      </w:r>
    </w:p>
    <w:p w:rsidR="00BA3AD0" w:rsidRDefault="00BA3AD0">
      <w:pPr>
        <w:pStyle w:val="ConsPlusNormal"/>
        <w:spacing w:before="220"/>
        <w:ind w:firstLine="540"/>
        <w:jc w:val="both"/>
      </w:pPr>
      <w:hyperlink r:id="rId7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(далее - Концепция), определено, что развитие ИКТ является одной из важнейших составляющих повышения национальной конкурентоспособности.</w:t>
      </w:r>
    </w:p>
    <w:p w:rsidR="00BA3AD0" w:rsidRDefault="00BA3AD0">
      <w:pPr>
        <w:pStyle w:val="ConsPlusNormal"/>
        <w:spacing w:before="220"/>
        <w:ind w:firstLine="540"/>
        <w:jc w:val="both"/>
      </w:pPr>
      <w:r>
        <w:t xml:space="preserve">Целями государственной политики Российской Федерации в области развития ИКТ, определенных </w:t>
      </w:r>
      <w:hyperlink r:id="rId77" w:history="1">
        <w:r>
          <w:rPr>
            <w:color w:val="0000FF"/>
          </w:rPr>
          <w:t>Концепцией</w:t>
        </w:r>
      </w:hyperlink>
      <w:r>
        <w:t>,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ИКТ.</w:t>
      </w:r>
    </w:p>
    <w:p w:rsidR="00BA3AD0" w:rsidRDefault="00BA3AD0">
      <w:pPr>
        <w:pStyle w:val="ConsPlusNormal"/>
        <w:spacing w:before="220"/>
        <w:ind w:firstLine="540"/>
        <w:jc w:val="both"/>
      </w:pPr>
      <w:r>
        <w:t>Таким образом, цели государственной политики Правительства Сахалинской области определяют необходимость решения задач не только в сфере информационных технологий, но и в других отраслях экономики, социальной сфере и государственном управлении.</w:t>
      </w:r>
    </w:p>
    <w:p w:rsidR="00BA3AD0" w:rsidRDefault="00BA3AD0">
      <w:pPr>
        <w:pStyle w:val="ConsPlusNormal"/>
        <w:spacing w:before="220"/>
        <w:ind w:firstLine="540"/>
        <w:jc w:val="both"/>
      </w:pPr>
      <w:r>
        <w:t>Региональная политика по обеспечению предоставления государственных и муниципальных услуг по принципу "одного окна" на территории Сахалинской области основана на программных и нормативных правовых документах Российской Федерации:</w:t>
      </w:r>
    </w:p>
    <w:p w:rsidR="00BA3AD0" w:rsidRDefault="00BA3AD0">
      <w:pPr>
        <w:pStyle w:val="ConsPlusNormal"/>
        <w:spacing w:before="220"/>
        <w:ind w:firstLine="540"/>
        <w:jc w:val="both"/>
      </w:pPr>
      <w:r>
        <w:t xml:space="preserve">- </w:t>
      </w:r>
      <w:hyperlink r:id="rId78"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BA3AD0" w:rsidRDefault="00BA3AD0">
      <w:pPr>
        <w:pStyle w:val="ConsPlusNormal"/>
        <w:spacing w:before="220"/>
        <w:ind w:firstLine="540"/>
        <w:jc w:val="both"/>
      </w:pPr>
      <w:r>
        <w:t xml:space="preserve">- требованиях </w:t>
      </w:r>
      <w:hyperlink r:id="rId79" w:history="1">
        <w:r>
          <w:rPr>
            <w:color w:val="0000FF"/>
          </w:rPr>
          <w:t>Закона</w:t>
        </w:r>
      </w:hyperlink>
      <w:r>
        <w:t xml:space="preserve"> 210-ФЗ и Федерального </w:t>
      </w:r>
      <w:hyperlink r:id="rId80" w:history="1">
        <w:r>
          <w:rPr>
            <w:color w:val="0000FF"/>
          </w:rPr>
          <w:t>закона</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A3AD0" w:rsidRDefault="00BA3AD0">
      <w:pPr>
        <w:pStyle w:val="ConsPlusNormal"/>
        <w:spacing w:before="220"/>
        <w:ind w:firstLine="540"/>
        <w:jc w:val="both"/>
      </w:pPr>
      <w:r>
        <w:t xml:space="preserve">- </w:t>
      </w:r>
      <w:hyperlink r:id="rId81" w:history="1">
        <w:r>
          <w:rPr>
            <w:color w:val="0000FF"/>
          </w:rPr>
          <w:t>Указе</w:t>
        </w:r>
      </w:hyperlink>
      <w:r>
        <w:t xml:space="preserve"> N 601;</w:t>
      </w:r>
    </w:p>
    <w:p w:rsidR="00BA3AD0" w:rsidRDefault="00BA3AD0">
      <w:pPr>
        <w:pStyle w:val="ConsPlusNormal"/>
        <w:spacing w:before="220"/>
        <w:ind w:firstLine="540"/>
        <w:jc w:val="both"/>
      </w:pPr>
      <w:r>
        <w:t xml:space="preserve">- постановлениях Правительства Российской Федерации от 27.09.2011 </w:t>
      </w:r>
      <w:hyperlink r:id="rId82" w:history="1">
        <w:r>
          <w:rPr>
            <w:color w:val="0000FF"/>
          </w:rPr>
          <w:t>N 797</w:t>
        </w:r>
      </w:hyperlink>
      <w: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от 22.12.2012 </w:t>
      </w:r>
      <w:hyperlink r:id="rId83" w:history="1">
        <w:r>
          <w:rPr>
            <w:color w:val="0000FF"/>
          </w:rPr>
          <w:t>N 1376</w:t>
        </w:r>
      </w:hyperlink>
      <w: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BA3AD0" w:rsidRDefault="00BA3AD0">
      <w:pPr>
        <w:pStyle w:val="ConsPlusNormal"/>
        <w:spacing w:before="220"/>
        <w:ind w:firstLine="540"/>
        <w:jc w:val="both"/>
      </w:pPr>
      <w:r>
        <w:t xml:space="preserve">- </w:t>
      </w:r>
      <w:hyperlink r:id="rId84" w:history="1">
        <w:r>
          <w:rPr>
            <w:color w:val="0000FF"/>
          </w:rPr>
          <w:t>приказе</w:t>
        </w:r>
      </w:hyperlink>
      <w:r>
        <w:t xml:space="preserve">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A3AD0" w:rsidRDefault="00BA3AD0">
      <w:pPr>
        <w:pStyle w:val="ConsPlusNormal"/>
        <w:spacing w:before="220"/>
        <w:ind w:firstLine="540"/>
        <w:jc w:val="both"/>
      </w:pPr>
      <w:r>
        <w:t>Государственная программа предназначена для определения принципов развития комплекса ИКТ в Сахалинской области в целях обеспечения растущих потребностей общества и бизнеса в прозрачной информационно-коммуникационной среде и создания эффективных механизмов государственного управления на базе информационных технологий.</w:t>
      </w:r>
    </w:p>
    <w:p w:rsidR="00BA3AD0" w:rsidRDefault="00BA3AD0">
      <w:pPr>
        <w:pStyle w:val="ConsPlusNormal"/>
        <w:spacing w:before="220"/>
        <w:ind w:firstLine="540"/>
        <w:jc w:val="both"/>
      </w:pPr>
      <w:r>
        <w:t>Основной целью Государственной программы является:</w:t>
      </w:r>
    </w:p>
    <w:p w:rsidR="00BA3AD0" w:rsidRDefault="00BA3AD0">
      <w:pPr>
        <w:pStyle w:val="ConsPlusNormal"/>
        <w:jc w:val="both"/>
      </w:pPr>
      <w:r>
        <w:t xml:space="preserve">(в ред. </w:t>
      </w:r>
      <w:hyperlink r:id="rId85"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xml:space="preserve">- повышение качества жизни граждан на основе использования информационных и </w:t>
      </w:r>
      <w:r>
        <w:lastRenderedPageBreak/>
        <w:t>телекоммуникационных технологий;</w:t>
      </w:r>
    </w:p>
    <w:p w:rsidR="00BA3AD0" w:rsidRDefault="00BA3AD0">
      <w:pPr>
        <w:pStyle w:val="ConsPlusNormal"/>
        <w:jc w:val="both"/>
      </w:pPr>
      <w:r>
        <w:t xml:space="preserve">(в ред. </w:t>
      </w:r>
      <w:hyperlink r:id="rId86"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xml:space="preserve">абзацы пятнадцатый - девятнадцатый исключены. - </w:t>
      </w:r>
      <w:hyperlink r:id="rId87" w:history="1">
        <w:r>
          <w:rPr>
            <w:color w:val="0000FF"/>
          </w:rPr>
          <w:t>Постановление</w:t>
        </w:r>
      </w:hyperlink>
      <w:r>
        <w:t xml:space="preserve"> Правительства Сахалинской области от 15.09.2017 N 436;</w:t>
      </w:r>
    </w:p>
    <w:p w:rsidR="00BA3AD0" w:rsidRDefault="00BA3AD0">
      <w:pPr>
        <w:pStyle w:val="ConsPlusNormal"/>
        <w:spacing w:before="220"/>
        <w:ind w:firstLine="540"/>
        <w:jc w:val="both"/>
      </w:pPr>
      <w:r>
        <w:t>Задачами Государственной программы, решение которых обеспечивает достижение цели Государственной программы, являются:</w:t>
      </w:r>
    </w:p>
    <w:p w:rsidR="00BA3AD0" w:rsidRDefault="00BA3AD0">
      <w:pPr>
        <w:pStyle w:val="ConsPlusNormal"/>
        <w:spacing w:before="220"/>
        <w:ind w:firstLine="540"/>
        <w:jc w:val="both"/>
      </w:pPr>
      <w:r>
        <w:t>- повышение качества жизни граждан на основе использования информационно-коммуникационных технологий, телевидения, радиовещания и спутниковых каналов связи в системе государственного управления, социальной сфере, сфере здравоохранения, образования и в повседневной жизни;</w:t>
      </w:r>
    </w:p>
    <w:p w:rsidR="00BA3AD0" w:rsidRDefault="00BA3AD0">
      <w:pPr>
        <w:pStyle w:val="ConsPlusNormal"/>
        <w:jc w:val="both"/>
      </w:pPr>
      <w:r>
        <w:t xml:space="preserve">(в ред. </w:t>
      </w:r>
      <w:hyperlink r:id="rId88"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повышение качества и доступности предоставления государственных и муниципальных услуг, организованных по принципу одного окна на базе многофункциональных центров;</w:t>
      </w:r>
    </w:p>
    <w:p w:rsidR="00BA3AD0" w:rsidRDefault="00BA3AD0">
      <w:pPr>
        <w:pStyle w:val="ConsPlusNormal"/>
        <w:jc w:val="both"/>
      </w:pPr>
      <w:r>
        <w:t xml:space="preserve">(в ред. </w:t>
      </w:r>
      <w:hyperlink r:id="rId89"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формирование региональной инфраструктуры учета и обработки пространственных данных (карт) для использования результатов космической деятельности в интересах развития Сахалинской области;</w:t>
      </w:r>
    </w:p>
    <w:p w:rsidR="00BA3AD0" w:rsidRDefault="00BA3AD0">
      <w:pPr>
        <w:pStyle w:val="ConsPlusNormal"/>
        <w:jc w:val="both"/>
      </w:pPr>
      <w:r>
        <w:t xml:space="preserve">(в ред. </w:t>
      </w:r>
      <w:hyperlink r:id="rId90"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xml:space="preserve">абзацы двадцать четвертый - тридцать первый исключены. - </w:t>
      </w:r>
      <w:hyperlink r:id="rId91"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center"/>
      </w:pPr>
    </w:p>
    <w:p w:rsidR="00BA3AD0" w:rsidRDefault="00BA3AD0">
      <w:pPr>
        <w:pStyle w:val="ConsPlusNormal"/>
        <w:jc w:val="center"/>
        <w:outlineLvl w:val="1"/>
      </w:pPr>
      <w:r>
        <w:t>3. Прогноз конечных результатов Государственной 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92"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1"/>
      </w:pPr>
      <w:r>
        <w:t>4. Сроки и этапы реализации Государственной 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93"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1"/>
      </w:pPr>
      <w:r>
        <w:t>5. Перечень мероприятий Государственной программы</w:t>
      </w:r>
    </w:p>
    <w:p w:rsidR="00BA3AD0" w:rsidRDefault="00BA3AD0">
      <w:pPr>
        <w:pStyle w:val="ConsPlusNormal"/>
        <w:jc w:val="center"/>
      </w:pPr>
      <w:r>
        <w:t xml:space="preserve">(в ред. </w:t>
      </w:r>
      <w:hyperlink r:id="rId94"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Достижение целей и решение задач Государственной программы осуществляются путем скоординированного выполнения комплекса мероприятий, взаимоувязанных по срокам, ресурсам и исполнителям. Система мероприятий Государственной программы построена в соответствии со следующими принципами:</w:t>
      </w:r>
    </w:p>
    <w:p w:rsidR="00BA3AD0" w:rsidRDefault="00BA3AD0">
      <w:pPr>
        <w:pStyle w:val="ConsPlusNormal"/>
        <w:spacing w:before="220"/>
        <w:ind w:firstLine="540"/>
        <w:jc w:val="both"/>
      </w:pPr>
      <w:r>
        <w:t>- соответствие мероприятий Государственной программы целям и задачам, поставленным Правительством Российской Федерации, Правительством Сахалинской области;</w:t>
      </w:r>
    </w:p>
    <w:p w:rsidR="00BA3AD0" w:rsidRDefault="00BA3AD0">
      <w:pPr>
        <w:pStyle w:val="ConsPlusNormal"/>
        <w:spacing w:before="220"/>
        <w:ind w:firstLine="540"/>
        <w:jc w:val="both"/>
      </w:pPr>
      <w:r>
        <w:t>- эффективное использование финансовых средств;</w:t>
      </w:r>
    </w:p>
    <w:p w:rsidR="00BA3AD0" w:rsidRDefault="00BA3AD0">
      <w:pPr>
        <w:pStyle w:val="ConsPlusNormal"/>
        <w:spacing w:before="220"/>
        <w:ind w:firstLine="540"/>
        <w:jc w:val="both"/>
      </w:pPr>
      <w:r>
        <w:t>- постоянный мониторинг существующей ситуации.</w:t>
      </w:r>
    </w:p>
    <w:p w:rsidR="00BA3AD0" w:rsidRDefault="00BA3AD0">
      <w:pPr>
        <w:pStyle w:val="ConsPlusNormal"/>
        <w:spacing w:before="220"/>
        <w:ind w:firstLine="540"/>
        <w:jc w:val="both"/>
      </w:pPr>
      <w:r>
        <w:t>Общим условием расходования бюджетных средств для реализации мероприятий Государственной программы является порядок, установленный действующим законодательством.</w:t>
      </w:r>
    </w:p>
    <w:p w:rsidR="00BA3AD0" w:rsidRDefault="00BA3AD0">
      <w:pPr>
        <w:pStyle w:val="ConsPlusNormal"/>
        <w:spacing w:before="220"/>
        <w:ind w:firstLine="540"/>
        <w:jc w:val="both"/>
      </w:pPr>
      <w:r>
        <w:t xml:space="preserve">Детализация </w:t>
      </w:r>
      <w:hyperlink w:anchor="P1410" w:history="1">
        <w:r>
          <w:rPr>
            <w:color w:val="0000FF"/>
          </w:rPr>
          <w:t>мероприятий</w:t>
        </w:r>
      </w:hyperlink>
      <w:r>
        <w:t xml:space="preserve"> Государственной программы представлена в приложении N 1 Таблица 1.1 "Перечень мероприятий государственной программы" к настоящей Государственной </w:t>
      </w:r>
      <w:r>
        <w:lastRenderedPageBreak/>
        <w:t>программе.</w:t>
      </w:r>
    </w:p>
    <w:p w:rsidR="00BA3AD0" w:rsidRDefault="00BA3AD0">
      <w:pPr>
        <w:pStyle w:val="ConsPlusNormal"/>
        <w:jc w:val="both"/>
      </w:pPr>
      <w:r>
        <w:t xml:space="preserve">(в ред. </w:t>
      </w:r>
      <w:hyperlink r:id="rId95"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xml:space="preserve">К Перечню мероприятий государственной программы в приложение к государственной программе включены мероприятия, предусматривающие бюджетные ассигнования на реализацию инвестиционных проектов, строительство, реконструкцию и приобретение объектов - </w:t>
      </w:r>
      <w:hyperlink w:anchor="P1762" w:history="1">
        <w:r>
          <w:rPr>
            <w:color w:val="0000FF"/>
          </w:rPr>
          <w:t>информацию</w:t>
        </w:r>
      </w:hyperlink>
      <w:r>
        <w:t xml:space="preserve"> по объектам (мероприятиям) капитальных вложений (Приложение N 2 "Информация по объектам (мероприятиям) капитальных вложений" к настоящей Государственной программе).</w:t>
      </w:r>
    </w:p>
    <w:p w:rsidR="00BA3AD0" w:rsidRDefault="00BA3AD0">
      <w:pPr>
        <w:pStyle w:val="ConsPlusNormal"/>
        <w:jc w:val="both"/>
      </w:pPr>
      <w:r>
        <w:t xml:space="preserve">(абзац введен </w:t>
      </w:r>
      <w:hyperlink r:id="rId96" w:history="1">
        <w:r>
          <w:rPr>
            <w:color w:val="0000FF"/>
          </w:rPr>
          <w:t>Постановлением</w:t>
        </w:r>
      </w:hyperlink>
      <w:r>
        <w:t xml:space="preserve"> Правительства Сахалинской области от 15.09.2017 N 436)</w:t>
      </w:r>
    </w:p>
    <w:p w:rsidR="00BA3AD0" w:rsidRDefault="00BA3AD0">
      <w:pPr>
        <w:pStyle w:val="ConsPlusNormal"/>
        <w:jc w:val="center"/>
      </w:pPr>
    </w:p>
    <w:p w:rsidR="00BA3AD0" w:rsidRDefault="00BA3AD0">
      <w:pPr>
        <w:pStyle w:val="ConsPlusNormal"/>
        <w:jc w:val="center"/>
        <w:outlineLvl w:val="1"/>
      </w:pPr>
      <w:r>
        <w:t>6. Характеристика мер правового регулирования</w:t>
      </w:r>
    </w:p>
    <w:p w:rsidR="00BA3AD0" w:rsidRDefault="00BA3AD0">
      <w:pPr>
        <w:pStyle w:val="ConsPlusNormal"/>
        <w:jc w:val="center"/>
      </w:pPr>
      <w:r>
        <w:t>Государственной программы</w:t>
      </w:r>
    </w:p>
    <w:p w:rsidR="00BA3AD0" w:rsidRDefault="00BA3AD0">
      <w:pPr>
        <w:pStyle w:val="ConsPlusNormal"/>
        <w:jc w:val="center"/>
      </w:pPr>
      <w:r>
        <w:t xml:space="preserve">(в ред. </w:t>
      </w:r>
      <w:hyperlink r:id="rId97"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Для достижения целей и конечных результатов Государственной программы необходимы дополнительные меры правового регулирования на территории Сахалинской области:</w:t>
      </w:r>
    </w:p>
    <w:p w:rsidR="00BA3AD0" w:rsidRDefault="00BA3AD0">
      <w:pPr>
        <w:pStyle w:val="ConsPlusNormal"/>
        <w:spacing w:before="220"/>
        <w:ind w:firstLine="540"/>
        <w:jc w:val="both"/>
      </w:pPr>
      <w:r>
        <w:t>- разработка и принятие изменений в нормативно-правовые акты Сахалинской области, способствующих внедрению современных ИКТ в деятельность органов государственной власти;</w:t>
      </w:r>
    </w:p>
    <w:p w:rsidR="00BA3AD0" w:rsidRDefault="00BA3AD0">
      <w:pPr>
        <w:pStyle w:val="ConsPlusNormal"/>
        <w:spacing w:before="220"/>
        <w:ind w:firstLine="540"/>
        <w:jc w:val="both"/>
      </w:pPr>
      <w:r>
        <w:t>- принятие нормативных правовых актов, определяющих перечень и параметры базовых реестров, единые правила формирования базовых реестров, формализация условий и порядка хранения и представления информации, содержащейся в справочниках и классификаторах;</w:t>
      </w:r>
    </w:p>
    <w:p w:rsidR="00BA3AD0" w:rsidRDefault="00BA3AD0">
      <w:pPr>
        <w:pStyle w:val="ConsPlusNormal"/>
        <w:spacing w:before="220"/>
        <w:ind w:firstLine="540"/>
        <w:jc w:val="both"/>
      </w:pPr>
      <w:r>
        <w:t>- формирование единых требований к переводу учетов в электронный вид, включая требования к интерфейсам получения данных базовых реестров;</w:t>
      </w:r>
    </w:p>
    <w:p w:rsidR="00BA3AD0" w:rsidRDefault="00BA3AD0">
      <w:pPr>
        <w:pStyle w:val="ConsPlusNormal"/>
        <w:spacing w:before="220"/>
        <w:ind w:firstLine="540"/>
        <w:jc w:val="both"/>
      </w:pPr>
      <w:r>
        <w:t>- разработка стандартов, регламентов и требований, определяющих порядок применения технологических решений, механизмы взаимодействия информационных систем.</w:t>
      </w:r>
    </w:p>
    <w:p w:rsidR="00BA3AD0" w:rsidRDefault="00BA3AD0">
      <w:pPr>
        <w:pStyle w:val="ConsPlusNormal"/>
        <w:spacing w:before="220"/>
        <w:ind w:firstLine="540"/>
        <w:jc w:val="both"/>
      </w:pPr>
      <w:r>
        <w:t>Описание основных действующих правовых актов, регулирующих сферу государственной программы (подпрограммы):</w:t>
      </w:r>
    </w:p>
    <w:p w:rsidR="00BA3AD0" w:rsidRDefault="00BA3AD0">
      <w:pPr>
        <w:pStyle w:val="ConsPlusNormal"/>
        <w:spacing w:before="220"/>
        <w:ind w:firstLine="540"/>
        <w:jc w:val="both"/>
      </w:pPr>
      <w:r>
        <w:t xml:space="preserve">1) </w:t>
      </w:r>
      <w:hyperlink r:id="rId98" w:history="1">
        <w:r>
          <w:rPr>
            <w:color w:val="0000FF"/>
          </w:rPr>
          <w:t>Постановление</w:t>
        </w:r>
      </w:hyperlink>
      <w:r>
        <w:t xml:space="preserve"> Правительства Сахалинской области от 24.06.2010 N 303 (ред. от 14.08.2015) "О создании Реестра и Портала государственных и муниципальных услуг (функций) Сахалинской области,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(вместе с "Порядком формирования и ведения Реестра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"Перечнем сведений о государственной, муниципальной услуге для размещения в Региональном реестре", "Перечнем сведений о государственной, муниципальной функции по осуществлению контроля (надзора) для размещения в Региональном реестре", "Перечнем сведений об услуге, необходимой и обязательной для предоставления государственной, муниципальной услуги для размещения в Региональном реестре", "Перечнем сведений об услугах государственных, муниципальных учреждений и иных организаций Сахалинской области, в которых размещается государственное, муниципальное задание (заказ), для размещения в Региональном реестре", "Перечнем сведений, содержащихся в разделе справочной информации Регионального реестра", "Положением о региональной государственной информационной системе "Портал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Сахалинской области").</w:t>
      </w:r>
    </w:p>
    <w:p w:rsidR="00BA3AD0" w:rsidRDefault="00BA3AD0">
      <w:pPr>
        <w:pStyle w:val="ConsPlusNormal"/>
        <w:spacing w:before="220"/>
        <w:ind w:firstLine="540"/>
        <w:jc w:val="both"/>
      </w:pPr>
      <w:r>
        <w:lastRenderedPageBreak/>
        <w:t xml:space="preserve">2) </w:t>
      </w:r>
      <w:hyperlink r:id="rId99" w:history="1">
        <w:r>
          <w:rPr>
            <w:color w:val="0000FF"/>
          </w:rPr>
          <w:t>Распоряжение</w:t>
        </w:r>
      </w:hyperlink>
      <w:r>
        <w:t xml:space="preserve"> Правительства Сахалинской области от 01.08.2011 N 546-р (ред. от 27.06.2017) "Об утверждении Перечня услуг, оказываемых государственными учреждениями Сахалинской области и другими организациями, в которых размещается государственное задание (заказ), предоставляемых в электронной форме и подлежащих включению в реестр государственных и муниципальных услуг (функций) Сахалинской области".</w:t>
      </w:r>
    </w:p>
    <w:p w:rsidR="00BA3AD0" w:rsidRDefault="00BA3AD0">
      <w:pPr>
        <w:pStyle w:val="ConsPlusNormal"/>
        <w:spacing w:before="220"/>
        <w:ind w:firstLine="540"/>
        <w:jc w:val="both"/>
      </w:pPr>
      <w:r>
        <w:t xml:space="preserve">3) </w:t>
      </w:r>
      <w:hyperlink r:id="rId100" w:history="1">
        <w:r>
          <w:rPr>
            <w:color w:val="0000FF"/>
          </w:rPr>
          <w:t>Постановление</w:t>
        </w:r>
      </w:hyperlink>
      <w:r>
        <w:t xml:space="preserve"> Правительства Сахалинской области от 24.05.2011 N 191 (ред. от 27.04.2015) "О системе межведомственного электронного взаимодействия Сахалинской области" (вместе с "Положением о системе межведомственного электронного взаимодействия Сахалинской области", "Правилами обеспечения межведомственного электронного взаимодействия Сахалинской области").</w:t>
      </w:r>
    </w:p>
    <w:p w:rsidR="00BA3AD0" w:rsidRDefault="00BA3AD0">
      <w:pPr>
        <w:pStyle w:val="ConsPlusNormal"/>
        <w:spacing w:before="220"/>
        <w:ind w:firstLine="540"/>
        <w:jc w:val="both"/>
      </w:pPr>
      <w:r>
        <w:t xml:space="preserve">4) </w:t>
      </w:r>
      <w:hyperlink r:id="rId101" w:history="1">
        <w:r>
          <w:rPr>
            <w:color w:val="0000FF"/>
          </w:rPr>
          <w:t>Распоряжение</w:t>
        </w:r>
      </w:hyperlink>
      <w:r>
        <w:t xml:space="preserve"> Правительства Сахалинской области от 14.10.2011 N 715-р (ред. от 28.11.2014) "Об утверждении плана мероприятий по внедрению универсальных электронных карт (УЭК) в Сахалинской области".</w:t>
      </w:r>
    </w:p>
    <w:p w:rsidR="00BA3AD0" w:rsidRDefault="00BA3AD0">
      <w:pPr>
        <w:pStyle w:val="ConsPlusNormal"/>
        <w:spacing w:before="220"/>
        <w:ind w:firstLine="540"/>
        <w:jc w:val="both"/>
      </w:pPr>
      <w:r>
        <w:t xml:space="preserve">5) </w:t>
      </w:r>
      <w:hyperlink r:id="rId102" w:history="1">
        <w:r>
          <w:rPr>
            <w:color w:val="0000FF"/>
          </w:rPr>
          <w:t>Постановление</w:t>
        </w:r>
      </w:hyperlink>
      <w:r>
        <w:t xml:space="preserve"> Правительства Сахалинской области от 13.07.2011 N 279 (ред. от 10.11.2014) "Об утверждении перечня услуг, которые являются необходимыми и обязательными для предоставления органами исполнительной власти Сахалинской области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BA3AD0" w:rsidRDefault="00BA3AD0">
      <w:pPr>
        <w:pStyle w:val="ConsPlusNormal"/>
        <w:spacing w:before="220"/>
        <w:ind w:firstLine="540"/>
        <w:jc w:val="both"/>
      </w:pPr>
      <w:r>
        <w:t xml:space="preserve">6) </w:t>
      </w:r>
      <w:hyperlink r:id="rId103" w:history="1">
        <w:r>
          <w:rPr>
            <w:color w:val="0000FF"/>
          </w:rPr>
          <w:t>Распоряжение</w:t>
        </w:r>
      </w:hyperlink>
      <w:r>
        <w:t xml:space="preserve"> Правительства Сахалинской области от 26.09.2012 N 714-р (ред. от 28.11.2014) "О создании государственного бюджетного учреждения Сахалинской области "Многофункциональный центр предоставления государственных и муниципальных услуг".</w:t>
      </w:r>
    </w:p>
    <w:p w:rsidR="00BA3AD0" w:rsidRDefault="00BA3AD0">
      <w:pPr>
        <w:pStyle w:val="ConsPlusNormal"/>
        <w:spacing w:before="220"/>
        <w:ind w:firstLine="540"/>
        <w:jc w:val="both"/>
      </w:pPr>
      <w:r>
        <w:t xml:space="preserve">7) </w:t>
      </w:r>
      <w:hyperlink r:id="rId104" w:history="1">
        <w:r>
          <w:rPr>
            <w:color w:val="0000FF"/>
          </w:rPr>
          <w:t>Распоряжение</w:t>
        </w:r>
      </w:hyperlink>
      <w:r>
        <w:t xml:space="preserve"> Правительства Сахалинской области от 12.07.2013 N 476-р (ред. от 08.09.2016) "О некоторых вопросах при предоставлении государственных и муниципальных услуг" (вместе с "Перечнем органов исполнительной власти Сахалинской области, органов местного самоуправления муниципальных образований Сахалинской области, ответственных за предоставление сведений, находящихся в их распоряжении, либо в подведомственных им организациях,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или муниципальных услуг,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(с изм. и доп., вступающими в силу с 01.11.2016).</w:t>
      </w:r>
    </w:p>
    <w:p w:rsidR="00BA3AD0" w:rsidRDefault="00BA3AD0">
      <w:pPr>
        <w:pStyle w:val="ConsPlusNormal"/>
        <w:spacing w:before="220"/>
        <w:ind w:firstLine="540"/>
        <w:jc w:val="both"/>
      </w:pPr>
      <w:r>
        <w:t xml:space="preserve">8) </w:t>
      </w:r>
      <w:hyperlink r:id="rId105" w:history="1">
        <w:r>
          <w:rPr>
            <w:color w:val="0000FF"/>
          </w:rPr>
          <w:t>Распоряжение</w:t>
        </w:r>
      </w:hyperlink>
      <w:r>
        <w:t xml:space="preserve"> Правительства Сахалинской области от 31.07.2013 N 544-р (ред. от 30.08.2016) "Об утверждении Перечня государственных услуг (функций) органов исполнительной власти Сахалинской области, для которых должны быть разработаны административные регламенты, информация о которых должна быть размещена в Региональном реестре Сахалинской области".</w:t>
      </w:r>
    </w:p>
    <w:p w:rsidR="00BA3AD0" w:rsidRDefault="00BA3AD0">
      <w:pPr>
        <w:pStyle w:val="ConsPlusNormal"/>
        <w:spacing w:before="220"/>
        <w:ind w:firstLine="540"/>
        <w:jc w:val="both"/>
      </w:pPr>
      <w:r>
        <w:t xml:space="preserve">9) </w:t>
      </w:r>
      <w:hyperlink r:id="rId106" w:history="1">
        <w:r>
          <w:rPr>
            <w:color w:val="0000FF"/>
          </w:rPr>
          <w:t>Распоряжение</w:t>
        </w:r>
      </w:hyperlink>
      <w:r>
        <w:t xml:space="preserve"> Правительства Сахалинской области от 29.07.2013 N 526-р (ред. от 23.03.2016) "Об интеграции основных информационных ресурсов".</w:t>
      </w:r>
    </w:p>
    <w:p w:rsidR="00BA3AD0" w:rsidRDefault="00BA3AD0">
      <w:pPr>
        <w:pStyle w:val="ConsPlusNormal"/>
        <w:spacing w:before="220"/>
        <w:ind w:firstLine="540"/>
        <w:jc w:val="both"/>
      </w:pPr>
      <w:r>
        <w:t xml:space="preserve">10) </w:t>
      </w:r>
      <w:hyperlink r:id="rId107" w:history="1">
        <w:r>
          <w:rPr>
            <w:color w:val="0000FF"/>
          </w:rPr>
          <w:t>Постановление</w:t>
        </w:r>
      </w:hyperlink>
      <w:r>
        <w:t xml:space="preserve"> Правительства Сахалинской области от 09.04.2014 N 153 (ред. от 15.04.2016) "Об организации функционирования информационной системы регистрации начислений и сведений о платежах в Сахалинской области" (вместе с "Регламентом функционирования информационной системы регистрации начислений и сведений о платежах в Сахалинской области").</w:t>
      </w:r>
    </w:p>
    <w:p w:rsidR="00BA3AD0" w:rsidRDefault="00BA3AD0">
      <w:pPr>
        <w:pStyle w:val="ConsPlusNormal"/>
        <w:spacing w:before="220"/>
        <w:ind w:firstLine="540"/>
        <w:jc w:val="both"/>
      </w:pPr>
      <w:r>
        <w:t xml:space="preserve">11) </w:t>
      </w:r>
      <w:hyperlink r:id="rId108" w:history="1">
        <w:r>
          <w:rPr>
            <w:color w:val="0000FF"/>
          </w:rPr>
          <w:t>Постановление</w:t>
        </w:r>
      </w:hyperlink>
      <w:r>
        <w:t xml:space="preserve"> Правительства Сахалинской области от 02.10.2013 N 561 (ред. от 08.04.2016) "О Региональном удостоверяющем центре Сахалинской области" (вместе с </w:t>
      </w:r>
      <w:r>
        <w:lastRenderedPageBreak/>
        <w:t>"Положением о Региональном удостоверяющем центре Сахалинской области").</w:t>
      </w:r>
    </w:p>
    <w:p w:rsidR="00BA3AD0" w:rsidRDefault="00BA3AD0">
      <w:pPr>
        <w:pStyle w:val="ConsPlusNormal"/>
        <w:spacing w:before="220"/>
        <w:ind w:firstLine="540"/>
        <w:jc w:val="both"/>
      </w:pPr>
      <w:r>
        <w:t xml:space="preserve">12) </w:t>
      </w:r>
      <w:hyperlink r:id="rId109" w:history="1">
        <w:r>
          <w:rPr>
            <w:color w:val="0000FF"/>
          </w:rPr>
          <w:t>Постановление</w:t>
        </w:r>
      </w:hyperlink>
      <w:r>
        <w:t xml:space="preserve"> Правительства Сахалинской области от 07.02.2013 N 50 (ред. от 01.06.2015) "О Центре телефонного обслуживания Сахалинской области граждан и организаций по вопросам предоставления государственных и муниципальных услуг" (вместе с "Положением О Центре телефонного обслуживания Сахалинской области граждан и организаций по вопросам предоставления государственных и муниципальных услуг").</w:t>
      </w:r>
    </w:p>
    <w:p w:rsidR="00BA3AD0" w:rsidRDefault="00BA3AD0">
      <w:pPr>
        <w:pStyle w:val="ConsPlusNormal"/>
        <w:spacing w:before="220"/>
        <w:ind w:firstLine="540"/>
        <w:jc w:val="both"/>
      </w:pPr>
      <w:r>
        <w:t xml:space="preserve">13) </w:t>
      </w:r>
      <w:hyperlink r:id="rId110" w:history="1">
        <w:r>
          <w:rPr>
            <w:color w:val="0000FF"/>
          </w:rPr>
          <w:t>Распоряжение</w:t>
        </w:r>
      </w:hyperlink>
      <w:r>
        <w:t xml:space="preserve"> Правительства Сахалинской области от 30.04.2015 N 191-р (ред. от 30.12.2016) "Об оптимизации предоставления муниципальных услуг и государственных услуг, предоставляемых органами местного самоуправления" (вместе с "Типовым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"Рекомендованным перечнем муниципальных услуг органов местного самоуправления муниципальных образований Сахалинской области").</w:t>
      </w:r>
    </w:p>
    <w:p w:rsidR="00BA3AD0" w:rsidRDefault="00BA3AD0">
      <w:pPr>
        <w:pStyle w:val="ConsPlusNormal"/>
        <w:spacing w:before="220"/>
        <w:ind w:firstLine="540"/>
        <w:jc w:val="both"/>
      </w:pPr>
      <w:r>
        <w:t xml:space="preserve">14) </w:t>
      </w:r>
      <w:hyperlink r:id="rId111" w:history="1">
        <w:r>
          <w:rPr>
            <w:color w:val="0000FF"/>
          </w:rPr>
          <w:t>Распоряжение</w:t>
        </w:r>
      </w:hyperlink>
      <w:r>
        <w:t xml:space="preserve"> Правительства Сахалинской области от 21.07.2015 N 341-р (ред. от 27.06.2017) "Об утверждении перечней государственных и муниципальных услуг, предоставляемых в электронной форме органами исполнительной власти и органами местного самоуправления муниципальных образований Сахалинской области, а также подведомственными им учреждениями" (вместе с "Перечнем государственных услуг органов исполнительной власти Сахалинской области и подведомственных им учреждений, предоставление которых осуществляется в электронной форме", "Перечнем муниципальных услуг органов местного самоуправления муниципальных образований Сахалинской области и подведомственных им учреждений, предоставление которых осуществляется в электронной форме").</w:t>
      </w:r>
    </w:p>
    <w:p w:rsidR="00BA3AD0" w:rsidRDefault="00BA3AD0">
      <w:pPr>
        <w:pStyle w:val="ConsPlusNormal"/>
        <w:spacing w:before="220"/>
        <w:ind w:firstLine="540"/>
        <w:jc w:val="both"/>
      </w:pPr>
      <w:r>
        <w:t xml:space="preserve">15) </w:t>
      </w:r>
      <w:hyperlink r:id="rId112" w:history="1">
        <w:r>
          <w:rPr>
            <w:color w:val="0000FF"/>
          </w:rPr>
          <w:t>Распоряжение</w:t>
        </w:r>
      </w:hyperlink>
      <w:r>
        <w:t xml:space="preserve"> Правительства Сахалинской области от 15.09.2015 N 459-р (ред. от 23.05.2017)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w:t>
      </w:r>
    </w:p>
    <w:p w:rsidR="00BA3AD0" w:rsidRDefault="00BA3AD0">
      <w:pPr>
        <w:pStyle w:val="ConsPlusNormal"/>
        <w:spacing w:before="220"/>
        <w:ind w:firstLine="540"/>
        <w:jc w:val="both"/>
      </w:pPr>
      <w:r>
        <w:t xml:space="preserve">16) </w:t>
      </w:r>
      <w:hyperlink r:id="rId113" w:history="1">
        <w:r>
          <w:rPr>
            <w:color w:val="0000FF"/>
          </w:rPr>
          <w:t>Постановление</w:t>
        </w:r>
      </w:hyperlink>
      <w:r>
        <w:t xml:space="preserve"> Правительства Сахалинской области от 31.03.2015 N 80 (ред. от 01.06.2015) "О переводе в электронную форму государственных и муниципальных услуг Сахалинской области" (вместе с "Требованиями к техническому описанию интерактивных форм заявлений о предоставлении государственных и муниципальных услуг, размещаемых в региональной государственной информационной системе "Портал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"Порядком разработки и размещения интерактивных форм заявлений о предоставлении государственных и муниципальных услуг, размещаемых в региональной государственной информационной системе "Портал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Сахалинской области").</w:t>
      </w:r>
    </w:p>
    <w:p w:rsidR="00BA3AD0" w:rsidRDefault="00BA3AD0">
      <w:pPr>
        <w:pStyle w:val="ConsPlusNormal"/>
        <w:spacing w:before="220"/>
        <w:ind w:firstLine="540"/>
        <w:jc w:val="both"/>
      </w:pPr>
      <w:r>
        <w:t xml:space="preserve">17) </w:t>
      </w:r>
      <w:hyperlink r:id="rId114" w:history="1">
        <w:r>
          <w:rPr>
            <w:color w:val="0000FF"/>
          </w:rPr>
          <w:t>Постановление</w:t>
        </w:r>
      </w:hyperlink>
      <w:r>
        <w:t xml:space="preserve"> Правительства Сахалинской области от 31.03.2015 N 81 (ред. от 01.06.2015)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Сахалинской области в электронной форме" (вместе с "Положением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Сахалинской области в электронной форме").</w:t>
      </w:r>
    </w:p>
    <w:p w:rsidR="00BA3AD0" w:rsidRDefault="00BA3AD0">
      <w:pPr>
        <w:pStyle w:val="ConsPlusNormal"/>
        <w:spacing w:before="220"/>
        <w:ind w:firstLine="540"/>
        <w:jc w:val="both"/>
      </w:pPr>
      <w:r>
        <w:lastRenderedPageBreak/>
        <w:t>18) Распоряжение Правительства Сахалинской области от 25.08.2016 N 424-р "Об утверждении политики информационной безопасности органов исполнительной власти Сахалинской области и аппарата Губернатора и Правительства Сахалинской области".</w:t>
      </w:r>
    </w:p>
    <w:p w:rsidR="00BA3AD0" w:rsidRDefault="00BA3AD0">
      <w:pPr>
        <w:pStyle w:val="ConsPlusNormal"/>
        <w:spacing w:before="220"/>
        <w:ind w:firstLine="540"/>
        <w:jc w:val="both"/>
      </w:pPr>
      <w:r>
        <w:t xml:space="preserve">19) </w:t>
      </w:r>
      <w:hyperlink r:id="rId115" w:history="1">
        <w:r>
          <w:rPr>
            <w:color w:val="0000FF"/>
          </w:rPr>
          <w:t>Распоряжение</w:t>
        </w:r>
      </w:hyperlink>
      <w:r>
        <w:t xml:space="preserve"> Правительства Сахалинской области от 27.07.2016 N 369-р "Об утверждении Плана мероприятий по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Сахалинской области на 2016 - 2018 годы".</w:t>
      </w:r>
    </w:p>
    <w:p w:rsidR="00BA3AD0" w:rsidRDefault="00BA3AD0">
      <w:pPr>
        <w:pStyle w:val="ConsPlusNormal"/>
        <w:spacing w:before="220"/>
        <w:ind w:firstLine="540"/>
        <w:jc w:val="both"/>
      </w:pPr>
      <w:r>
        <w:t xml:space="preserve">20) </w:t>
      </w:r>
      <w:hyperlink r:id="rId116" w:history="1">
        <w:r>
          <w:rPr>
            <w:color w:val="0000FF"/>
          </w:rPr>
          <w:t>Постановление</w:t>
        </w:r>
      </w:hyperlink>
      <w:r>
        <w:t xml:space="preserve"> Правительства Сахалинской области от 15.04.2016 N 191 "О государственной информационной системе Сахалинской области "Географическая информационная система Сахалинской области" (вместе с "Положением о государственной информационной системе Сахалинской области "Географическая информационная система Сахалинской области", "Порядком размещения и использования информации в государственной информационной системе Сахалинской области "Географическая информационная система Сахалинской области").</w:t>
      </w:r>
    </w:p>
    <w:p w:rsidR="00BA3AD0" w:rsidRDefault="00BA3AD0">
      <w:pPr>
        <w:pStyle w:val="ConsPlusNormal"/>
        <w:spacing w:before="220"/>
        <w:ind w:firstLine="540"/>
        <w:jc w:val="both"/>
      </w:pPr>
      <w:r>
        <w:t>21) Распоряжение Правительства Сахалинской области от 18.10.2016 N 534-р "О заключении долгосрочного государственного контракта на разработку проектной документации "Строительство объектов инфраструктуры для обеспечения покрытия мобильной связью автомобильных дорог Сахалинской области".</w:t>
      </w:r>
    </w:p>
    <w:p w:rsidR="00BA3AD0" w:rsidRDefault="00BA3AD0">
      <w:pPr>
        <w:pStyle w:val="ConsPlusNormal"/>
        <w:spacing w:before="220"/>
        <w:ind w:firstLine="540"/>
        <w:jc w:val="both"/>
      </w:pPr>
      <w:r>
        <w:t xml:space="preserve">22) </w:t>
      </w:r>
      <w:hyperlink r:id="rId117" w:history="1">
        <w:r>
          <w:rPr>
            <w:color w:val="0000FF"/>
          </w:rPr>
          <w:t>Распоряжение</w:t>
        </w:r>
      </w:hyperlink>
      <w:r>
        <w:t xml:space="preserve"> Правительства Сахалинской области от 22.02.2017 N 111-р "Об утверждении Плана мероприятий Правительства Сахалинской области по выполнению Указов Президента Российской Федерации В.В.Путина от 7 мая 2012 года".</w:t>
      </w:r>
    </w:p>
    <w:p w:rsidR="00BA3AD0" w:rsidRDefault="00BA3AD0">
      <w:pPr>
        <w:pStyle w:val="ConsPlusNormal"/>
        <w:spacing w:before="220"/>
        <w:ind w:firstLine="540"/>
        <w:jc w:val="both"/>
      </w:pPr>
      <w:r>
        <w:t xml:space="preserve">23) </w:t>
      </w:r>
      <w:hyperlink r:id="rId118" w:history="1">
        <w:r>
          <w:rPr>
            <w:color w:val="0000FF"/>
          </w:rPr>
          <w:t>Постановление</w:t>
        </w:r>
      </w:hyperlink>
      <w:r>
        <w:t xml:space="preserve"> Правительства Сахалинской области от 01.02.2017 N 33 "О взаимодействии областных органов государственной власти, подведомственных им учреждений и органов местного самоуправления Сахалинской области при обмене документами в системе электронного делопроизводства с использованием электронной подписи".</w:t>
      </w:r>
    </w:p>
    <w:p w:rsidR="00BA3AD0" w:rsidRDefault="00BA3AD0">
      <w:pPr>
        <w:pStyle w:val="ConsPlusNormal"/>
        <w:spacing w:before="220"/>
        <w:ind w:firstLine="540"/>
        <w:jc w:val="both"/>
      </w:pPr>
      <w:r>
        <w:t xml:space="preserve">24) </w:t>
      </w:r>
      <w:hyperlink r:id="rId119" w:history="1">
        <w:r>
          <w:rPr>
            <w:color w:val="0000FF"/>
          </w:rPr>
          <w:t>Распоряжение</w:t>
        </w:r>
      </w:hyperlink>
      <w:r>
        <w:t xml:space="preserve"> Правительства Сахалинской области от 30.06.2017 N 372-р "Об утверждении Перечня государственных (муниципальных) услуг, предоставляемых органами исполнительной власти и органами местного самоуправления Сахалинской области, подлежащих переводу в электронный вид в 2017 году".</w:t>
      </w:r>
    </w:p>
    <w:p w:rsidR="00BA3AD0" w:rsidRDefault="00BA3AD0">
      <w:pPr>
        <w:pStyle w:val="ConsPlusNormal"/>
        <w:spacing w:before="220"/>
        <w:ind w:firstLine="540"/>
        <w:jc w:val="both"/>
      </w:pPr>
      <w:r>
        <w:t xml:space="preserve">25) </w:t>
      </w:r>
      <w:hyperlink r:id="rId120" w:history="1">
        <w:r>
          <w:rPr>
            <w:color w:val="0000FF"/>
          </w:rPr>
          <w:t>Распоряжение</w:t>
        </w:r>
      </w:hyperlink>
      <w:r>
        <w:t xml:space="preserve"> Правительства Сахалинской области от 23.05.2017 N 280-р "Об утверждении Перечня сведений, находящихся в распоряжении органов исполнительной власти Сахалинской области, органов местного самоуправления муниципальных образований Сахалинской области либо подведомственных органам исполнительной власти Сахалинской области или органам местного самоуправления муниципальных образований организаций, участвующих в предоставлении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w:t>
      </w:r>
    </w:p>
    <w:p w:rsidR="00BA3AD0" w:rsidRDefault="00BA3AD0">
      <w:pPr>
        <w:pStyle w:val="ConsPlusNormal"/>
        <w:spacing w:before="220"/>
        <w:ind w:firstLine="540"/>
        <w:jc w:val="both"/>
      </w:pPr>
      <w:r>
        <w:t xml:space="preserve">26) </w:t>
      </w:r>
      <w:hyperlink r:id="rId121" w:history="1">
        <w:r>
          <w:rPr>
            <w:color w:val="0000FF"/>
          </w:rPr>
          <w:t>Распоряжение</w:t>
        </w:r>
      </w:hyperlink>
      <w:r>
        <w:t xml:space="preserve"> Правительства Сахалинской области от 23.05.2017 N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N 459-р".</w:t>
      </w:r>
    </w:p>
    <w:p w:rsidR="00BA3AD0" w:rsidRDefault="00BA3AD0">
      <w:pPr>
        <w:pStyle w:val="ConsPlusNormal"/>
        <w:spacing w:before="220"/>
        <w:ind w:firstLine="540"/>
        <w:jc w:val="both"/>
      </w:pPr>
      <w:r>
        <w:t xml:space="preserve">27) </w:t>
      </w:r>
      <w:hyperlink r:id="rId122" w:history="1">
        <w:r>
          <w:rPr>
            <w:color w:val="0000FF"/>
          </w:rPr>
          <w:t>Постановление</w:t>
        </w:r>
      </w:hyperlink>
      <w:r>
        <w:t xml:space="preserve"> Правительства Сахалинской области от 15.06.2017 N 283 "Об утверждении перечня угроз безопасности персональных данных, актуальных при обработке персональных данных в информационных системах персональных данных в Правительстве Сахалинской области, </w:t>
      </w:r>
      <w:r>
        <w:lastRenderedPageBreak/>
        <w:t>органах исполнительной власти Сахалинской области и подведомственных им учреждениях".</w:t>
      </w:r>
    </w:p>
    <w:p w:rsidR="00BA3AD0" w:rsidRDefault="00BA3AD0">
      <w:pPr>
        <w:pStyle w:val="ConsPlusNormal"/>
        <w:spacing w:before="220"/>
        <w:ind w:firstLine="540"/>
        <w:jc w:val="both"/>
      </w:pPr>
      <w:hyperlink w:anchor="P2254" w:history="1">
        <w:r>
          <w:rPr>
            <w:color w:val="0000FF"/>
          </w:rPr>
          <w:t>Перечень</w:t>
        </w:r>
      </w:hyperlink>
      <w:r>
        <w:t xml:space="preserve"> правовых актов приводится в приложении к государственной программе по форме Приложения N 3 "Сведения о мерах правового регулирования в сфере реализации государственной программы".</w:t>
      </w:r>
    </w:p>
    <w:p w:rsidR="00BA3AD0" w:rsidRDefault="00BA3AD0">
      <w:pPr>
        <w:pStyle w:val="ConsPlusNormal"/>
        <w:jc w:val="both"/>
      </w:pPr>
      <w:r>
        <w:t xml:space="preserve">(в ред. </w:t>
      </w:r>
      <w:hyperlink r:id="rId123" w:history="1">
        <w:r>
          <w:rPr>
            <w:color w:val="0000FF"/>
          </w:rPr>
          <w:t>Постановления</w:t>
        </w:r>
      </w:hyperlink>
      <w:r>
        <w:t xml:space="preserve"> Правительства Сахалинской области от 15.09.2017 N 436)</w:t>
      </w:r>
    </w:p>
    <w:p w:rsidR="00BA3AD0" w:rsidRDefault="00BA3AD0">
      <w:pPr>
        <w:pStyle w:val="ConsPlusNormal"/>
        <w:jc w:val="center"/>
      </w:pPr>
    </w:p>
    <w:p w:rsidR="00BA3AD0" w:rsidRDefault="00BA3AD0">
      <w:pPr>
        <w:pStyle w:val="ConsPlusNormal"/>
        <w:jc w:val="center"/>
        <w:outlineLvl w:val="1"/>
      </w:pPr>
      <w:r>
        <w:t>7. Перечень и краткое описание действующих</w:t>
      </w:r>
    </w:p>
    <w:p w:rsidR="00BA3AD0" w:rsidRDefault="00BA3AD0">
      <w:pPr>
        <w:pStyle w:val="ConsPlusNormal"/>
        <w:jc w:val="center"/>
      </w:pPr>
      <w:r>
        <w:t>долгосрочных целевых программ Сахалинской области</w:t>
      </w:r>
    </w:p>
    <w:p w:rsidR="00BA3AD0" w:rsidRDefault="00BA3AD0">
      <w:pPr>
        <w:pStyle w:val="ConsPlusNormal"/>
        <w:jc w:val="center"/>
      </w:pPr>
    </w:p>
    <w:p w:rsidR="00BA3AD0" w:rsidRDefault="00BA3AD0">
      <w:pPr>
        <w:pStyle w:val="ConsPlusNormal"/>
        <w:ind w:firstLine="540"/>
        <w:jc w:val="both"/>
      </w:pPr>
      <w:r>
        <w:t xml:space="preserve">Исключен. - </w:t>
      </w:r>
      <w:hyperlink r:id="rId124" w:history="1">
        <w:r>
          <w:rPr>
            <w:color w:val="0000FF"/>
          </w:rPr>
          <w:t>Постановление</w:t>
        </w:r>
      </w:hyperlink>
      <w:r>
        <w:t xml:space="preserve"> Правительства Сахалинской области от 25.09.2014 N 465.</w:t>
      </w:r>
    </w:p>
    <w:p w:rsidR="00BA3AD0" w:rsidRDefault="00BA3AD0">
      <w:pPr>
        <w:pStyle w:val="ConsPlusNormal"/>
        <w:jc w:val="center"/>
      </w:pPr>
    </w:p>
    <w:p w:rsidR="00BA3AD0" w:rsidRDefault="00BA3AD0">
      <w:pPr>
        <w:pStyle w:val="ConsPlusNormal"/>
        <w:jc w:val="center"/>
        <w:outlineLvl w:val="1"/>
      </w:pPr>
      <w:r>
        <w:t>8. Перечень целевых индикаторов (показателей)</w:t>
      </w:r>
    </w:p>
    <w:p w:rsidR="00BA3AD0" w:rsidRDefault="00BA3AD0">
      <w:pPr>
        <w:pStyle w:val="ConsPlusNormal"/>
        <w:jc w:val="center"/>
      </w:pPr>
      <w:r>
        <w:t>Государственной программы</w:t>
      </w:r>
    </w:p>
    <w:p w:rsidR="00BA3AD0" w:rsidRDefault="00BA3AD0">
      <w:pPr>
        <w:pStyle w:val="ConsPlusNormal"/>
        <w:jc w:val="center"/>
      </w:pPr>
      <w:r>
        <w:t xml:space="preserve">(в ред. </w:t>
      </w:r>
      <w:hyperlink r:id="rId125"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15.09.2017 N 436)</w:t>
      </w:r>
    </w:p>
    <w:p w:rsidR="00BA3AD0" w:rsidRDefault="00BA3AD0">
      <w:pPr>
        <w:pStyle w:val="ConsPlusNormal"/>
      </w:pPr>
    </w:p>
    <w:p w:rsidR="00BA3AD0" w:rsidRDefault="00BA3AD0">
      <w:pPr>
        <w:pStyle w:val="ConsPlusNormal"/>
        <w:ind w:firstLine="540"/>
        <w:jc w:val="both"/>
      </w:pPr>
      <w:r>
        <w:t>Целевые индикаторы государственной программы учитывают результаты развития информационно-коммуникационной инфраструктуры органов государственной власти области, формирование и развитие областных информационных систем и общедоступных ресурсов и сервисов, создание комплексной системы обеспечения безопасности информации в информационно-технологической инфраструктуре Правительства Сахалинской области, аппарата Губернатора и Правительства Сахалинской области, в том числе обеспечение защиты информации в информационно-коммуникационной инфраструктуре Правительства Сахалинской области, обеспечение безопасности информационных систем, их защиты, сохранности, целостности и достоверности, создание единого геоинформационного и навигационного пространства Сахалинской области, повышение эффективности использования геоинформационных и спутниковых навигационных технологий на базе системы ГЛОНАСС на территории Сахалинской области.</w:t>
      </w:r>
    </w:p>
    <w:p w:rsidR="00BA3AD0" w:rsidRDefault="00BA3AD0">
      <w:pPr>
        <w:pStyle w:val="ConsPlusNormal"/>
        <w:spacing w:before="220"/>
        <w:ind w:firstLine="540"/>
        <w:jc w:val="both"/>
      </w:pPr>
      <w:r>
        <w:t>В основе учета результатов по перечисленным направлениям лежат индикаторы (показатели), характеризующие направления по развитию региональной информатизации, в том числе развитие сервисов электронного правительства, переход к оказанию государственных, муниципальных и социально значимых услуг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 создание условий для развития отрасли информационных технологий.</w:t>
      </w:r>
    </w:p>
    <w:p w:rsidR="00BA3AD0" w:rsidRDefault="00BA3AD0">
      <w:pPr>
        <w:pStyle w:val="ConsPlusNormal"/>
        <w:spacing w:before="220"/>
        <w:ind w:firstLine="540"/>
        <w:jc w:val="both"/>
      </w:pPr>
      <w:r>
        <w:t xml:space="preserve">Планируемые целевые </w:t>
      </w:r>
      <w:hyperlink w:anchor="P2317" w:history="1">
        <w:r>
          <w:rPr>
            <w:color w:val="0000FF"/>
          </w:rPr>
          <w:t>индикаторы</w:t>
        </w:r>
      </w:hyperlink>
      <w:r>
        <w:t xml:space="preserve"> и показатели результативности реализации Государственной программы представлены в Приложении N 4 "Сведения об индикаторах (показателях) государственной программы и их значениях" к настоящей Программе.</w:t>
      </w:r>
    </w:p>
    <w:p w:rsidR="00BA3AD0" w:rsidRDefault="00BA3AD0">
      <w:pPr>
        <w:pStyle w:val="ConsPlusNormal"/>
      </w:pPr>
    </w:p>
    <w:p w:rsidR="00BA3AD0" w:rsidRDefault="00BA3AD0">
      <w:pPr>
        <w:sectPr w:rsidR="00BA3AD0" w:rsidSect="009B7A1A">
          <w:pgSz w:w="11906" w:h="16838"/>
          <w:pgMar w:top="1134" w:right="850" w:bottom="1134" w:left="1701" w:header="708" w:footer="708" w:gutter="0"/>
          <w:cols w:space="708"/>
          <w:docGrid w:linePitch="360"/>
        </w:sectPr>
      </w:pPr>
    </w:p>
    <w:p w:rsidR="00BA3AD0" w:rsidRDefault="00BA3AD0">
      <w:pPr>
        <w:pStyle w:val="ConsPlusNormal"/>
        <w:jc w:val="center"/>
        <w:outlineLvl w:val="2"/>
      </w:pPr>
      <w:r>
        <w:lastRenderedPageBreak/>
        <w:t>СВЕДЕНИЯ</w:t>
      </w:r>
    </w:p>
    <w:p w:rsidR="00BA3AD0" w:rsidRDefault="00BA3AD0">
      <w:pPr>
        <w:pStyle w:val="ConsPlusNormal"/>
        <w:jc w:val="center"/>
      </w:pPr>
      <w:r>
        <w:t>О ПОРЯДКЕ ФОРМИРОВАНИЯ ИНДИКАТОРА</w:t>
      </w:r>
    </w:p>
    <w:p w:rsidR="00BA3AD0" w:rsidRDefault="00BA3AD0">
      <w:pPr>
        <w:pStyle w:val="ConsPlusNormal"/>
        <w:jc w:val="center"/>
      </w:pPr>
      <w:r>
        <w:t>ГОСУДАРСТВЕННОЙ ПРОГРАММЫ</w:t>
      </w:r>
    </w:p>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38"/>
        <w:gridCol w:w="1324"/>
        <w:gridCol w:w="3969"/>
        <w:gridCol w:w="3231"/>
        <w:gridCol w:w="2154"/>
      </w:tblGrid>
      <w:tr w:rsidR="00BA3AD0">
        <w:tc>
          <w:tcPr>
            <w:tcW w:w="484" w:type="dxa"/>
          </w:tcPr>
          <w:p w:rsidR="00BA3AD0" w:rsidRDefault="00BA3AD0">
            <w:pPr>
              <w:pStyle w:val="ConsPlusNormal"/>
              <w:jc w:val="center"/>
            </w:pPr>
            <w:r>
              <w:t>N пп.</w:t>
            </w:r>
          </w:p>
        </w:tc>
        <w:tc>
          <w:tcPr>
            <w:tcW w:w="2438" w:type="dxa"/>
          </w:tcPr>
          <w:p w:rsidR="00BA3AD0" w:rsidRDefault="00BA3AD0">
            <w:pPr>
              <w:pStyle w:val="ConsPlusNormal"/>
              <w:jc w:val="center"/>
            </w:pPr>
            <w:r>
              <w:t>Наименование показателя</w:t>
            </w:r>
          </w:p>
        </w:tc>
        <w:tc>
          <w:tcPr>
            <w:tcW w:w="1324" w:type="dxa"/>
          </w:tcPr>
          <w:p w:rsidR="00BA3AD0" w:rsidRDefault="00BA3AD0">
            <w:pPr>
              <w:pStyle w:val="ConsPlusNormal"/>
              <w:jc w:val="center"/>
            </w:pPr>
            <w:r>
              <w:t>Единица измерения</w:t>
            </w:r>
          </w:p>
        </w:tc>
        <w:tc>
          <w:tcPr>
            <w:tcW w:w="3969" w:type="dxa"/>
          </w:tcPr>
          <w:p w:rsidR="00BA3AD0" w:rsidRDefault="00BA3AD0">
            <w:pPr>
              <w:pStyle w:val="ConsPlusNormal"/>
              <w:jc w:val="center"/>
            </w:pPr>
            <w:r>
              <w:t>Алгоритм формирования (формула) и методологические пояснения к показателю</w:t>
            </w:r>
          </w:p>
        </w:tc>
        <w:tc>
          <w:tcPr>
            <w:tcW w:w="3231" w:type="dxa"/>
          </w:tcPr>
          <w:p w:rsidR="00BA3AD0" w:rsidRDefault="00BA3AD0">
            <w:pPr>
              <w:pStyle w:val="ConsPlusNormal"/>
              <w:jc w:val="center"/>
            </w:pPr>
            <w:r>
              <w:t>Метод сбора информации, индекс формы отчетности</w:t>
            </w:r>
          </w:p>
        </w:tc>
        <w:tc>
          <w:tcPr>
            <w:tcW w:w="2154" w:type="dxa"/>
          </w:tcPr>
          <w:p w:rsidR="00BA3AD0" w:rsidRDefault="00BA3AD0">
            <w:pPr>
              <w:pStyle w:val="ConsPlusNormal"/>
              <w:jc w:val="center"/>
            </w:pPr>
            <w:r>
              <w:t>Реквизиты акта, в соответствии с которым формируются данные</w:t>
            </w:r>
          </w:p>
        </w:tc>
      </w:tr>
      <w:tr w:rsidR="00BA3AD0">
        <w:tc>
          <w:tcPr>
            <w:tcW w:w="484" w:type="dxa"/>
          </w:tcPr>
          <w:p w:rsidR="00BA3AD0" w:rsidRDefault="00BA3AD0">
            <w:pPr>
              <w:pStyle w:val="ConsPlusNormal"/>
            </w:pPr>
            <w:r>
              <w:t>1.</w:t>
            </w:r>
          </w:p>
        </w:tc>
        <w:tc>
          <w:tcPr>
            <w:tcW w:w="2438" w:type="dxa"/>
          </w:tcPr>
          <w:p w:rsidR="00BA3AD0" w:rsidRDefault="00BA3AD0">
            <w:pPr>
              <w:pStyle w:val="ConsPlusNormal"/>
            </w:pPr>
            <w:r>
              <w:t>Доля граждан Сахалинской области, использующих механизм получения государственных и муниципальных услуг в электронной форме, от общего числа обратившихся за получением государственных и муниципальных услуг</w:t>
            </w:r>
          </w:p>
        </w:tc>
        <w:tc>
          <w:tcPr>
            <w:tcW w:w="1324" w:type="dxa"/>
          </w:tcPr>
          <w:p w:rsidR="00BA3AD0" w:rsidRDefault="00BA3AD0">
            <w:pPr>
              <w:pStyle w:val="ConsPlusNormal"/>
              <w:jc w:val="center"/>
            </w:pPr>
            <w:r>
              <w:t>%</w:t>
            </w:r>
          </w:p>
        </w:tc>
        <w:tc>
          <w:tcPr>
            <w:tcW w:w="3969" w:type="dxa"/>
          </w:tcPr>
          <w:p w:rsidR="00BA3AD0" w:rsidRDefault="00BA3AD0">
            <w:pPr>
              <w:pStyle w:val="ConsPlusNormal"/>
            </w:pPr>
            <w:r w:rsidRPr="0052474C">
              <w:rPr>
                <w:position w:val="-22"/>
              </w:rPr>
              <w:pict>
                <v:shape id="_x0000_i1025" style="width:116.25pt;height:33.75pt" coordsize="" o:spt="100" adj="0,,0" path="" filled="f" stroked="f">
                  <v:stroke joinstyle="miter"/>
                  <v:imagedata r:id="rId126" o:title="base_23762_76010_32768"/>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Чэл - число граждан, использовавших информационно-телекоммуникационную сеть "Интернет", мобильные приложения, терминалы самообслуживания для получения государственных и муниципальных услуг в электронной форме;</w:t>
            </w:r>
          </w:p>
          <w:p w:rsidR="00BA3AD0" w:rsidRDefault="00BA3AD0">
            <w:pPr>
              <w:pStyle w:val="ConsPlusNormal"/>
            </w:pPr>
            <w:r>
              <w:t xml:space="preserve">Чоб - число граждан, обратившихся в федеральный орган исполнительной власти, орган государственного внебюджетного фонда, исполнительный орган государственной власти субъектов Российской Федерации, орган местного самоуправления, либо государственное (муниципальное) учреждение и другую организацию, в которых размещается государственное (муниципальное) задание (заказ), с запросом, </w:t>
            </w:r>
            <w:r>
              <w:lastRenderedPageBreak/>
              <w:t>выраженным в установленной форме, за предоставлением государственной (муниципальной) услуги, включенной в реестры государственных и муниципальных услуг</w:t>
            </w:r>
          </w:p>
        </w:tc>
        <w:tc>
          <w:tcPr>
            <w:tcW w:w="3231" w:type="dxa"/>
          </w:tcPr>
          <w:p w:rsidR="00BA3AD0" w:rsidRDefault="00BA3AD0">
            <w:pPr>
              <w:pStyle w:val="ConsPlusNormal"/>
            </w:pPr>
            <w:r>
              <w:lastRenderedPageBreak/>
              <w:t>Форма федерального статистического наблюдения N 1-ИТ "Анкета выборочного обследования населения по вопросам использования информационных технологий и информационно-телекоммуникационных сетей". Статистическое наблюдение основано на выборочном опросе представителей различных групп и слоев населения, проживающих во всех субъектах Российской Федерации. Единицами наблюдения являются частные домашние хозяйства; единицами анализа - лица в возрасте от 15 до 72 лет, члены этих домашних хозяйств</w:t>
            </w:r>
          </w:p>
        </w:tc>
        <w:tc>
          <w:tcPr>
            <w:tcW w:w="2154" w:type="dxa"/>
          </w:tcPr>
          <w:p w:rsidR="00BA3AD0" w:rsidRDefault="00BA3AD0">
            <w:pPr>
              <w:pStyle w:val="ConsPlusNormal"/>
            </w:pPr>
            <w:hyperlink r:id="rId127" w:history="1">
              <w:r>
                <w:rPr>
                  <w:color w:val="0000FF"/>
                </w:rPr>
                <w:t>Приказ</w:t>
              </w:r>
            </w:hyperlink>
            <w:r>
              <w:t xml:space="preserve"> Росстата от 30 декабря 2015 г. N 676 "Об утверждении методики расчета показателя "Доля граждан, использующих механизм получения государственных и муниципальных услуг в электронной форме"</w:t>
            </w:r>
          </w:p>
        </w:tc>
      </w:tr>
      <w:tr w:rsidR="00BA3AD0">
        <w:tblPrEx>
          <w:tblBorders>
            <w:insideH w:val="nil"/>
          </w:tblBorders>
        </w:tblPrEx>
        <w:tc>
          <w:tcPr>
            <w:tcW w:w="484" w:type="dxa"/>
            <w:tcBorders>
              <w:bottom w:val="nil"/>
            </w:tcBorders>
          </w:tcPr>
          <w:p w:rsidR="00BA3AD0" w:rsidRDefault="00BA3AD0">
            <w:pPr>
              <w:pStyle w:val="ConsPlusNormal"/>
            </w:pPr>
            <w:r>
              <w:t>2.</w:t>
            </w:r>
          </w:p>
        </w:tc>
        <w:tc>
          <w:tcPr>
            <w:tcW w:w="2438" w:type="dxa"/>
            <w:tcBorders>
              <w:bottom w:val="nil"/>
            </w:tcBorders>
          </w:tcPr>
          <w:p w:rsidR="00BA3AD0" w:rsidRDefault="00BA3AD0">
            <w:pPr>
              <w:pStyle w:val="ConsPlusNormal"/>
            </w:pPr>
            <w:r>
              <w:t>Уровень удовлетворенности граждан качеством предоставления государственных и муниципальных услуг</w:t>
            </w:r>
          </w:p>
        </w:tc>
        <w:tc>
          <w:tcPr>
            <w:tcW w:w="1324" w:type="dxa"/>
            <w:tcBorders>
              <w:bottom w:val="nil"/>
            </w:tcBorders>
          </w:tcPr>
          <w:p w:rsidR="00BA3AD0" w:rsidRDefault="00BA3AD0">
            <w:pPr>
              <w:pStyle w:val="ConsPlusNormal"/>
              <w:jc w:val="center"/>
            </w:pPr>
            <w:r>
              <w:t>%</w:t>
            </w:r>
          </w:p>
        </w:tc>
        <w:tc>
          <w:tcPr>
            <w:tcW w:w="3969" w:type="dxa"/>
            <w:tcBorders>
              <w:bottom w:val="nil"/>
            </w:tcBorders>
          </w:tcPr>
          <w:p w:rsidR="00BA3AD0" w:rsidRDefault="00BA3AD0">
            <w:pPr>
              <w:pStyle w:val="ConsPlusNormal"/>
              <w:jc w:val="center"/>
            </w:pPr>
            <w:r w:rsidRPr="0052474C">
              <w:rPr>
                <w:position w:val="-22"/>
              </w:rPr>
              <w:pict>
                <v:shape id="_x0000_i1026" style="width:91.5pt;height:33.75pt" coordsize="" o:spt="100" adj="0,,0" path="" filled="f" stroked="f">
                  <v:stroke joinstyle="miter"/>
                  <v:imagedata r:id="rId128" o:title="base_23762_76010_32769"/>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A - общее количество оценок;</w:t>
            </w:r>
          </w:p>
          <w:p w:rsidR="00BA3AD0" w:rsidRDefault="00BA3AD0">
            <w:pPr>
              <w:pStyle w:val="ConsPlusNormal"/>
            </w:pPr>
            <w:r>
              <w:t>B - общее количество положительных оценок</w:t>
            </w:r>
          </w:p>
        </w:tc>
        <w:tc>
          <w:tcPr>
            <w:tcW w:w="3231" w:type="dxa"/>
            <w:tcBorders>
              <w:bottom w:val="nil"/>
            </w:tcBorders>
          </w:tcPr>
          <w:p w:rsidR="00BA3AD0" w:rsidRDefault="00BA3AD0">
            <w:pPr>
              <w:pStyle w:val="ConsPlusNormal"/>
            </w:pPr>
            <w:r>
              <w:t>Социологический опрос.</w:t>
            </w:r>
          </w:p>
          <w:p w:rsidR="00BA3AD0" w:rsidRDefault="00BA3AD0">
            <w:pPr>
              <w:pStyle w:val="ConsPlusNormal"/>
            </w:pPr>
            <w:r>
              <w:t>Опрос производится по базовой форме - анкете на региональном портале госуслуг. Оценка уровня удовлетворенности определяется путем проставления заявителем оценки по шкале от 5 ("отлично"), 4 ("хорошо"), 3 ("нормально"), 2 ("плохо"), 1 ("очень плохо") по следующим разделам анкеты:</w:t>
            </w:r>
          </w:p>
          <w:p w:rsidR="00BA3AD0" w:rsidRDefault="00BA3AD0">
            <w:pPr>
              <w:pStyle w:val="ConsPlusNormal"/>
            </w:pPr>
            <w:r>
              <w:t>- время ожидания в очереди при получении государственной (муниципальной) услуги;</w:t>
            </w:r>
          </w:p>
          <w:p w:rsidR="00BA3AD0" w:rsidRDefault="00BA3AD0">
            <w:pPr>
              <w:pStyle w:val="ConsPlusNormal"/>
            </w:pPr>
            <w:r>
              <w:t>- время предоставления государственной (муниципальной) услуги;</w:t>
            </w:r>
          </w:p>
          <w:p w:rsidR="00BA3AD0" w:rsidRDefault="00BA3AD0">
            <w:pPr>
              <w:pStyle w:val="ConsPlusNormal"/>
            </w:pPr>
            <w:r>
              <w:t>- вежливость и компетентность сотрудника, взаимодействующего с заявителем при предоставлении государственной (муниципальной) услуги;</w:t>
            </w:r>
          </w:p>
          <w:p w:rsidR="00BA3AD0" w:rsidRDefault="00BA3AD0">
            <w:pPr>
              <w:pStyle w:val="ConsPlusNormal"/>
            </w:pPr>
            <w:r>
              <w:t>- комфортность условий в помещении, в котором предоставлена государственная (муниципальная) услуга;</w:t>
            </w:r>
          </w:p>
          <w:p w:rsidR="00BA3AD0" w:rsidRDefault="00BA3AD0">
            <w:pPr>
              <w:pStyle w:val="ConsPlusNormal"/>
            </w:pPr>
            <w:r>
              <w:lastRenderedPageBreak/>
              <w:t>- доступность информации о порядке предоставления государственной (муниципальной) услуги.</w:t>
            </w:r>
          </w:p>
          <w:p w:rsidR="00BA3AD0" w:rsidRDefault="00BA3AD0">
            <w:pPr>
              <w:pStyle w:val="ConsPlusNormal"/>
            </w:pPr>
            <w:r>
              <w:t>Положительными являются оценки 5 ("отлично"), 4 ("хорошо")</w:t>
            </w:r>
          </w:p>
        </w:tc>
        <w:tc>
          <w:tcPr>
            <w:tcW w:w="2154" w:type="dxa"/>
            <w:tcBorders>
              <w:bottom w:val="nil"/>
            </w:tcBorders>
          </w:tcPr>
          <w:p w:rsidR="00BA3AD0" w:rsidRDefault="00BA3AD0">
            <w:pPr>
              <w:pStyle w:val="ConsPlusNormal"/>
            </w:pPr>
            <w:hyperlink r:id="rId129" w:history="1">
              <w:r>
                <w:rPr>
                  <w:color w:val="0000FF"/>
                </w:rPr>
                <w:t>Приказ</w:t>
              </w:r>
            </w:hyperlink>
            <w:r>
              <w:t xml:space="preserve"> агентства по информационным технологиям и связи Сахалинской области от 02.11.2017 N 47 "Об утверждении методики расчета целевого индикатора "Уровень удовлетворенности граждан качеством предоставления государственных и муниципальных услуг"</w:t>
            </w:r>
          </w:p>
        </w:tc>
      </w:tr>
      <w:tr w:rsidR="00BA3AD0">
        <w:tblPrEx>
          <w:tblBorders>
            <w:insideH w:val="nil"/>
          </w:tblBorders>
        </w:tblPrEx>
        <w:tc>
          <w:tcPr>
            <w:tcW w:w="13600" w:type="dxa"/>
            <w:gridSpan w:val="6"/>
            <w:tcBorders>
              <w:top w:val="nil"/>
            </w:tcBorders>
          </w:tcPr>
          <w:p w:rsidR="00BA3AD0" w:rsidRDefault="00BA3AD0">
            <w:pPr>
              <w:pStyle w:val="ConsPlusNormal"/>
              <w:jc w:val="both"/>
            </w:pPr>
            <w:r>
              <w:t xml:space="preserve">(п. 2 в ред. </w:t>
            </w:r>
            <w:hyperlink r:id="rId130" w:history="1">
              <w:r>
                <w:rPr>
                  <w:color w:val="0000FF"/>
                </w:rPr>
                <w:t>Постановления</w:t>
              </w:r>
            </w:hyperlink>
            <w:r>
              <w:t xml:space="preserve"> Правительства Сахалинской области от 20.12.2017 N 589)</w:t>
            </w:r>
          </w:p>
        </w:tc>
      </w:tr>
      <w:tr w:rsidR="00BA3AD0">
        <w:tc>
          <w:tcPr>
            <w:tcW w:w="484" w:type="dxa"/>
          </w:tcPr>
          <w:p w:rsidR="00BA3AD0" w:rsidRDefault="00BA3AD0">
            <w:pPr>
              <w:pStyle w:val="ConsPlusNormal"/>
            </w:pPr>
            <w:r>
              <w:t>3.</w:t>
            </w:r>
          </w:p>
        </w:tc>
        <w:tc>
          <w:tcPr>
            <w:tcW w:w="2438" w:type="dxa"/>
          </w:tcPr>
          <w:p w:rsidR="00BA3AD0" w:rsidRDefault="00BA3AD0">
            <w:pPr>
              <w:pStyle w:val="ConsPlusNormal"/>
            </w:pPr>
            <w:r>
              <w:t>Доля муниципальных образований Сахалинской области, подключенных к ГеоИС, от общего количества муниципальных образований Сахалинской области</w:t>
            </w:r>
          </w:p>
        </w:tc>
        <w:tc>
          <w:tcPr>
            <w:tcW w:w="1324" w:type="dxa"/>
          </w:tcPr>
          <w:p w:rsidR="00BA3AD0" w:rsidRDefault="00BA3AD0">
            <w:pPr>
              <w:pStyle w:val="ConsPlusNormal"/>
              <w:jc w:val="center"/>
            </w:pPr>
            <w:r>
              <w:t>%</w:t>
            </w:r>
          </w:p>
        </w:tc>
        <w:tc>
          <w:tcPr>
            <w:tcW w:w="3969" w:type="dxa"/>
          </w:tcPr>
          <w:p w:rsidR="00BA3AD0" w:rsidRDefault="00BA3AD0">
            <w:pPr>
              <w:pStyle w:val="ConsPlusNormal"/>
            </w:pPr>
            <w:r w:rsidRPr="0052474C">
              <w:rPr>
                <w:position w:val="-22"/>
              </w:rPr>
              <w:pict>
                <v:shape id="_x0000_i1027" style="width:91.5pt;height:33.75pt" coordsize="" o:spt="100" adj="0,,0" path="" filled="f" stroked="f">
                  <v:stroke joinstyle="miter"/>
                  <v:imagedata r:id="rId131" o:title="base_23762_76010_32770"/>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B - общее количество муниципальных образований Сахалинской области, подключенных к геоинформационной системе;</w:t>
            </w:r>
          </w:p>
          <w:p w:rsidR="00BA3AD0" w:rsidRDefault="00BA3AD0">
            <w:pPr>
              <w:pStyle w:val="ConsPlusNormal"/>
            </w:pPr>
            <w:r>
              <w:t>A - общее количество муниципальных образований Сахалинской области</w:t>
            </w:r>
          </w:p>
        </w:tc>
        <w:tc>
          <w:tcPr>
            <w:tcW w:w="3231" w:type="dxa"/>
          </w:tcPr>
          <w:p w:rsidR="00BA3AD0" w:rsidRDefault="00BA3AD0">
            <w:pPr>
              <w:pStyle w:val="ConsPlusNormal"/>
            </w:pPr>
            <w:r>
              <w:t>Определяется как отношение общего количества муниципальных образований, подключенных к геоинформационной системе (нарастающим итогом), к общему количеству муниципальных образований Сахалинской области. Индикатор рассчитывается на основе мониторинга, проводимого уполномоченным государственным органом исполнительной власти Сахалинской области</w:t>
            </w:r>
          </w:p>
        </w:tc>
        <w:tc>
          <w:tcPr>
            <w:tcW w:w="2154" w:type="dxa"/>
          </w:tcPr>
          <w:p w:rsidR="00BA3AD0" w:rsidRDefault="00BA3AD0">
            <w:pPr>
              <w:pStyle w:val="ConsPlusNormal"/>
            </w:pP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jc w:val="center"/>
      </w:pPr>
    </w:p>
    <w:p w:rsidR="00BA3AD0" w:rsidRDefault="00BA3AD0">
      <w:pPr>
        <w:pStyle w:val="ConsPlusNormal"/>
        <w:jc w:val="center"/>
        <w:outlineLvl w:val="1"/>
      </w:pPr>
      <w:r>
        <w:t>9. Обоснование состава и значения соответствующих</w:t>
      </w:r>
    </w:p>
    <w:p w:rsidR="00BA3AD0" w:rsidRDefault="00BA3AD0">
      <w:pPr>
        <w:pStyle w:val="ConsPlusNormal"/>
        <w:jc w:val="center"/>
      </w:pPr>
      <w:r>
        <w:t>целевых индикаторов (показателей) Государственной 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132" w:history="1">
        <w:r>
          <w:rPr>
            <w:color w:val="0000FF"/>
          </w:rPr>
          <w:t>Постановление</w:t>
        </w:r>
      </w:hyperlink>
      <w:r>
        <w:t xml:space="preserve"> Правительства Сахалинской области от 21.03.2017 N 124.</w:t>
      </w:r>
    </w:p>
    <w:p w:rsidR="00BA3AD0" w:rsidRDefault="00BA3AD0">
      <w:pPr>
        <w:pStyle w:val="ConsPlusNormal"/>
        <w:ind w:firstLine="540"/>
        <w:jc w:val="both"/>
      </w:pPr>
    </w:p>
    <w:p w:rsidR="00BA3AD0" w:rsidRDefault="00BA3AD0">
      <w:pPr>
        <w:pStyle w:val="ConsPlusNormal"/>
        <w:jc w:val="center"/>
        <w:outlineLvl w:val="1"/>
      </w:pPr>
      <w:r>
        <w:t>10. Ресурсное обеспечение Государственной программы</w:t>
      </w:r>
    </w:p>
    <w:p w:rsidR="00BA3AD0" w:rsidRDefault="00BA3AD0">
      <w:pPr>
        <w:pStyle w:val="ConsPlusNormal"/>
        <w:jc w:val="center"/>
      </w:pPr>
      <w:r>
        <w:t xml:space="preserve">(в ред. </w:t>
      </w:r>
      <w:hyperlink r:id="rId133"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26.12.2014 N 645)</w:t>
      </w:r>
    </w:p>
    <w:p w:rsidR="00BA3AD0" w:rsidRDefault="00BA3AD0">
      <w:pPr>
        <w:pStyle w:val="ConsPlusNormal"/>
        <w:jc w:val="center"/>
      </w:pPr>
    </w:p>
    <w:p w:rsidR="00BA3AD0" w:rsidRDefault="00BA3AD0">
      <w:pPr>
        <w:pStyle w:val="ConsPlusNormal"/>
        <w:ind w:firstLine="540"/>
        <w:jc w:val="both"/>
      </w:pPr>
      <w:r>
        <w:t>Общий объем средств, направленных на реализацию мероприятий Государственной программы (</w:t>
      </w:r>
      <w:hyperlink w:anchor="P2518" w:history="1">
        <w:r>
          <w:rPr>
            <w:color w:val="0000FF"/>
          </w:rPr>
          <w:t>Приложение N 5</w:t>
        </w:r>
      </w:hyperlink>
      <w:r>
        <w:t xml:space="preserve"> "Ресурсное обеспечение государственной программы за счет средств областного и федерального бюджетов, юридических и физических лиц" и </w:t>
      </w:r>
      <w:hyperlink w:anchor="P3613" w:history="1">
        <w:r>
          <w:rPr>
            <w:color w:val="0000FF"/>
          </w:rPr>
          <w:t>Приложение N 6</w:t>
        </w:r>
      </w:hyperlink>
      <w:r>
        <w:t xml:space="preserve"> "Ресурсное обеспечение и прогнозная (справочная) оценка расходов по источникам" к настоящей Государственной программе), составляет 5814105,1 тыс. рублей, в том числе:</w:t>
      </w:r>
    </w:p>
    <w:p w:rsidR="00BA3AD0" w:rsidRDefault="00BA3AD0">
      <w:pPr>
        <w:pStyle w:val="ConsPlusNormal"/>
        <w:jc w:val="both"/>
      </w:pPr>
      <w:r>
        <w:t xml:space="preserve">(в ред. Постановлений Правительства Сахалинской области от 15.09.2017 </w:t>
      </w:r>
      <w:hyperlink r:id="rId134" w:history="1">
        <w:r>
          <w:rPr>
            <w:color w:val="0000FF"/>
          </w:rPr>
          <w:t>N 436</w:t>
        </w:r>
      </w:hyperlink>
      <w:r>
        <w:t xml:space="preserve">, от 20.12.2017 </w:t>
      </w:r>
      <w:hyperlink r:id="rId135" w:history="1">
        <w:r>
          <w:rPr>
            <w:color w:val="0000FF"/>
          </w:rPr>
          <w:t>N 589</w:t>
        </w:r>
      </w:hyperlink>
      <w:r>
        <w:t>)</w:t>
      </w:r>
    </w:p>
    <w:p w:rsidR="00BA3AD0" w:rsidRDefault="00BA3AD0">
      <w:pPr>
        <w:pStyle w:val="ConsPlusNormal"/>
        <w:spacing w:before="220"/>
        <w:ind w:firstLine="540"/>
        <w:jc w:val="both"/>
      </w:pPr>
      <w:r>
        <w:t>- иной межбюджетный трансферт из федерального бюджета бюджету Сахалинской области - 28850,9 тыс. рублей, в том числе по годам:</w:t>
      </w:r>
    </w:p>
    <w:p w:rsidR="00BA3AD0" w:rsidRDefault="00BA3AD0">
      <w:pPr>
        <w:pStyle w:val="ConsPlusNormal"/>
        <w:jc w:val="both"/>
      </w:pPr>
      <w:r>
        <w:t xml:space="preserve">(в ред. </w:t>
      </w:r>
      <w:hyperlink r:id="rId136"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2014 год - 15184,7 тыс. рублей;</w:t>
      </w:r>
    </w:p>
    <w:p w:rsidR="00BA3AD0" w:rsidRDefault="00BA3AD0">
      <w:pPr>
        <w:pStyle w:val="ConsPlusNormal"/>
        <w:spacing w:before="220"/>
        <w:ind w:firstLine="540"/>
        <w:jc w:val="both"/>
      </w:pPr>
      <w:r>
        <w:t>2015 год - 13666,2 тыс. рублей.</w:t>
      </w:r>
    </w:p>
    <w:p w:rsidR="00BA3AD0" w:rsidRDefault="00BA3AD0">
      <w:pPr>
        <w:pStyle w:val="ConsPlusNormal"/>
        <w:jc w:val="both"/>
      </w:pPr>
      <w:r>
        <w:t xml:space="preserve">(в ред. </w:t>
      </w:r>
      <w:hyperlink r:id="rId137"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 средства областного бюджета Сахалинской области - 5785254,2 тыс. рублей, в том числе по годам:</w:t>
      </w:r>
    </w:p>
    <w:p w:rsidR="00BA3AD0" w:rsidRDefault="00BA3AD0">
      <w:pPr>
        <w:pStyle w:val="ConsPlusNormal"/>
        <w:jc w:val="both"/>
      </w:pPr>
      <w:r>
        <w:t xml:space="preserve">(в ред. Постановлений Правительства Сахалинской области от 03.08.2015 </w:t>
      </w:r>
      <w:hyperlink r:id="rId138" w:history="1">
        <w:r>
          <w:rPr>
            <w:color w:val="0000FF"/>
          </w:rPr>
          <w:t>N 315</w:t>
        </w:r>
      </w:hyperlink>
      <w:r>
        <w:t xml:space="preserve">, от 29.12.2015 </w:t>
      </w:r>
      <w:hyperlink r:id="rId139" w:history="1">
        <w:r>
          <w:rPr>
            <w:color w:val="0000FF"/>
          </w:rPr>
          <w:t>N 562</w:t>
        </w:r>
      </w:hyperlink>
      <w:r>
        <w:t xml:space="preserve">, от 18.03.2016 </w:t>
      </w:r>
      <w:hyperlink r:id="rId140" w:history="1">
        <w:r>
          <w:rPr>
            <w:color w:val="0000FF"/>
          </w:rPr>
          <w:t>N 120</w:t>
        </w:r>
      </w:hyperlink>
      <w:r>
        <w:t xml:space="preserve">, от 16.08.2016 </w:t>
      </w:r>
      <w:hyperlink r:id="rId141" w:history="1">
        <w:r>
          <w:rPr>
            <w:color w:val="0000FF"/>
          </w:rPr>
          <w:t>N 403</w:t>
        </w:r>
      </w:hyperlink>
      <w:r>
        <w:t xml:space="preserve">, от 26.09.2016 </w:t>
      </w:r>
      <w:hyperlink r:id="rId142" w:history="1">
        <w:r>
          <w:rPr>
            <w:color w:val="0000FF"/>
          </w:rPr>
          <w:t>N 478</w:t>
        </w:r>
      </w:hyperlink>
      <w:r>
        <w:t xml:space="preserve">, от 29.12.2016 </w:t>
      </w:r>
      <w:hyperlink r:id="rId143" w:history="1">
        <w:r>
          <w:rPr>
            <w:color w:val="0000FF"/>
          </w:rPr>
          <w:t>N 679</w:t>
        </w:r>
      </w:hyperlink>
      <w:r>
        <w:t xml:space="preserve">, от 21.03.2017 </w:t>
      </w:r>
      <w:hyperlink r:id="rId144" w:history="1">
        <w:r>
          <w:rPr>
            <w:color w:val="0000FF"/>
          </w:rPr>
          <w:t>N 124</w:t>
        </w:r>
      </w:hyperlink>
      <w:r>
        <w:t xml:space="preserve">, от 15.09.2017 </w:t>
      </w:r>
      <w:hyperlink r:id="rId145" w:history="1">
        <w:r>
          <w:rPr>
            <w:color w:val="0000FF"/>
          </w:rPr>
          <w:t>N 436</w:t>
        </w:r>
      </w:hyperlink>
      <w:r>
        <w:t xml:space="preserve">, от 20.12.2017 </w:t>
      </w:r>
      <w:hyperlink r:id="rId146" w:history="1">
        <w:r>
          <w:rPr>
            <w:color w:val="0000FF"/>
          </w:rPr>
          <w:t>N 589</w:t>
        </w:r>
      </w:hyperlink>
      <w:r>
        <w:t>)</w:t>
      </w:r>
    </w:p>
    <w:p w:rsidR="00BA3AD0" w:rsidRDefault="00BA3AD0">
      <w:pPr>
        <w:pStyle w:val="ConsPlusNormal"/>
        <w:spacing w:before="220"/>
        <w:ind w:firstLine="540"/>
        <w:jc w:val="both"/>
      </w:pPr>
      <w:r>
        <w:t>2014 год - 827664,8 тыс. рублей;</w:t>
      </w:r>
    </w:p>
    <w:p w:rsidR="00BA3AD0" w:rsidRDefault="00BA3AD0">
      <w:pPr>
        <w:pStyle w:val="ConsPlusNormal"/>
        <w:spacing w:before="220"/>
        <w:ind w:firstLine="540"/>
        <w:jc w:val="both"/>
      </w:pPr>
      <w:r>
        <w:t>2015 год - 603991,1 тыс. рублей;</w:t>
      </w:r>
    </w:p>
    <w:p w:rsidR="00BA3AD0" w:rsidRDefault="00BA3AD0">
      <w:pPr>
        <w:pStyle w:val="ConsPlusNormal"/>
        <w:jc w:val="both"/>
      </w:pPr>
      <w:r>
        <w:t xml:space="preserve">(в ред. Постановлений Правительства Сахалинской области от 03.08.2015 </w:t>
      </w:r>
      <w:hyperlink r:id="rId147" w:history="1">
        <w:r>
          <w:rPr>
            <w:color w:val="0000FF"/>
          </w:rPr>
          <w:t>N 315</w:t>
        </w:r>
      </w:hyperlink>
      <w:r>
        <w:t xml:space="preserve">, от 29.12.2015 </w:t>
      </w:r>
      <w:hyperlink r:id="rId148" w:history="1">
        <w:r>
          <w:rPr>
            <w:color w:val="0000FF"/>
          </w:rPr>
          <w:t>N 562</w:t>
        </w:r>
      </w:hyperlink>
      <w:r>
        <w:t>)</w:t>
      </w:r>
    </w:p>
    <w:p w:rsidR="00BA3AD0" w:rsidRDefault="00BA3AD0">
      <w:pPr>
        <w:pStyle w:val="ConsPlusNormal"/>
        <w:spacing w:before="220"/>
        <w:ind w:firstLine="540"/>
        <w:jc w:val="both"/>
      </w:pPr>
      <w:r>
        <w:t>2016 год - 808371,6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149" w:history="1">
        <w:r>
          <w:rPr>
            <w:color w:val="0000FF"/>
          </w:rPr>
          <w:t>N 120</w:t>
        </w:r>
      </w:hyperlink>
      <w:r>
        <w:t xml:space="preserve">, от 16.08.2016 </w:t>
      </w:r>
      <w:hyperlink r:id="rId150" w:history="1">
        <w:r>
          <w:rPr>
            <w:color w:val="0000FF"/>
          </w:rPr>
          <w:t>N 403</w:t>
        </w:r>
      </w:hyperlink>
      <w:r>
        <w:t xml:space="preserve">, от 26.09.2016 </w:t>
      </w:r>
      <w:hyperlink r:id="rId151" w:history="1">
        <w:r>
          <w:rPr>
            <w:color w:val="0000FF"/>
          </w:rPr>
          <w:t>N 478</w:t>
        </w:r>
      </w:hyperlink>
      <w:r>
        <w:t xml:space="preserve">, от 29.12.2016 </w:t>
      </w:r>
      <w:hyperlink r:id="rId152" w:history="1">
        <w:r>
          <w:rPr>
            <w:color w:val="0000FF"/>
          </w:rPr>
          <w:t>N 679</w:t>
        </w:r>
      </w:hyperlink>
      <w:r>
        <w:t>)</w:t>
      </w:r>
    </w:p>
    <w:p w:rsidR="00BA3AD0" w:rsidRDefault="00BA3AD0">
      <w:pPr>
        <w:pStyle w:val="ConsPlusNormal"/>
        <w:spacing w:before="220"/>
        <w:ind w:firstLine="540"/>
        <w:jc w:val="both"/>
      </w:pPr>
      <w:r>
        <w:t>2017 год - 1113678,5 тыс. рублей;</w:t>
      </w:r>
    </w:p>
    <w:p w:rsidR="00BA3AD0" w:rsidRDefault="00BA3AD0">
      <w:pPr>
        <w:pStyle w:val="ConsPlusNormal"/>
        <w:jc w:val="both"/>
      </w:pPr>
      <w:r>
        <w:t xml:space="preserve">(в ред. Постановлений Правительства Сахалинской области от 26.09.2016 </w:t>
      </w:r>
      <w:hyperlink r:id="rId153" w:history="1">
        <w:r>
          <w:rPr>
            <w:color w:val="0000FF"/>
          </w:rPr>
          <w:t>N 478</w:t>
        </w:r>
      </w:hyperlink>
      <w:r>
        <w:t xml:space="preserve">, от 21.03.2017 </w:t>
      </w:r>
      <w:hyperlink r:id="rId154" w:history="1">
        <w:r>
          <w:rPr>
            <w:color w:val="0000FF"/>
          </w:rPr>
          <w:t>N 124</w:t>
        </w:r>
      </w:hyperlink>
      <w:r>
        <w:t xml:space="preserve">, от 15.09.2017 </w:t>
      </w:r>
      <w:hyperlink r:id="rId155" w:history="1">
        <w:r>
          <w:rPr>
            <w:color w:val="0000FF"/>
          </w:rPr>
          <w:t>N 436</w:t>
        </w:r>
      </w:hyperlink>
      <w:r>
        <w:t xml:space="preserve">, от 20.12.2017 </w:t>
      </w:r>
      <w:hyperlink r:id="rId156" w:history="1">
        <w:r>
          <w:rPr>
            <w:color w:val="0000FF"/>
          </w:rPr>
          <w:t>N 589</w:t>
        </w:r>
      </w:hyperlink>
      <w:r>
        <w:t>)</w:t>
      </w:r>
    </w:p>
    <w:p w:rsidR="00BA3AD0" w:rsidRDefault="00BA3AD0">
      <w:pPr>
        <w:pStyle w:val="ConsPlusNormal"/>
        <w:spacing w:before="220"/>
        <w:ind w:firstLine="540"/>
        <w:jc w:val="both"/>
      </w:pPr>
      <w:r>
        <w:t>2018 год - 969612,2 тыс. рублей;</w:t>
      </w:r>
    </w:p>
    <w:p w:rsidR="00BA3AD0" w:rsidRDefault="00BA3AD0">
      <w:pPr>
        <w:pStyle w:val="ConsPlusNormal"/>
        <w:jc w:val="both"/>
      </w:pPr>
      <w:r>
        <w:t xml:space="preserve">(в ред. Постановлений Правительства Сахалинской области от 26.09.2016 </w:t>
      </w:r>
      <w:hyperlink r:id="rId157" w:history="1">
        <w:r>
          <w:rPr>
            <w:color w:val="0000FF"/>
          </w:rPr>
          <w:t>N 478</w:t>
        </w:r>
      </w:hyperlink>
      <w:r>
        <w:t xml:space="preserve">, от 21.03.2017 </w:t>
      </w:r>
      <w:hyperlink r:id="rId158" w:history="1">
        <w:r>
          <w:rPr>
            <w:color w:val="0000FF"/>
          </w:rPr>
          <w:t>N 124</w:t>
        </w:r>
      </w:hyperlink>
      <w:r>
        <w:t>)</w:t>
      </w:r>
    </w:p>
    <w:p w:rsidR="00BA3AD0" w:rsidRDefault="00BA3AD0">
      <w:pPr>
        <w:pStyle w:val="ConsPlusNormal"/>
        <w:spacing w:before="220"/>
        <w:ind w:firstLine="540"/>
        <w:jc w:val="both"/>
      </w:pPr>
      <w:r>
        <w:t>2019 год - 969612,2 тыс. рублей;</w:t>
      </w:r>
    </w:p>
    <w:p w:rsidR="00BA3AD0" w:rsidRDefault="00BA3AD0">
      <w:pPr>
        <w:pStyle w:val="ConsPlusNormal"/>
        <w:jc w:val="both"/>
      </w:pPr>
      <w:r>
        <w:t xml:space="preserve">(в ред. </w:t>
      </w:r>
      <w:hyperlink r:id="rId159"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r>
        <w:t>2020 год - 492323,8 тыс. рублей.</w:t>
      </w:r>
    </w:p>
    <w:p w:rsidR="00BA3AD0" w:rsidRDefault="00BA3AD0">
      <w:pPr>
        <w:pStyle w:val="ConsPlusNormal"/>
        <w:jc w:val="center"/>
      </w:pPr>
    </w:p>
    <w:p w:rsidR="00BA3AD0" w:rsidRDefault="00BA3AD0">
      <w:pPr>
        <w:pStyle w:val="ConsPlusNormal"/>
        <w:jc w:val="center"/>
        <w:outlineLvl w:val="1"/>
      </w:pPr>
      <w:r>
        <w:t>11. Меры государственного регулирования и управления рисками</w:t>
      </w:r>
    </w:p>
    <w:p w:rsidR="00BA3AD0" w:rsidRDefault="00BA3AD0">
      <w:pPr>
        <w:pStyle w:val="ConsPlusNormal"/>
        <w:jc w:val="center"/>
      </w:pPr>
      <w:r>
        <w:t>с целью минимизации их влияния на достижение целей</w:t>
      </w:r>
    </w:p>
    <w:p w:rsidR="00BA3AD0" w:rsidRDefault="00BA3AD0">
      <w:pPr>
        <w:pStyle w:val="ConsPlusNormal"/>
        <w:jc w:val="center"/>
      </w:pPr>
      <w:r>
        <w:t>Государственной 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160"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center"/>
      </w:pPr>
    </w:p>
    <w:p w:rsidR="00BA3AD0" w:rsidRDefault="00BA3AD0">
      <w:pPr>
        <w:pStyle w:val="ConsPlusNormal"/>
        <w:jc w:val="center"/>
        <w:outlineLvl w:val="1"/>
      </w:pPr>
      <w:r>
        <w:t>12. Методика оценки эффективности Государственной программы</w:t>
      </w:r>
    </w:p>
    <w:p w:rsidR="00BA3AD0" w:rsidRDefault="00BA3AD0">
      <w:pPr>
        <w:pStyle w:val="ConsPlusNormal"/>
        <w:jc w:val="center"/>
      </w:pPr>
      <w:r>
        <w:t xml:space="preserve">(в ред. </w:t>
      </w:r>
      <w:hyperlink r:id="rId161"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t xml:space="preserve">Методика оценки эффективности Государственной программы "Информационное общество в Сахалинской области (2014 - 2020 годы)" (далее - Государственная программа) разработана в соответствии с требованиями </w:t>
      </w:r>
      <w:hyperlink r:id="rId162"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 Оценка эффективности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163"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w:t>
      </w:r>
    </w:p>
    <w:p w:rsidR="00BA3AD0" w:rsidRDefault="00BA3AD0">
      <w:pPr>
        <w:pStyle w:val="ConsPlusNormal"/>
        <w:spacing w:before="220"/>
        <w:ind w:firstLine="540"/>
        <w:jc w:val="both"/>
      </w:pPr>
      <w:r>
        <w:t>Оценка эффективности Государственной программы осуществляется отдельно по мероприятиям каждой подпрограммы.</w:t>
      </w:r>
    </w:p>
    <w:p w:rsidR="00BA3AD0" w:rsidRDefault="00BA3AD0">
      <w:pPr>
        <w:pStyle w:val="ConsPlusNormal"/>
        <w:spacing w:before="220"/>
        <w:ind w:firstLine="540"/>
        <w:jc w:val="both"/>
      </w:pPr>
      <w:r>
        <w:t>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w:t>
      </w:r>
    </w:p>
    <w:p w:rsidR="00BA3AD0" w:rsidRDefault="00BA3AD0">
      <w:pPr>
        <w:pStyle w:val="ConsPlusNormal"/>
        <w:spacing w:before="220"/>
        <w:ind w:firstLine="540"/>
        <w:jc w:val="both"/>
      </w:pPr>
      <w:bookmarkStart w:id="1" w:name="P417"/>
      <w:bookmarkEnd w:id="1"/>
      <w:r>
        <w:t>1. Степень достижения планового значения индикатора (показателя):</w:t>
      </w:r>
    </w:p>
    <w:p w:rsidR="00BA3AD0" w:rsidRDefault="00BA3AD0">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фi</w:t>
      </w:r>
      <w:r>
        <w:t xml:space="preserve"> / ЗИ</w:t>
      </w:r>
      <w:r>
        <w:rPr>
          <w:vertAlign w:val="subscript"/>
        </w:rPr>
        <w:t>пi</w:t>
      </w:r>
      <w:r>
        <w:t>;</w:t>
      </w:r>
    </w:p>
    <w:p w:rsidR="00BA3AD0" w:rsidRDefault="00BA3AD0">
      <w:pPr>
        <w:pStyle w:val="ConsPlusNormal"/>
        <w:ind w:firstLine="540"/>
        <w:jc w:val="both"/>
      </w:pPr>
    </w:p>
    <w:p w:rsidR="00BA3AD0" w:rsidRDefault="00BA3AD0">
      <w:pPr>
        <w:pStyle w:val="ConsPlusNormal"/>
        <w:ind w:firstLine="540"/>
        <w:jc w:val="both"/>
      </w:pPr>
      <w:r>
        <w:t>- для индикаторов (показателей), желаемой тенденцией развития которых является снижение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пi</w:t>
      </w:r>
      <w:r>
        <w:t xml:space="preserve"> / ЗИ</w:t>
      </w:r>
      <w:r>
        <w:rPr>
          <w:vertAlign w:val="subscript"/>
        </w:rPr>
        <w:t>фi</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w:t>
      </w:r>
      <w:r>
        <w:rPr>
          <w:vertAlign w:val="subscript"/>
        </w:rPr>
        <w:t>i</w:t>
      </w:r>
      <w:r>
        <w:t xml:space="preserve"> - степень достижения планового значения i-го индикатора (показателя) государственной программы;</w:t>
      </w:r>
    </w:p>
    <w:p w:rsidR="00BA3AD0" w:rsidRDefault="00BA3AD0">
      <w:pPr>
        <w:pStyle w:val="ConsPlusNormal"/>
        <w:spacing w:before="220"/>
        <w:ind w:firstLine="540"/>
        <w:jc w:val="both"/>
      </w:pPr>
      <w:r>
        <w:t>ЗИ</w:t>
      </w:r>
      <w:r>
        <w:rPr>
          <w:vertAlign w:val="subscript"/>
        </w:rPr>
        <w:t>фi</w:t>
      </w:r>
      <w:r>
        <w:t xml:space="preserve"> - значение i-го индикатора (показателя) государственной программы, фактически достигнутое на конец отчетного периода;</w:t>
      </w:r>
    </w:p>
    <w:p w:rsidR="00BA3AD0" w:rsidRDefault="00BA3AD0">
      <w:pPr>
        <w:pStyle w:val="ConsPlusNormal"/>
        <w:spacing w:before="220"/>
        <w:ind w:firstLine="540"/>
        <w:jc w:val="both"/>
      </w:pPr>
      <w:r>
        <w:t>ЗИ</w:t>
      </w:r>
      <w:r>
        <w:rPr>
          <w:vertAlign w:val="subscript"/>
        </w:rPr>
        <w:t>пi</w:t>
      </w:r>
      <w:r>
        <w:t xml:space="preserve"> - плановое значение i-го индикатора (показателя) государственной программы.</w:t>
      </w:r>
    </w:p>
    <w:p w:rsidR="00BA3AD0" w:rsidRDefault="00BA3AD0">
      <w:pPr>
        <w:pStyle w:val="ConsPlusNormal"/>
        <w:spacing w:before="220"/>
        <w:ind w:firstLine="540"/>
        <w:jc w:val="both"/>
      </w:pPr>
      <w:r>
        <w:t>Если СД</w:t>
      </w:r>
      <w:r>
        <w:rPr>
          <w:vertAlign w:val="subscript"/>
        </w:rPr>
        <w:t>i</w:t>
      </w:r>
      <w:r>
        <w:t xml:space="preserve"> &gt; 1, то значение СД</w:t>
      </w:r>
      <w:r>
        <w:rPr>
          <w:vertAlign w:val="subscript"/>
        </w:rPr>
        <w:t>i</w:t>
      </w:r>
      <w:r>
        <w:t xml:space="preserve"> принимается равным 1.</w:t>
      </w:r>
    </w:p>
    <w:p w:rsidR="00BA3AD0" w:rsidRDefault="00BA3AD0">
      <w:pPr>
        <w:pStyle w:val="ConsPlusNormal"/>
        <w:spacing w:before="220"/>
        <w:ind w:firstLine="540"/>
        <w:jc w:val="both"/>
      </w:pPr>
      <w:r>
        <w:t>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BA3AD0" w:rsidRDefault="00BA3AD0">
      <w:pPr>
        <w:pStyle w:val="ConsPlusNormal"/>
        <w:ind w:firstLine="540"/>
        <w:jc w:val="both"/>
      </w:pPr>
    </w:p>
    <w:p w:rsidR="00BA3AD0" w:rsidRDefault="00BA3AD0">
      <w:pPr>
        <w:pStyle w:val="ConsPlusNormal"/>
        <w:jc w:val="center"/>
      </w:pPr>
      <w:r w:rsidRPr="0052474C">
        <w:rPr>
          <w:position w:val="-9"/>
        </w:rPr>
        <w:pict>
          <v:shape id="_x0000_i1028" style="width:87.75pt;height:20.25pt" coordsize="" o:spt="100" adj="0,,0" path="" filled="f" stroked="f">
            <v:stroke joinstyle="miter"/>
            <v:imagedata r:id="rId164" o:title="base_23762_76010_32771"/>
            <v:formulas/>
            <v:path o:connecttype="segments"/>
          </v:shape>
        </w:pic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 - степень достижения плановых значений индикаторов (показателей) Государственной программы;</w:t>
      </w:r>
    </w:p>
    <w:p w:rsidR="00BA3AD0" w:rsidRDefault="00BA3AD0">
      <w:pPr>
        <w:pStyle w:val="ConsPlusNormal"/>
        <w:spacing w:before="220"/>
        <w:ind w:firstLine="540"/>
        <w:jc w:val="both"/>
      </w:pPr>
      <w:r>
        <w:t>N - число индикаторов (показателей) в Государственной программе.</w:t>
      </w:r>
    </w:p>
    <w:p w:rsidR="00BA3AD0" w:rsidRDefault="00BA3AD0">
      <w:pPr>
        <w:pStyle w:val="ConsPlusNormal"/>
        <w:spacing w:before="220"/>
        <w:ind w:firstLine="540"/>
        <w:jc w:val="both"/>
      </w:pPr>
      <w:r>
        <w:t>2. Степень реализации мероприятий:</w:t>
      </w:r>
    </w:p>
    <w:p w:rsidR="00BA3AD0" w:rsidRDefault="00BA3AD0">
      <w:pPr>
        <w:pStyle w:val="ConsPlusNormal"/>
        <w:ind w:firstLine="540"/>
        <w:jc w:val="both"/>
      </w:pPr>
    </w:p>
    <w:p w:rsidR="00BA3AD0" w:rsidRDefault="00BA3AD0">
      <w:pPr>
        <w:pStyle w:val="ConsPlusNormal"/>
        <w:jc w:val="center"/>
      </w:pPr>
      <w:r>
        <w:t>СР</w:t>
      </w:r>
      <w:r>
        <w:rPr>
          <w:vertAlign w:val="subscript"/>
        </w:rPr>
        <w:t>м</w:t>
      </w:r>
      <w:r>
        <w:t xml:space="preserve"> = М</w:t>
      </w:r>
      <w:r>
        <w:rPr>
          <w:vertAlign w:val="subscript"/>
        </w:rPr>
        <w:t>ф</w:t>
      </w:r>
      <w:r>
        <w:t xml:space="preserve"> / М</w:t>
      </w:r>
      <w:r>
        <w:rPr>
          <w:vertAlign w:val="subscript"/>
        </w:rPr>
        <w:t>п</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СР</w:t>
      </w:r>
      <w:r>
        <w:rPr>
          <w:vertAlign w:val="subscript"/>
        </w:rPr>
        <w:t>м</w:t>
      </w:r>
      <w:r>
        <w:t xml:space="preserve"> - степень реализации мероприятий Государственной программы;</w:t>
      </w:r>
    </w:p>
    <w:p w:rsidR="00BA3AD0" w:rsidRDefault="00BA3AD0">
      <w:pPr>
        <w:pStyle w:val="ConsPlusNormal"/>
        <w:spacing w:before="220"/>
        <w:ind w:firstLine="540"/>
        <w:jc w:val="both"/>
      </w:pPr>
      <w:r>
        <w:t>М</w:t>
      </w:r>
      <w:r>
        <w:rPr>
          <w:vertAlign w:val="subscript"/>
        </w:rPr>
        <w:t>ф</w:t>
      </w:r>
      <w:r>
        <w:t xml:space="preserve"> - количество мероприятий, выполненных в полном объеме, из числа мероприятий, запланированных к реализации в отчетном году;</w:t>
      </w:r>
    </w:p>
    <w:p w:rsidR="00BA3AD0" w:rsidRDefault="00BA3AD0">
      <w:pPr>
        <w:pStyle w:val="ConsPlusNormal"/>
        <w:spacing w:before="220"/>
        <w:ind w:firstLine="540"/>
        <w:jc w:val="both"/>
      </w:pPr>
      <w:r>
        <w:t>М</w:t>
      </w:r>
      <w:r>
        <w:rPr>
          <w:vertAlign w:val="subscript"/>
        </w:rPr>
        <w:t>п</w:t>
      </w:r>
      <w:r>
        <w:t xml:space="preserve"> - общее количество мероприятий, запланированных к реализации в отчетном году.</w:t>
      </w:r>
    </w:p>
    <w:p w:rsidR="00BA3AD0" w:rsidRDefault="00BA3AD0">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BA3AD0" w:rsidRDefault="00BA3AD0">
      <w:pPr>
        <w:pStyle w:val="ConsPlusNormal"/>
        <w:spacing w:before="220"/>
        <w:ind w:firstLine="540"/>
        <w:jc w:val="both"/>
      </w:pPr>
      <w:r>
        <w:t>3. Степень соответствия запланированному уровню расходов:</w:t>
      </w:r>
    </w:p>
    <w:p w:rsidR="00BA3AD0" w:rsidRDefault="00BA3AD0">
      <w:pPr>
        <w:pStyle w:val="ConsPlusNormal"/>
        <w:jc w:val="center"/>
      </w:pPr>
    </w:p>
    <w:p w:rsidR="00BA3AD0" w:rsidRDefault="00BA3AD0">
      <w:pPr>
        <w:pStyle w:val="ConsPlusNormal"/>
        <w:jc w:val="center"/>
      </w:pPr>
      <w:r>
        <w:t>ССур = Рк / Рп, где:</w:t>
      </w:r>
    </w:p>
    <w:p w:rsidR="00BA3AD0" w:rsidRDefault="00BA3AD0">
      <w:pPr>
        <w:pStyle w:val="ConsPlusNormal"/>
        <w:jc w:val="center"/>
      </w:pPr>
    </w:p>
    <w:p w:rsidR="00BA3AD0" w:rsidRDefault="00BA3AD0">
      <w:pPr>
        <w:pStyle w:val="ConsPlusNormal"/>
        <w:ind w:firstLine="540"/>
        <w:jc w:val="both"/>
      </w:pPr>
      <w:r>
        <w:t>ССур - степень соответствия запланированному уровню расходов Государственной программы;</w:t>
      </w:r>
    </w:p>
    <w:p w:rsidR="00BA3AD0" w:rsidRDefault="00BA3AD0">
      <w:pPr>
        <w:pStyle w:val="ConsPlusNormal"/>
        <w:spacing w:before="220"/>
        <w:ind w:firstLine="540"/>
        <w:jc w:val="both"/>
      </w:pPr>
      <w:r>
        <w:t>Рк - кассовые расходы на реализацию Государственной программы в отчетном году;</w:t>
      </w:r>
    </w:p>
    <w:p w:rsidR="00BA3AD0" w:rsidRDefault="00BA3AD0">
      <w:pPr>
        <w:pStyle w:val="ConsPlusNormal"/>
        <w:spacing w:before="220"/>
        <w:ind w:firstLine="540"/>
        <w:jc w:val="both"/>
      </w:pPr>
      <w:r>
        <w:t>Рп - плановые расходы на реализацию Государственной программы в отчетном году.</w:t>
      </w:r>
    </w:p>
    <w:p w:rsidR="00BA3AD0" w:rsidRDefault="00BA3AD0">
      <w:pPr>
        <w:pStyle w:val="ConsPlusNormal"/>
        <w:jc w:val="both"/>
      </w:pPr>
      <w:r>
        <w:t xml:space="preserve">(п. 3 в ред. </w:t>
      </w:r>
      <w:hyperlink r:id="rId165"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r>
        <w:t>4. Интегральный показатель эффективности Государственной программы:</w:t>
      </w:r>
    </w:p>
    <w:p w:rsidR="00BA3AD0" w:rsidRDefault="00BA3AD0">
      <w:pPr>
        <w:pStyle w:val="ConsPlusNormal"/>
        <w:ind w:firstLine="540"/>
        <w:jc w:val="both"/>
      </w:pPr>
    </w:p>
    <w:p w:rsidR="00BA3AD0" w:rsidRDefault="00BA3AD0">
      <w:pPr>
        <w:pStyle w:val="ConsPlusNormal"/>
        <w:jc w:val="center"/>
      </w:pPr>
      <w:r>
        <w:t>ПЭ</w:t>
      </w:r>
      <w:r>
        <w:rPr>
          <w:vertAlign w:val="subscript"/>
        </w:rPr>
        <w:t>j</w:t>
      </w:r>
      <w:r>
        <w:t xml:space="preserve"> = (СД</w:t>
      </w:r>
      <w:r>
        <w:rPr>
          <w:vertAlign w:val="subscript"/>
        </w:rPr>
        <w:t>j</w:t>
      </w:r>
      <w:r>
        <w:t xml:space="preserve"> + СР</w:t>
      </w:r>
      <w:r>
        <w:rPr>
          <w:vertAlign w:val="subscript"/>
        </w:rPr>
        <w:t>мj</w:t>
      </w:r>
      <w:r>
        <w:t xml:space="preserve"> + СС</w:t>
      </w:r>
      <w:r>
        <w:rPr>
          <w:vertAlign w:val="subscript"/>
        </w:rPr>
        <w:t>урj</w:t>
      </w:r>
      <w:r>
        <w:t>) / 3,</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ПЭ</w:t>
      </w:r>
      <w:r>
        <w:rPr>
          <w:vertAlign w:val="subscript"/>
        </w:rPr>
        <w:t>j</w:t>
      </w:r>
      <w:r>
        <w:t xml:space="preserve"> - интегральный показатель эффективности Государственной программы;</w:t>
      </w:r>
    </w:p>
    <w:p w:rsidR="00BA3AD0" w:rsidRDefault="00BA3AD0">
      <w:pPr>
        <w:pStyle w:val="ConsPlusNormal"/>
        <w:spacing w:before="220"/>
        <w:ind w:firstLine="540"/>
        <w:jc w:val="both"/>
      </w:pPr>
      <w:r>
        <w:t>СД</w:t>
      </w:r>
      <w:r>
        <w:rPr>
          <w:vertAlign w:val="subscript"/>
        </w:rPr>
        <w:t>j</w:t>
      </w:r>
      <w:r>
        <w:t xml:space="preserve"> - степень достижения плановых значений индикаторов (показателей) Государственной программы;</w:t>
      </w:r>
    </w:p>
    <w:p w:rsidR="00BA3AD0" w:rsidRDefault="00BA3AD0">
      <w:pPr>
        <w:pStyle w:val="ConsPlusNormal"/>
        <w:spacing w:before="220"/>
        <w:ind w:firstLine="540"/>
        <w:jc w:val="both"/>
      </w:pPr>
      <w:r>
        <w:t>СР</w:t>
      </w:r>
      <w:r>
        <w:rPr>
          <w:vertAlign w:val="subscript"/>
        </w:rPr>
        <w:t>мj</w:t>
      </w:r>
      <w:r>
        <w:t xml:space="preserve"> - степень реализации мероприятий Государственной программы;</w:t>
      </w:r>
    </w:p>
    <w:p w:rsidR="00BA3AD0" w:rsidRDefault="00BA3AD0">
      <w:pPr>
        <w:pStyle w:val="ConsPlusNormal"/>
        <w:spacing w:before="220"/>
        <w:ind w:firstLine="540"/>
        <w:jc w:val="both"/>
      </w:pPr>
      <w:r>
        <w:t>СС</w:t>
      </w:r>
      <w:r>
        <w:rPr>
          <w:vertAlign w:val="subscript"/>
        </w:rPr>
        <w:t>урj</w:t>
      </w:r>
      <w:r>
        <w:t xml:space="preserve"> - степень соответствия запланированному уровню расходов Государственной программы.</w:t>
      </w:r>
    </w:p>
    <w:p w:rsidR="00BA3AD0" w:rsidRDefault="00BA3AD0">
      <w:pPr>
        <w:pStyle w:val="ConsPlusNormal"/>
        <w:spacing w:before="220"/>
        <w:ind w:firstLine="540"/>
        <w:jc w:val="both"/>
      </w:pPr>
      <w:bookmarkStart w:id="2" w:name="P464"/>
      <w:bookmarkEnd w:id="2"/>
      <w:r>
        <w:t>5. Показатель комплексной эффективности Государственной программы рассчитывается по следующей формуле:</w:t>
      </w:r>
    </w:p>
    <w:p w:rsidR="00BA3AD0" w:rsidRDefault="00BA3AD0">
      <w:pPr>
        <w:pStyle w:val="ConsPlusNormal"/>
        <w:ind w:firstLine="540"/>
        <w:jc w:val="both"/>
      </w:pPr>
    </w:p>
    <w:p w:rsidR="00BA3AD0" w:rsidRDefault="00BA3AD0">
      <w:pPr>
        <w:pStyle w:val="ConsPlusNormal"/>
        <w:jc w:val="center"/>
      </w:pPr>
      <w:r w:rsidRPr="0052474C">
        <w:rPr>
          <w:position w:val="-85"/>
        </w:rPr>
        <w:pict>
          <v:shape id="_x0000_i1029" style="width:468pt;height:96pt" coordsize="" o:spt="100" adj="0,,0" path="" filled="f" stroked="f">
            <v:stroke joinstyle="miter"/>
            <v:imagedata r:id="rId166" o:title="base_23762_76010_32772"/>
            <v:formulas/>
            <v:path o:connecttype="segments"/>
          </v:shape>
        </w:pic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ПКЭ - показатель комплексной эффективности Государственной программы;</w:t>
      </w:r>
    </w:p>
    <w:p w:rsidR="00BA3AD0" w:rsidRDefault="00BA3AD0">
      <w:pPr>
        <w:pStyle w:val="ConsPlusNormal"/>
        <w:spacing w:before="220"/>
        <w:ind w:firstLine="540"/>
        <w:jc w:val="both"/>
      </w:pPr>
      <w:r>
        <w:t>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rsidR="00BA3AD0" w:rsidRDefault="00BA3AD0">
      <w:pPr>
        <w:pStyle w:val="ConsPlusNormal"/>
        <w:spacing w:before="220"/>
        <w:ind w:firstLine="540"/>
        <w:jc w:val="both"/>
      </w:pPr>
      <w:r>
        <w:t xml:space="preserve">Показатели эффективности Государственной программы, предусмотренные </w:t>
      </w:r>
      <w:hyperlink w:anchor="P417" w:history="1">
        <w:r>
          <w:rPr>
            <w:color w:val="0000FF"/>
          </w:rPr>
          <w:t>пунктами 1</w:t>
        </w:r>
      </w:hyperlink>
      <w:r>
        <w:t xml:space="preserve"> - </w:t>
      </w:r>
      <w:hyperlink w:anchor="P464" w:history="1">
        <w:r>
          <w:rPr>
            <w:color w:val="0000FF"/>
          </w:rPr>
          <w:t>5</w:t>
        </w:r>
      </w:hyperlink>
      <w:r>
        <w:t xml:space="preserve"> настоящего раздела, оцениваются согласно следующим значениям:</w:t>
      </w:r>
    </w:p>
    <w:p w:rsidR="00BA3AD0" w:rsidRDefault="00BA3AD0">
      <w:pPr>
        <w:pStyle w:val="ConsPlusNormal"/>
        <w:spacing w:before="220"/>
        <w:ind w:firstLine="540"/>
        <w:jc w:val="both"/>
      </w:pPr>
      <w:r>
        <w:t>- высокий уровень эффективности, если значение составляет более 0,95;</w:t>
      </w:r>
    </w:p>
    <w:p w:rsidR="00BA3AD0" w:rsidRDefault="00BA3AD0">
      <w:pPr>
        <w:pStyle w:val="ConsPlusNormal"/>
        <w:spacing w:before="220"/>
        <w:ind w:firstLine="540"/>
        <w:jc w:val="both"/>
      </w:pPr>
      <w:r>
        <w:t>- средний уровень эффективности, если значение составляет от 0,90 до 0,95;</w:t>
      </w:r>
    </w:p>
    <w:p w:rsidR="00BA3AD0" w:rsidRDefault="00BA3AD0">
      <w:pPr>
        <w:pStyle w:val="ConsPlusNormal"/>
        <w:spacing w:before="220"/>
        <w:ind w:firstLine="540"/>
        <w:jc w:val="both"/>
      </w:pPr>
      <w:r>
        <w:t>- низкий уровень эффективности, если значение составляет от 0,83 до 0,90.</w:t>
      </w:r>
    </w:p>
    <w:p w:rsidR="00BA3AD0" w:rsidRDefault="00BA3AD0">
      <w:pPr>
        <w:pStyle w:val="ConsPlusNormal"/>
        <w:spacing w:before="220"/>
        <w:ind w:firstLine="540"/>
        <w:jc w:val="both"/>
      </w:pPr>
      <w:r>
        <w:t>В остальных случаях эффективность Государственной программы признается неудовлетворительной.</w:t>
      </w: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outlineLvl w:val="1"/>
      </w:pPr>
      <w:r>
        <w:t>Подпрограмма N 1</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both"/>
      </w:pPr>
    </w:p>
    <w:p w:rsidR="00BA3AD0" w:rsidRDefault="00BA3AD0">
      <w:pPr>
        <w:pStyle w:val="ConsPlusTitle"/>
        <w:jc w:val="center"/>
      </w:pPr>
      <w:bookmarkStart w:id="3" w:name="P491"/>
      <w:bookmarkEnd w:id="3"/>
      <w:r>
        <w:t>РАЗВИТИЕ ИНФОРМАЦИОННОГО ОБЩЕСТВА И СОЗДАНИЕ</w:t>
      </w:r>
    </w:p>
    <w:p w:rsidR="00BA3AD0" w:rsidRDefault="00BA3AD0">
      <w:pPr>
        <w:pStyle w:val="ConsPlusTitle"/>
        <w:jc w:val="center"/>
      </w:pPr>
      <w:r>
        <w:t>ЭЛЕКТРОННОГО ПРАВИТЕЛЬСТВА САХАЛИНСКОЙ ОБЛАСТИ</w:t>
      </w:r>
    </w:p>
    <w:p w:rsidR="00BA3AD0" w:rsidRDefault="00BA3A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28.01.2014 </w:t>
            </w:r>
            <w:hyperlink r:id="rId167" w:history="1">
              <w:r>
                <w:rPr>
                  <w:color w:val="0000FF"/>
                </w:rPr>
                <w:t>N 39</w:t>
              </w:r>
            </w:hyperlink>
            <w:r>
              <w:rPr>
                <w:color w:val="392C69"/>
              </w:rPr>
              <w:t xml:space="preserve">, от 25.09.2014 </w:t>
            </w:r>
            <w:hyperlink r:id="rId168" w:history="1">
              <w:r>
                <w:rPr>
                  <w:color w:val="0000FF"/>
                </w:rPr>
                <w:t>N 465</w:t>
              </w:r>
            </w:hyperlink>
            <w:r>
              <w:rPr>
                <w:color w:val="392C69"/>
              </w:rPr>
              <w:t xml:space="preserve">, от 26.12.2014 </w:t>
            </w:r>
            <w:hyperlink r:id="rId169" w:history="1">
              <w:r>
                <w:rPr>
                  <w:color w:val="0000FF"/>
                </w:rPr>
                <w:t>N 645</w:t>
              </w:r>
            </w:hyperlink>
            <w:r>
              <w:rPr>
                <w:color w:val="392C69"/>
              </w:rPr>
              <w:t>,</w:t>
            </w:r>
          </w:p>
          <w:p w:rsidR="00BA3AD0" w:rsidRDefault="00BA3AD0">
            <w:pPr>
              <w:pStyle w:val="ConsPlusNormal"/>
              <w:jc w:val="center"/>
            </w:pPr>
            <w:r>
              <w:rPr>
                <w:color w:val="392C69"/>
              </w:rPr>
              <w:t xml:space="preserve">от 03.08.2015 </w:t>
            </w:r>
            <w:hyperlink r:id="rId170" w:history="1">
              <w:r>
                <w:rPr>
                  <w:color w:val="0000FF"/>
                </w:rPr>
                <w:t>N 315</w:t>
              </w:r>
            </w:hyperlink>
            <w:r>
              <w:rPr>
                <w:color w:val="392C69"/>
              </w:rPr>
              <w:t xml:space="preserve">, от 29.12.2015 </w:t>
            </w:r>
            <w:hyperlink r:id="rId171" w:history="1">
              <w:r>
                <w:rPr>
                  <w:color w:val="0000FF"/>
                </w:rPr>
                <w:t>N 562</w:t>
              </w:r>
            </w:hyperlink>
            <w:r>
              <w:rPr>
                <w:color w:val="392C69"/>
              </w:rPr>
              <w:t xml:space="preserve">, от 18.03.2016 </w:t>
            </w:r>
            <w:hyperlink r:id="rId172" w:history="1">
              <w:r>
                <w:rPr>
                  <w:color w:val="0000FF"/>
                </w:rPr>
                <w:t>N 120</w:t>
              </w:r>
            </w:hyperlink>
            <w:r>
              <w:rPr>
                <w:color w:val="392C69"/>
              </w:rPr>
              <w:t>,</w:t>
            </w:r>
          </w:p>
          <w:p w:rsidR="00BA3AD0" w:rsidRDefault="00BA3AD0">
            <w:pPr>
              <w:pStyle w:val="ConsPlusNormal"/>
              <w:jc w:val="center"/>
            </w:pPr>
            <w:r>
              <w:rPr>
                <w:color w:val="392C69"/>
              </w:rPr>
              <w:t xml:space="preserve">от 16.08.2016 </w:t>
            </w:r>
            <w:hyperlink r:id="rId173" w:history="1">
              <w:r>
                <w:rPr>
                  <w:color w:val="0000FF"/>
                </w:rPr>
                <w:t>N 403</w:t>
              </w:r>
            </w:hyperlink>
            <w:r>
              <w:rPr>
                <w:color w:val="392C69"/>
              </w:rPr>
              <w:t xml:space="preserve">, от 26.09.2016 </w:t>
            </w:r>
            <w:hyperlink r:id="rId174" w:history="1">
              <w:r>
                <w:rPr>
                  <w:color w:val="0000FF"/>
                </w:rPr>
                <w:t>N 478</w:t>
              </w:r>
            </w:hyperlink>
            <w:r>
              <w:rPr>
                <w:color w:val="392C69"/>
              </w:rPr>
              <w:t xml:space="preserve">, от 29.12.2016 </w:t>
            </w:r>
            <w:hyperlink r:id="rId175" w:history="1">
              <w:r>
                <w:rPr>
                  <w:color w:val="0000FF"/>
                </w:rPr>
                <w:t>N 679</w:t>
              </w:r>
            </w:hyperlink>
            <w:r>
              <w:rPr>
                <w:color w:val="392C69"/>
              </w:rPr>
              <w:t>,</w:t>
            </w:r>
          </w:p>
          <w:p w:rsidR="00BA3AD0" w:rsidRDefault="00BA3AD0">
            <w:pPr>
              <w:pStyle w:val="ConsPlusNormal"/>
              <w:jc w:val="center"/>
            </w:pPr>
            <w:r>
              <w:rPr>
                <w:color w:val="392C69"/>
              </w:rPr>
              <w:t xml:space="preserve">от 21.03.2017 </w:t>
            </w:r>
            <w:hyperlink r:id="rId176" w:history="1">
              <w:r>
                <w:rPr>
                  <w:color w:val="0000FF"/>
                </w:rPr>
                <w:t>N 124</w:t>
              </w:r>
            </w:hyperlink>
            <w:r>
              <w:rPr>
                <w:color w:val="392C69"/>
              </w:rPr>
              <w:t xml:space="preserve">, от 15.09.2017 </w:t>
            </w:r>
            <w:hyperlink r:id="rId177" w:history="1">
              <w:r>
                <w:rPr>
                  <w:color w:val="0000FF"/>
                </w:rPr>
                <w:t>N 436</w:t>
              </w:r>
            </w:hyperlink>
            <w:r>
              <w:rPr>
                <w:color w:val="392C69"/>
              </w:rPr>
              <w:t xml:space="preserve">, от 20.12.2017 </w:t>
            </w:r>
            <w:hyperlink r:id="rId178" w:history="1">
              <w:r>
                <w:rPr>
                  <w:color w:val="0000FF"/>
                </w:rPr>
                <w:t>N 589</w:t>
              </w:r>
            </w:hyperlink>
            <w:r>
              <w:rPr>
                <w:color w:val="392C69"/>
              </w:rPr>
              <w:t>)</w:t>
            </w:r>
          </w:p>
        </w:tc>
      </w:tr>
    </w:tbl>
    <w:p w:rsidR="00BA3AD0" w:rsidRDefault="00BA3AD0">
      <w:pPr>
        <w:pStyle w:val="ConsPlusNormal"/>
        <w:jc w:val="center"/>
      </w:pPr>
    </w:p>
    <w:p w:rsidR="00BA3AD0" w:rsidRDefault="00BA3AD0">
      <w:pPr>
        <w:pStyle w:val="ConsPlusNormal"/>
        <w:jc w:val="center"/>
        <w:outlineLvl w:val="2"/>
      </w:pPr>
      <w:r>
        <w:t>Паспорт подпрограммы</w:t>
      </w:r>
    </w:p>
    <w:p w:rsidR="00BA3AD0" w:rsidRDefault="00BA3AD0">
      <w:pPr>
        <w:pStyle w:val="ConsPlusNormal"/>
        <w:jc w:val="center"/>
      </w:pPr>
      <w:r>
        <w:t xml:space="preserve">(в ред. </w:t>
      </w:r>
      <w:hyperlink r:id="rId179" w:history="1">
        <w:r>
          <w:rPr>
            <w:color w:val="0000FF"/>
          </w:rPr>
          <w:t>Постановления</w:t>
        </w:r>
      </w:hyperlink>
      <w:r>
        <w:t xml:space="preserve"> Правительства Сахалинской области</w:t>
      </w:r>
    </w:p>
    <w:p w:rsidR="00BA3AD0" w:rsidRDefault="00BA3AD0">
      <w:pPr>
        <w:pStyle w:val="ConsPlusNormal"/>
        <w:jc w:val="center"/>
      </w:pPr>
      <w:r>
        <w:lastRenderedPageBreak/>
        <w:t>от 25.09.2014 N 465)</w:t>
      </w:r>
    </w:p>
    <w:p w:rsidR="00BA3AD0" w:rsidRDefault="00BA3AD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BA3AD0">
        <w:tc>
          <w:tcPr>
            <w:tcW w:w="3685" w:type="dxa"/>
            <w:tcBorders>
              <w:top w:val="nil"/>
              <w:left w:val="nil"/>
              <w:bottom w:val="nil"/>
              <w:right w:val="nil"/>
            </w:tcBorders>
          </w:tcPr>
          <w:p w:rsidR="00BA3AD0" w:rsidRDefault="00BA3AD0">
            <w:pPr>
              <w:pStyle w:val="ConsPlusNormal"/>
            </w:pPr>
            <w:r>
              <w:t>Наименование подпрограммы</w:t>
            </w:r>
          </w:p>
        </w:tc>
        <w:tc>
          <w:tcPr>
            <w:tcW w:w="5386" w:type="dxa"/>
            <w:tcBorders>
              <w:top w:val="nil"/>
              <w:left w:val="nil"/>
              <w:bottom w:val="nil"/>
              <w:right w:val="nil"/>
            </w:tcBorders>
          </w:tcPr>
          <w:p w:rsidR="00BA3AD0" w:rsidRDefault="00BA3AD0">
            <w:pPr>
              <w:pStyle w:val="ConsPlusNormal"/>
              <w:jc w:val="both"/>
            </w:pPr>
            <w:r>
              <w:t>Развитие информационного общества и создание электронного правительства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180" w:history="1">
              <w:r>
                <w:rPr>
                  <w:color w:val="0000FF"/>
                </w:rPr>
                <w:t>Постановления</w:t>
              </w:r>
            </w:hyperlink>
            <w:r>
              <w:t xml:space="preserve"> Правительства Сахалинской области от 26.12.2014 N 645)</w:t>
            </w:r>
          </w:p>
        </w:tc>
      </w:tr>
      <w:tr w:rsidR="00BA3AD0">
        <w:tc>
          <w:tcPr>
            <w:tcW w:w="3685" w:type="dxa"/>
            <w:tcBorders>
              <w:top w:val="nil"/>
              <w:left w:val="nil"/>
              <w:bottom w:val="nil"/>
              <w:right w:val="nil"/>
            </w:tcBorders>
          </w:tcPr>
          <w:p w:rsidR="00BA3AD0" w:rsidRDefault="00BA3AD0">
            <w:pPr>
              <w:pStyle w:val="ConsPlusNormal"/>
            </w:pPr>
            <w:r>
              <w:t>Ответственный исполнитель подпрограммы</w:t>
            </w:r>
          </w:p>
        </w:tc>
        <w:tc>
          <w:tcPr>
            <w:tcW w:w="5386" w:type="dxa"/>
            <w:tcBorders>
              <w:top w:val="nil"/>
              <w:left w:val="nil"/>
              <w:bottom w:val="nil"/>
              <w:right w:val="nil"/>
            </w:tcBorders>
          </w:tcPr>
          <w:p w:rsidR="00BA3AD0" w:rsidRDefault="00BA3AD0">
            <w:pPr>
              <w:pStyle w:val="ConsPlusNormal"/>
              <w:jc w:val="both"/>
            </w:pPr>
            <w:r>
              <w:t>Агентство по информационным технологиям и связи Сахалинской области</w:t>
            </w:r>
          </w:p>
        </w:tc>
      </w:tr>
      <w:tr w:rsidR="00BA3AD0">
        <w:tc>
          <w:tcPr>
            <w:tcW w:w="3685" w:type="dxa"/>
            <w:tcBorders>
              <w:top w:val="nil"/>
              <w:left w:val="nil"/>
              <w:bottom w:val="nil"/>
              <w:right w:val="nil"/>
            </w:tcBorders>
          </w:tcPr>
          <w:p w:rsidR="00BA3AD0" w:rsidRDefault="00BA3AD0">
            <w:pPr>
              <w:pStyle w:val="ConsPlusNormal"/>
            </w:pPr>
            <w:r>
              <w:t>Участники подпрограммы</w:t>
            </w:r>
          </w:p>
        </w:tc>
        <w:tc>
          <w:tcPr>
            <w:tcW w:w="5386" w:type="dxa"/>
            <w:tcBorders>
              <w:top w:val="nil"/>
              <w:left w:val="nil"/>
              <w:bottom w:val="nil"/>
              <w:right w:val="nil"/>
            </w:tcBorders>
          </w:tcPr>
          <w:p w:rsidR="00BA3AD0" w:rsidRDefault="00BA3AD0">
            <w:pPr>
              <w:pStyle w:val="ConsPlusNormal"/>
              <w:jc w:val="both"/>
            </w:pPr>
            <w:r>
              <w:t>Министерство образования Сахалинской области, министерство культуры Сахалинской области, министерство здравоохранения Сахалинской области, государственное бюджетное учреждение Сахалинской области "Сахалинский областной центр информатизации", государственное бюджетное учреждение Сахалинской области "Многофункциональный центр предоставления государственных и муниципальных услуг"</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181" w:history="1">
              <w:r>
                <w:rPr>
                  <w:color w:val="0000FF"/>
                </w:rPr>
                <w:t>Постановления</w:t>
              </w:r>
            </w:hyperlink>
            <w:r>
              <w:t xml:space="preserve"> Правительства Сахалинской области от 26.12.2014 N 645)</w:t>
            </w:r>
          </w:p>
        </w:tc>
      </w:tr>
      <w:tr w:rsidR="00BA3AD0">
        <w:tc>
          <w:tcPr>
            <w:tcW w:w="3685" w:type="dxa"/>
            <w:tcBorders>
              <w:top w:val="nil"/>
              <w:left w:val="nil"/>
              <w:bottom w:val="nil"/>
              <w:right w:val="nil"/>
            </w:tcBorders>
          </w:tcPr>
          <w:p w:rsidR="00BA3AD0" w:rsidRDefault="00BA3AD0">
            <w:pPr>
              <w:pStyle w:val="ConsPlusNormal"/>
            </w:pPr>
            <w:r>
              <w:t>Цели подпрограммы</w:t>
            </w:r>
          </w:p>
        </w:tc>
        <w:tc>
          <w:tcPr>
            <w:tcW w:w="5386" w:type="dxa"/>
            <w:tcBorders>
              <w:top w:val="nil"/>
              <w:left w:val="nil"/>
              <w:bottom w:val="nil"/>
              <w:right w:val="nil"/>
            </w:tcBorders>
          </w:tcPr>
          <w:p w:rsidR="00BA3AD0" w:rsidRDefault="00BA3AD0">
            <w:pPr>
              <w:pStyle w:val="ConsPlusNormal"/>
              <w:jc w:val="both"/>
            </w:pPr>
            <w:r>
              <w:t>Повышение качества жизни граждан на основе использования информационно-коммуникационных технологий, телевидения, радиовещания и спутниковых каналов связи в системе государственного управления, социальной сфере, сфере здравоохранения, образования и в повседневной жизни</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182"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Задачи подпрограммы</w:t>
            </w:r>
          </w:p>
        </w:tc>
        <w:tc>
          <w:tcPr>
            <w:tcW w:w="5386" w:type="dxa"/>
            <w:tcBorders>
              <w:top w:val="nil"/>
              <w:left w:val="nil"/>
              <w:bottom w:val="nil"/>
              <w:right w:val="nil"/>
            </w:tcBorders>
          </w:tcPr>
          <w:p w:rsidR="00BA3AD0" w:rsidRDefault="00BA3AD0">
            <w:pPr>
              <w:pStyle w:val="ConsPlusNormal"/>
              <w:jc w:val="both"/>
            </w:pPr>
            <w:r>
              <w:t>1. Развитие (модернизация), техническое сопровождение и эксплуатация информационно-коммуникационной инфраструктуры Сахалинской области.</w:t>
            </w:r>
          </w:p>
          <w:p w:rsidR="00BA3AD0" w:rsidRDefault="00BA3AD0">
            <w:pPr>
              <w:pStyle w:val="ConsPlusNormal"/>
              <w:jc w:val="both"/>
            </w:pPr>
            <w:r>
              <w:t>2. Развитие (модернизация), техническое сопровождение и эксплуатация информационных систем Сахалинской области.</w:t>
            </w:r>
          </w:p>
          <w:p w:rsidR="00BA3AD0" w:rsidRDefault="00BA3AD0">
            <w:pPr>
              <w:pStyle w:val="ConsPlusNormal"/>
              <w:jc w:val="both"/>
            </w:pPr>
            <w:r>
              <w:t>3. Строительство объектов инфраструктуры для обеспечения покрытия мобильной связью автомобильных дорог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183"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Этапы и сроки реализации подпрограммы</w:t>
            </w:r>
          </w:p>
        </w:tc>
        <w:tc>
          <w:tcPr>
            <w:tcW w:w="5386" w:type="dxa"/>
            <w:tcBorders>
              <w:top w:val="nil"/>
              <w:left w:val="nil"/>
              <w:bottom w:val="nil"/>
              <w:right w:val="nil"/>
            </w:tcBorders>
          </w:tcPr>
          <w:p w:rsidR="00BA3AD0" w:rsidRDefault="00BA3AD0">
            <w:pPr>
              <w:pStyle w:val="ConsPlusNormal"/>
              <w:jc w:val="both"/>
            </w:pPr>
            <w:r>
              <w:t>Подпрограмма рассчитана на семь лет с 2014 по 2020 годы и осуществляется в один этап</w:t>
            </w:r>
          </w:p>
        </w:tc>
      </w:tr>
      <w:tr w:rsidR="00BA3AD0">
        <w:tc>
          <w:tcPr>
            <w:tcW w:w="3685" w:type="dxa"/>
            <w:tcBorders>
              <w:top w:val="nil"/>
              <w:left w:val="nil"/>
              <w:bottom w:val="nil"/>
              <w:right w:val="nil"/>
            </w:tcBorders>
          </w:tcPr>
          <w:p w:rsidR="00BA3AD0" w:rsidRDefault="00BA3AD0">
            <w:pPr>
              <w:pStyle w:val="ConsPlusNormal"/>
            </w:pPr>
            <w:r>
              <w:t>Объемы и источники финансирования подпрограммы</w:t>
            </w:r>
          </w:p>
        </w:tc>
        <w:tc>
          <w:tcPr>
            <w:tcW w:w="5386" w:type="dxa"/>
            <w:tcBorders>
              <w:top w:val="nil"/>
              <w:left w:val="nil"/>
              <w:bottom w:val="nil"/>
              <w:right w:val="nil"/>
            </w:tcBorders>
          </w:tcPr>
          <w:p w:rsidR="00BA3AD0" w:rsidRDefault="00BA3AD0">
            <w:pPr>
              <w:pStyle w:val="ConsPlusNormal"/>
              <w:jc w:val="both"/>
            </w:pPr>
            <w:r>
              <w:t>Планируемый объем средств областного бюджета Сахалинской области, направленных на реализацию мероприятий подпрограммы, - 3075606,3 тыс. рублей, в том числе по годам:</w:t>
            </w:r>
          </w:p>
          <w:p w:rsidR="00BA3AD0" w:rsidRDefault="00BA3AD0">
            <w:pPr>
              <w:pStyle w:val="ConsPlusNormal"/>
              <w:jc w:val="both"/>
            </w:pPr>
            <w:r>
              <w:t>2014 год - 319175,6 тыс. рублей;</w:t>
            </w:r>
          </w:p>
          <w:p w:rsidR="00BA3AD0" w:rsidRDefault="00BA3AD0">
            <w:pPr>
              <w:pStyle w:val="ConsPlusNormal"/>
              <w:jc w:val="both"/>
            </w:pPr>
            <w:r>
              <w:t>2015 год - 220955,0 тыс. рублей;</w:t>
            </w:r>
          </w:p>
          <w:p w:rsidR="00BA3AD0" w:rsidRDefault="00BA3AD0">
            <w:pPr>
              <w:pStyle w:val="ConsPlusNormal"/>
              <w:jc w:val="both"/>
            </w:pPr>
            <w:r>
              <w:t>2016 год - 301795,8 тыс. рублей;</w:t>
            </w:r>
          </w:p>
          <w:p w:rsidR="00BA3AD0" w:rsidRDefault="00BA3AD0">
            <w:pPr>
              <w:pStyle w:val="ConsPlusNormal"/>
              <w:jc w:val="both"/>
            </w:pPr>
            <w:r>
              <w:t>2017 год - 739791,7 тыс. рублей;</w:t>
            </w:r>
          </w:p>
          <w:p w:rsidR="00BA3AD0" w:rsidRDefault="00BA3AD0">
            <w:pPr>
              <w:pStyle w:val="ConsPlusNormal"/>
              <w:jc w:val="both"/>
            </w:pPr>
            <w:r>
              <w:lastRenderedPageBreak/>
              <w:t>2018 год - 559759,4 тыс. рублей;</w:t>
            </w:r>
          </w:p>
          <w:p w:rsidR="00BA3AD0" w:rsidRDefault="00BA3AD0">
            <w:pPr>
              <w:pStyle w:val="ConsPlusNormal"/>
              <w:jc w:val="both"/>
            </w:pPr>
            <w:r>
              <w:t>2019 год - 559759,4 тыс. рублей;</w:t>
            </w:r>
          </w:p>
          <w:p w:rsidR="00BA3AD0" w:rsidRDefault="00BA3AD0">
            <w:pPr>
              <w:pStyle w:val="ConsPlusNormal"/>
              <w:jc w:val="both"/>
            </w:pPr>
            <w:r>
              <w:t>2020 год - 374369,4 тыс. рублей</w:t>
            </w:r>
          </w:p>
        </w:tc>
      </w:tr>
      <w:tr w:rsidR="00BA3AD0">
        <w:tc>
          <w:tcPr>
            <w:tcW w:w="9071" w:type="dxa"/>
            <w:gridSpan w:val="2"/>
            <w:tcBorders>
              <w:top w:val="nil"/>
              <w:left w:val="nil"/>
              <w:bottom w:val="nil"/>
              <w:right w:val="nil"/>
            </w:tcBorders>
          </w:tcPr>
          <w:p w:rsidR="00BA3AD0" w:rsidRDefault="00BA3AD0">
            <w:pPr>
              <w:pStyle w:val="ConsPlusNormal"/>
              <w:jc w:val="both"/>
            </w:pPr>
            <w:r>
              <w:lastRenderedPageBreak/>
              <w:t xml:space="preserve">(в ред. Постановлений Правительства Сахалинской области от 18.03.2016 </w:t>
            </w:r>
            <w:hyperlink r:id="rId184" w:history="1">
              <w:r>
                <w:rPr>
                  <w:color w:val="0000FF"/>
                </w:rPr>
                <w:t>N 120</w:t>
              </w:r>
            </w:hyperlink>
            <w:r>
              <w:t xml:space="preserve">, от 16.08.2016 </w:t>
            </w:r>
            <w:hyperlink r:id="rId185" w:history="1">
              <w:r>
                <w:rPr>
                  <w:color w:val="0000FF"/>
                </w:rPr>
                <w:t>N 403</w:t>
              </w:r>
            </w:hyperlink>
            <w:r>
              <w:t xml:space="preserve">, от 26.09.2016 </w:t>
            </w:r>
            <w:hyperlink r:id="rId186" w:history="1">
              <w:r>
                <w:rPr>
                  <w:color w:val="0000FF"/>
                </w:rPr>
                <w:t>N 478</w:t>
              </w:r>
            </w:hyperlink>
            <w:r>
              <w:t xml:space="preserve">, от 29.12.2016 </w:t>
            </w:r>
            <w:hyperlink r:id="rId187" w:history="1">
              <w:r>
                <w:rPr>
                  <w:color w:val="0000FF"/>
                </w:rPr>
                <w:t>N 679</w:t>
              </w:r>
            </w:hyperlink>
            <w:r>
              <w:t xml:space="preserve">, от 21.03.2017 </w:t>
            </w:r>
            <w:hyperlink r:id="rId188" w:history="1">
              <w:r>
                <w:rPr>
                  <w:color w:val="0000FF"/>
                </w:rPr>
                <w:t>N 124</w:t>
              </w:r>
            </w:hyperlink>
            <w:r>
              <w:t xml:space="preserve">, от 15.09.2017 </w:t>
            </w:r>
            <w:hyperlink r:id="rId189" w:history="1">
              <w:r>
                <w:rPr>
                  <w:color w:val="0000FF"/>
                </w:rPr>
                <w:t>N 436</w:t>
              </w:r>
            </w:hyperlink>
            <w:r>
              <w:t xml:space="preserve">, от 20.12.2017 </w:t>
            </w:r>
            <w:hyperlink r:id="rId190" w:history="1">
              <w:r>
                <w:rPr>
                  <w:color w:val="0000FF"/>
                </w:rPr>
                <w:t>N 589</w:t>
              </w:r>
            </w:hyperlink>
            <w:r>
              <w:t>)</w:t>
            </w:r>
          </w:p>
        </w:tc>
      </w:tr>
      <w:tr w:rsidR="00BA3AD0">
        <w:tc>
          <w:tcPr>
            <w:tcW w:w="3685" w:type="dxa"/>
            <w:tcBorders>
              <w:top w:val="nil"/>
              <w:left w:val="nil"/>
              <w:bottom w:val="nil"/>
              <w:right w:val="nil"/>
            </w:tcBorders>
          </w:tcPr>
          <w:p w:rsidR="00BA3AD0" w:rsidRDefault="00BA3AD0">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BA3AD0" w:rsidRDefault="00BA3AD0">
            <w:pPr>
              <w:pStyle w:val="ConsPlusNormal"/>
              <w:jc w:val="both"/>
            </w:pPr>
            <w:r>
              <w:t>Для оценки хода выполнения подпрограммы используются следующие целевые индикаторы и показатели:</w:t>
            </w:r>
          </w:p>
          <w:p w:rsidR="00BA3AD0" w:rsidRDefault="00BA3AD0">
            <w:pPr>
              <w:pStyle w:val="ConsPlusNormal"/>
              <w:jc w:val="both"/>
            </w:pPr>
            <w:r>
              <w:t>- доля государственных органов исполнительной власти Сахалинской области и их подведомственных учреждений, имеющих скорость передачи данных через информационно-телекоммуникационную сеть Интернет не менее 2 Мбит/сек., в общем числе обследованных государственных органов исполнительной власти Сахалинской области и их подведомственных учреждений - 40%;</w:t>
            </w:r>
          </w:p>
          <w:p w:rsidR="00BA3AD0" w:rsidRDefault="00BA3AD0">
            <w:pPr>
              <w:pStyle w:val="ConsPlusNormal"/>
              <w:jc w:val="both"/>
            </w:pPr>
            <w:r>
              <w:t>- доля государственных органов исполнительной власти Сахалинской области и органов местного самоуправления муниципальных образований Сахалинской области - участников межведомственного взаимодействия от общего количества заявленных к подключению - 98%;</w:t>
            </w:r>
          </w:p>
          <w:p w:rsidR="00BA3AD0" w:rsidRDefault="00BA3AD0">
            <w:pPr>
              <w:pStyle w:val="ConsPlusNormal"/>
              <w:jc w:val="both"/>
            </w:pPr>
            <w:r>
              <w:t xml:space="preserve">абзац исключен. - </w:t>
            </w:r>
            <w:hyperlink r:id="rId191" w:history="1">
              <w:r>
                <w:rPr>
                  <w:color w:val="0000FF"/>
                </w:rPr>
                <w:t>Постановление</w:t>
              </w:r>
            </w:hyperlink>
            <w:r>
              <w:t xml:space="preserve"> Правительства Сахалинской области от 18.03.2016 N 120;</w:t>
            </w:r>
          </w:p>
          <w:p w:rsidR="00BA3AD0" w:rsidRDefault="00BA3AD0">
            <w:pPr>
              <w:pStyle w:val="ConsPlusNormal"/>
              <w:jc w:val="both"/>
            </w:pPr>
            <w:r>
              <w:t xml:space="preserve">абзац исключен. - </w:t>
            </w:r>
            <w:hyperlink r:id="rId192"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both"/>
            </w:pPr>
            <w:r>
              <w:t>- доля защищенных классифицированных государственных информационных систем Сахалинской области от общего числа систем, подлежащих защите, - 100%;</w:t>
            </w:r>
          </w:p>
          <w:p w:rsidR="00BA3AD0" w:rsidRDefault="00BA3AD0">
            <w:pPr>
              <w:pStyle w:val="ConsPlusNormal"/>
              <w:jc w:val="both"/>
            </w:pPr>
            <w:r>
              <w:t>- уровень покрытия автомобильных дорог Сахалинской области федерального и межмуниципального значения мобильной связью (от их протяженности) - 75%;</w:t>
            </w:r>
          </w:p>
          <w:p w:rsidR="00BA3AD0" w:rsidRDefault="00BA3AD0">
            <w:pPr>
              <w:pStyle w:val="ConsPlusNormal"/>
              <w:jc w:val="both"/>
            </w:pPr>
            <w:r>
              <w:t xml:space="preserve">абзацы седьмой - восьмой исключены. - </w:t>
            </w:r>
            <w:hyperlink r:id="rId193" w:history="1">
              <w:r>
                <w:rPr>
                  <w:color w:val="0000FF"/>
                </w:rPr>
                <w:t>Постановление</w:t>
              </w:r>
            </w:hyperlink>
            <w:r>
              <w:t xml:space="preserve"> Правительства Сахалинской области от 15.09.2017 N 436</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26.12.2014 </w:t>
            </w:r>
            <w:hyperlink r:id="rId194" w:history="1">
              <w:r>
                <w:rPr>
                  <w:color w:val="0000FF"/>
                </w:rPr>
                <w:t>N 645</w:t>
              </w:r>
            </w:hyperlink>
            <w:r>
              <w:t xml:space="preserve">, от 29.12.2015 </w:t>
            </w:r>
            <w:hyperlink r:id="rId195" w:history="1">
              <w:r>
                <w:rPr>
                  <w:color w:val="0000FF"/>
                </w:rPr>
                <w:t>N 562</w:t>
              </w:r>
            </w:hyperlink>
            <w:r>
              <w:t xml:space="preserve">, от 18.03.2016 </w:t>
            </w:r>
            <w:hyperlink r:id="rId196" w:history="1">
              <w:r>
                <w:rPr>
                  <w:color w:val="0000FF"/>
                </w:rPr>
                <w:t>N 120</w:t>
              </w:r>
            </w:hyperlink>
            <w:r>
              <w:t xml:space="preserve">, от 15.09.2017 </w:t>
            </w:r>
            <w:hyperlink r:id="rId197" w:history="1">
              <w:r>
                <w:rPr>
                  <w:color w:val="0000FF"/>
                </w:rPr>
                <w:t>N 436</w:t>
              </w:r>
            </w:hyperlink>
            <w:r>
              <w:t>)</w:t>
            </w:r>
          </w:p>
        </w:tc>
      </w:tr>
    </w:tbl>
    <w:p w:rsidR="00BA3AD0" w:rsidRDefault="00BA3AD0">
      <w:pPr>
        <w:pStyle w:val="ConsPlusNormal"/>
        <w:jc w:val="both"/>
      </w:pPr>
    </w:p>
    <w:p w:rsidR="00BA3AD0" w:rsidRDefault="00BA3AD0">
      <w:pPr>
        <w:pStyle w:val="ConsPlusNormal"/>
        <w:jc w:val="center"/>
        <w:outlineLvl w:val="2"/>
      </w:pPr>
      <w:r>
        <w:t>1. ХАРАКТЕРИСТИКА ТЕКУЩЕГО СОСТОЯНИЯ, ОСНОВНЫХ ПРОБЛЕМ</w:t>
      </w:r>
    </w:p>
    <w:p w:rsidR="00BA3AD0" w:rsidRDefault="00BA3AD0">
      <w:pPr>
        <w:pStyle w:val="ConsPlusNormal"/>
        <w:jc w:val="center"/>
      </w:pPr>
      <w:r>
        <w:t>СФЕРЫ РЕАЛИЗАЦИИ ПОДПРОГРАММЫ И ПРОГНОЗ РАЗВИТИЯ</w:t>
      </w:r>
    </w:p>
    <w:p w:rsidR="00BA3AD0" w:rsidRDefault="00BA3AD0">
      <w:pPr>
        <w:pStyle w:val="ConsPlusNormal"/>
        <w:jc w:val="center"/>
      </w:pPr>
      <w:r>
        <w:t xml:space="preserve">(в ред. </w:t>
      </w:r>
      <w:hyperlink r:id="rId198"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 xml:space="preserve">Предварительный анализ выполнения </w:t>
      </w:r>
      <w:hyperlink r:id="rId199" w:history="1">
        <w:r>
          <w:rPr>
            <w:color w:val="0000FF"/>
          </w:rPr>
          <w:t>мероприятий</w:t>
        </w:r>
      </w:hyperlink>
      <w:r>
        <w:t xml:space="preserve"> долгосрочной целевой программы Сахалинской области "Развитие информационного общества и создание электронного правительства Сахалинской области на период до 2014 года", утвержденной постановлением Правительства Сахалинской области от 29.11.2011 N 503, свидетельствует, что по многим направлениям в сфере становления информационного общества и создания электронного правительства достигнуты положительные результаты.</w:t>
      </w:r>
    </w:p>
    <w:p w:rsidR="00BA3AD0" w:rsidRDefault="00BA3AD0">
      <w:pPr>
        <w:pStyle w:val="ConsPlusNormal"/>
        <w:spacing w:before="220"/>
        <w:ind w:firstLine="540"/>
        <w:jc w:val="both"/>
      </w:pPr>
      <w:r>
        <w:lastRenderedPageBreak/>
        <w:t>На сегодняшний день уровень развития инфраструктуры доступа к ИКТ в Сахалинской области в целом позволяет использовать преимущества высоких технологий во многих сферах жизни.</w:t>
      </w:r>
    </w:p>
    <w:p w:rsidR="00BA3AD0" w:rsidRDefault="00BA3AD0">
      <w:pPr>
        <w:pStyle w:val="ConsPlusNormal"/>
        <w:spacing w:before="220"/>
        <w:ind w:firstLine="540"/>
        <w:jc w:val="both"/>
      </w:pPr>
      <w:r>
        <w:t>Важным фактором, препятствующим развитию ИКТ, является недостаточный уровень распространения в обществе базовых навыков использования ИКТ. Это касается как населения в целом, так и государственных гражданских служащих.</w:t>
      </w:r>
    </w:p>
    <w:p w:rsidR="00BA3AD0" w:rsidRDefault="00BA3AD0">
      <w:pPr>
        <w:pStyle w:val="ConsPlusNormal"/>
        <w:spacing w:before="220"/>
        <w:ind w:firstLine="540"/>
        <w:jc w:val="both"/>
      </w:pPr>
      <w:r>
        <w:t>Существенным препятствием повышению качества жизни в Сахалинской области за счет внедрения ИКТ является отсутствие массового интерактивного взаимодействия граждан и организаций с органами государственной власти Сахалинской области при оказании последними государственных услуг. Использованию потенциала ИКТ в органах исполнительной власти Сахалинской области препятствуют разрозненность информационных ресурсов и систем, локальная автоматизация, существенное дублирование функций, реализуемых различными системами, несовместимость данных, содержащихся в различных ресурсах, отсутствие полной и достоверной информации об используемой информационно-коммуникационной инфраструктуре.</w:t>
      </w:r>
    </w:p>
    <w:p w:rsidR="00BA3AD0" w:rsidRDefault="00BA3AD0">
      <w:pPr>
        <w:pStyle w:val="ConsPlusNormal"/>
        <w:spacing w:before="220"/>
        <w:ind w:firstLine="540"/>
        <w:jc w:val="both"/>
      </w:pPr>
      <w:r>
        <w:t>Недостаточными темпами развиваются инфраструктура доступа населения к сайтам органов исполнительной власти и информационная составляющая этих ресурсов.</w:t>
      </w:r>
    </w:p>
    <w:p w:rsidR="00BA3AD0" w:rsidRDefault="00BA3AD0">
      <w:pPr>
        <w:pStyle w:val="ConsPlusNormal"/>
        <w:spacing w:before="220"/>
        <w:ind w:firstLine="540"/>
        <w:jc w:val="both"/>
      </w:pPr>
      <w:r>
        <w:t>Получение населением и организациями государственных услуг, а также информации, связанной с деятельностью органов государственной власти Сахалинской области, в большинстве случаев требует их личного обращения в органы государственной власти Сахалинской области, а также представления запросов и документов на бумажном носителе. Это приводит к большим затратам времени и создает значительные неудобства для населения и организаций.</w:t>
      </w:r>
    </w:p>
    <w:p w:rsidR="00BA3AD0" w:rsidRDefault="00BA3AD0">
      <w:pPr>
        <w:pStyle w:val="ConsPlusNormal"/>
        <w:spacing w:before="220"/>
        <w:ind w:firstLine="540"/>
        <w:jc w:val="both"/>
      </w:pPr>
      <w:r>
        <w:t>Остаются актуальными вопросы обеспечения информационной безопасности и защиты персональных данных в органах исполнительной власти Сахалинской области и других элементах инфраструктуры электронного правительства.</w:t>
      </w:r>
    </w:p>
    <w:p w:rsidR="00BA3AD0" w:rsidRDefault="00BA3AD0">
      <w:pPr>
        <w:pStyle w:val="ConsPlusNormal"/>
        <w:spacing w:before="220"/>
        <w:ind w:firstLine="540"/>
        <w:jc w:val="both"/>
      </w:pPr>
      <w:r>
        <w:t>Проблемы, препятствующие росту эффективности использования ИКТ для повышения качества жизни, развития экономической, социальной, культурной и духовной сфер жизни Сахалинской области, совершенствования системы государственного управления, носят комплексный межведомственный характер и не могут быть решены на уровне отдельных органов государственной власти Сахалинской области. Их устранение требует скоординированного проведения организационных изменений и обеспечения согласованности действий всех органов государственной власти Сахалинской области.</w:t>
      </w:r>
    </w:p>
    <w:p w:rsidR="00BA3AD0" w:rsidRDefault="00BA3AD0">
      <w:pPr>
        <w:pStyle w:val="ConsPlusNormal"/>
        <w:jc w:val="center"/>
      </w:pPr>
    </w:p>
    <w:p w:rsidR="00BA3AD0" w:rsidRDefault="00BA3AD0">
      <w:pPr>
        <w:pStyle w:val="ConsPlusNormal"/>
        <w:jc w:val="center"/>
        <w:outlineLvl w:val="2"/>
      </w:pPr>
      <w:r>
        <w:t>2. ЦЕЛИ И ЗАДАЧИ ПОДПРОГРАММЫ</w:t>
      </w:r>
    </w:p>
    <w:p w:rsidR="00BA3AD0" w:rsidRDefault="00BA3AD0">
      <w:pPr>
        <w:pStyle w:val="ConsPlusNormal"/>
        <w:jc w:val="center"/>
      </w:pPr>
      <w:r>
        <w:t xml:space="preserve">(в ред. </w:t>
      </w:r>
      <w:hyperlink r:id="rId200"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21.03.2017 N 124)</w:t>
      </w:r>
    </w:p>
    <w:p w:rsidR="00BA3AD0" w:rsidRDefault="00BA3AD0">
      <w:pPr>
        <w:pStyle w:val="ConsPlusNormal"/>
        <w:jc w:val="center"/>
      </w:pPr>
    </w:p>
    <w:p w:rsidR="00BA3AD0" w:rsidRDefault="00BA3AD0">
      <w:pPr>
        <w:pStyle w:val="ConsPlusNormal"/>
        <w:ind w:firstLine="540"/>
        <w:jc w:val="both"/>
      </w:pPr>
      <w:r>
        <w:t>Целью подпрограммы является повышение качества жизни граждан на основе использования информационно-коммуникационных технологий, телевидения, радиовещания и спутниковых каналов связи в системе государственного управления, социальной сфере, сфере здравоохранения, образования и в повседневной жизни.</w:t>
      </w:r>
    </w:p>
    <w:p w:rsidR="00BA3AD0" w:rsidRDefault="00BA3AD0">
      <w:pPr>
        <w:pStyle w:val="ConsPlusNormal"/>
        <w:spacing w:before="220"/>
        <w:ind w:firstLine="540"/>
        <w:jc w:val="both"/>
      </w:pPr>
      <w:r>
        <w:t>Задачами подпрограммы, решение которых обеспечивает достижение цели подпрограммы, являются:</w:t>
      </w:r>
    </w:p>
    <w:p w:rsidR="00BA3AD0" w:rsidRDefault="00BA3AD0">
      <w:pPr>
        <w:pStyle w:val="ConsPlusNormal"/>
        <w:spacing w:before="220"/>
        <w:ind w:firstLine="540"/>
        <w:jc w:val="both"/>
      </w:pPr>
      <w:r>
        <w:t>- развитие (модернизация), техническое сопровождение и эксплуатация информационно-коммуникационной инфраструктуры Сахалинской области;</w:t>
      </w:r>
    </w:p>
    <w:p w:rsidR="00BA3AD0" w:rsidRDefault="00BA3AD0">
      <w:pPr>
        <w:pStyle w:val="ConsPlusNormal"/>
        <w:spacing w:before="220"/>
        <w:ind w:firstLine="540"/>
        <w:jc w:val="both"/>
      </w:pPr>
      <w:r>
        <w:t>- развитие (модернизация), техническое сопровождение и эксплуатация информационных систем Сахалинской области;</w:t>
      </w:r>
    </w:p>
    <w:p w:rsidR="00BA3AD0" w:rsidRDefault="00BA3AD0">
      <w:pPr>
        <w:pStyle w:val="ConsPlusNormal"/>
        <w:spacing w:before="220"/>
        <w:ind w:firstLine="540"/>
        <w:jc w:val="both"/>
      </w:pPr>
      <w:r>
        <w:t xml:space="preserve">- строительство объектов инфраструктуры для обеспечения покрытия мобильной связью </w:t>
      </w:r>
      <w:r>
        <w:lastRenderedPageBreak/>
        <w:t>автомобильных дорог Сахалинской области.</w:t>
      </w:r>
    </w:p>
    <w:p w:rsidR="00BA3AD0" w:rsidRDefault="00BA3AD0">
      <w:pPr>
        <w:pStyle w:val="ConsPlusNormal"/>
        <w:jc w:val="center"/>
      </w:pPr>
    </w:p>
    <w:p w:rsidR="00BA3AD0" w:rsidRDefault="00BA3AD0">
      <w:pPr>
        <w:pStyle w:val="ConsPlusNormal"/>
        <w:jc w:val="center"/>
        <w:outlineLvl w:val="2"/>
      </w:pPr>
      <w:r>
        <w:t>3. ПРОГНОЗ КОНЕЧНЫХ РЕЗУЛЬТАТОВ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201"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r>
        <w:t>4. СРОКИ И ЭТАПЫ РЕАЛИЗАЦИИ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202"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r>
        <w:t>5. ПЕРЕЧЕНЬ ОСНОВНЫХ МЕРОПРИЯТИЙ ПОДПРОГРАММЫ</w:t>
      </w:r>
    </w:p>
    <w:p w:rsidR="00BA3AD0" w:rsidRDefault="00BA3AD0">
      <w:pPr>
        <w:pStyle w:val="ConsPlusNormal"/>
        <w:jc w:val="center"/>
      </w:pPr>
      <w:r>
        <w:t xml:space="preserve">(в ред. </w:t>
      </w:r>
      <w:hyperlink r:id="rId203"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15.09.2017 N 436)</w:t>
      </w:r>
    </w:p>
    <w:p w:rsidR="00BA3AD0" w:rsidRDefault="00BA3AD0">
      <w:pPr>
        <w:pStyle w:val="ConsPlusNormal"/>
      </w:pPr>
    </w:p>
    <w:p w:rsidR="00BA3AD0" w:rsidRDefault="00BA3AD0">
      <w:pPr>
        <w:pStyle w:val="ConsPlusNormal"/>
        <w:ind w:firstLine="540"/>
        <w:jc w:val="both"/>
      </w:pPr>
      <w:r>
        <w:t>Достижение целей и решение задач подпрограммы осуществляются путем скоординированного выполнения комплекса мероприятий, взаимоувязанных по срокам, ресурсам и исполнителям.</w:t>
      </w:r>
    </w:p>
    <w:p w:rsidR="00BA3AD0" w:rsidRDefault="00BA3AD0">
      <w:pPr>
        <w:pStyle w:val="ConsPlusNormal"/>
        <w:spacing w:before="220"/>
        <w:ind w:firstLine="540"/>
        <w:jc w:val="both"/>
      </w:pPr>
      <w:r>
        <w:t>Система мероприятий подпрограммы построена в соответствии со следующими принципами:</w:t>
      </w:r>
    </w:p>
    <w:p w:rsidR="00BA3AD0" w:rsidRDefault="00BA3AD0">
      <w:pPr>
        <w:pStyle w:val="ConsPlusNormal"/>
        <w:spacing w:before="220"/>
        <w:ind w:firstLine="540"/>
        <w:jc w:val="both"/>
      </w:pPr>
      <w:r>
        <w:t>- соответствие мероприятий подпрограммы целям и задачам, поставленным Правительством Российской Федерации, Правительством Сахалинской области;</w:t>
      </w:r>
    </w:p>
    <w:p w:rsidR="00BA3AD0" w:rsidRDefault="00BA3AD0">
      <w:pPr>
        <w:pStyle w:val="ConsPlusNormal"/>
        <w:spacing w:before="220"/>
        <w:ind w:firstLine="540"/>
        <w:jc w:val="both"/>
      </w:pPr>
      <w:r>
        <w:t>- эффективное использование финансовых средств;</w:t>
      </w:r>
    </w:p>
    <w:p w:rsidR="00BA3AD0" w:rsidRDefault="00BA3AD0">
      <w:pPr>
        <w:pStyle w:val="ConsPlusNormal"/>
        <w:spacing w:before="220"/>
        <w:ind w:firstLine="540"/>
        <w:jc w:val="both"/>
      </w:pPr>
      <w:r>
        <w:t>- постоянный мониторинг существующей ситуации.</w:t>
      </w:r>
    </w:p>
    <w:p w:rsidR="00BA3AD0" w:rsidRDefault="00BA3AD0">
      <w:pPr>
        <w:pStyle w:val="ConsPlusNormal"/>
        <w:spacing w:before="220"/>
        <w:ind w:firstLine="540"/>
        <w:jc w:val="both"/>
      </w:pPr>
      <w:r>
        <w:t>Общим условием расходования бюджетных средств для реализации мероприятий подпрограммы является порядок, установленный действующим законодательством.</w:t>
      </w:r>
    </w:p>
    <w:p w:rsidR="00BA3AD0" w:rsidRDefault="00BA3AD0">
      <w:pPr>
        <w:pStyle w:val="ConsPlusNormal"/>
        <w:spacing w:before="220"/>
        <w:ind w:firstLine="540"/>
        <w:jc w:val="both"/>
      </w:pPr>
      <w:r>
        <w:t>В рамках реализации подпрограммы планируется выполнение мероприятий по следующим основным направлениям:</w:t>
      </w:r>
    </w:p>
    <w:p w:rsidR="00BA3AD0" w:rsidRDefault="00BA3AD0">
      <w:pPr>
        <w:pStyle w:val="ConsPlusNormal"/>
        <w:spacing w:before="220"/>
        <w:ind w:firstLine="540"/>
        <w:jc w:val="both"/>
      </w:pPr>
      <w:r>
        <w:t>- развитие (модернизация), техническое сопровождение и эксплуатация информационно-коммуникационной инфраструктуры Сахалинской области;</w:t>
      </w:r>
    </w:p>
    <w:p w:rsidR="00BA3AD0" w:rsidRDefault="00BA3AD0">
      <w:pPr>
        <w:pStyle w:val="ConsPlusNormal"/>
        <w:spacing w:before="220"/>
        <w:ind w:firstLine="540"/>
        <w:jc w:val="both"/>
      </w:pPr>
      <w:r>
        <w:t>- развитие (модернизация), техническое сопровождение и эксплуатация информационных систем Сахалинской области;</w:t>
      </w:r>
    </w:p>
    <w:p w:rsidR="00BA3AD0" w:rsidRDefault="00BA3AD0">
      <w:pPr>
        <w:pStyle w:val="ConsPlusNormal"/>
        <w:spacing w:before="220"/>
        <w:ind w:firstLine="540"/>
        <w:jc w:val="both"/>
      </w:pPr>
      <w:r>
        <w:t>- строительство объектов инфраструктуры для обеспечения покрытия мобильной связью автомобильных дорог Сахалинской области;</w:t>
      </w:r>
    </w:p>
    <w:p w:rsidR="00BA3AD0" w:rsidRDefault="00BA3AD0">
      <w:pPr>
        <w:pStyle w:val="ConsPlusNormal"/>
        <w:spacing w:before="220"/>
        <w:ind w:firstLine="540"/>
        <w:jc w:val="both"/>
      </w:pPr>
      <w:r>
        <w:t>- внедрение автоматизированной системы управления учебным процессом в образовательных учреждениях Сахалинской области;</w:t>
      </w:r>
    </w:p>
    <w:p w:rsidR="00BA3AD0" w:rsidRDefault="00BA3AD0">
      <w:pPr>
        <w:pStyle w:val="ConsPlusNormal"/>
        <w:spacing w:before="220"/>
        <w:ind w:firstLine="540"/>
        <w:jc w:val="both"/>
      </w:pPr>
      <w:r>
        <w:t>- техническая модернизация, оснащение информационными и коммуникационными технологиями учреждений культуры Сахалинской области;</w:t>
      </w:r>
    </w:p>
    <w:p w:rsidR="00BA3AD0" w:rsidRDefault="00BA3AD0">
      <w:pPr>
        <w:pStyle w:val="ConsPlusNormal"/>
        <w:spacing w:before="220"/>
        <w:ind w:firstLine="540"/>
        <w:jc w:val="both"/>
      </w:pPr>
      <w:r>
        <w:t>- создание и внедрение комплексных информационных систем, оснащение учреждений здравоохранения телемедицинскими кабинетами.</w:t>
      </w:r>
    </w:p>
    <w:p w:rsidR="00BA3AD0" w:rsidRDefault="00BA3AD0">
      <w:pPr>
        <w:pStyle w:val="ConsPlusNormal"/>
        <w:spacing w:before="220"/>
        <w:ind w:firstLine="540"/>
        <w:jc w:val="both"/>
      </w:pPr>
      <w:r>
        <w:t xml:space="preserve">Детализация </w:t>
      </w:r>
      <w:hyperlink w:anchor="P1410" w:history="1">
        <w:r>
          <w:rPr>
            <w:color w:val="0000FF"/>
          </w:rPr>
          <w:t>мероприятий</w:t>
        </w:r>
      </w:hyperlink>
      <w:r>
        <w:t xml:space="preserve"> программы N 1 представлена в приложении N 1 "Перечень мероприятий государственной программы" к настоящей Государственной программе.</w:t>
      </w:r>
    </w:p>
    <w:p w:rsidR="00BA3AD0" w:rsidRDefault="00BA3AD0">
      <w:pPr>
        <w:pStyle w:val="ConsPlusNormal"/>
        <w:ind w:firstLine="540"/>
        <w:jc w:val="both"/>
      </w:pPr>
    </w:p>
    <w:p w:rsidR="00BA3AD0" w:rsidRDefault="00BA3AD0">
      <w:pPr>
        <w:pStyle w:val="ConsPlusNormal"/>
        <w:jc w:val="center"/>
        <w:outlineLvl w:val="3"/>
      </w:pPr>
      <w:r>
        <w:t>5.1. Развитие (модернизация),</w:t>
      </w:r>
    </w:p>
    <w:p w:rsidR="00BA3AD0" w:rsidRDefault="00BA3AD0">
      <w:pPr>
        <w:pStyle w:val="ConsPlusNormal"/>
        <w:jc w:val="center"/>
      </w:pPr>
      <w:r>
        <w:t>техническое сопровождение и эксплуатация</w:t>
      </w:r>
    </w:p>
    <w:p w:rsidR="00BA3AD0" w:rsidRDefault="00BA3AD0">
      <w:pPr>
        <w:pStyle w:val="ConsPlusNormal"/>
        <w:jc w:val="center"/>
      </w:pPr>
      <w:r>
        <w:lastRenderedPageBreak/>
        <w:t>информационно-коммуникационной инфраструктуры</w:t>
      </w:r>
    </w:p>
    <w:p w:rsidR="00BA3AD0" w:rsidRDefault="00BA3AD0">
      <w:pPr>
        <w:pStyle w:val="ConsPlusNormal"/>
        <w:jc w:val="center"/>
      </w:pPr>
      <w:r>
        <w:t>Сахалинской области</w:t>
      </w:r>
    </w:p>
    <w:p w:rsidR="00BA3AD0" w:rsidRDefault="00BA3AD0">
      <w:pPr>
        <w:pStyle w:val="ConsPlusNormal"/>
        <w:ind w:firstLine="540"/>
        <w:jc w:val="both"/>
      </w:pPr>
    </w:p>
    <w:p w:rsidR="00BA3AD0" w:rsidRDefault="00BA3AD0">
      <w:pPr>
        <w:pStyle w:val="ConsPlusNormal"/>
        <w:ind w:firstLine="540"/>
        <w:jc w:val="both"/>
      </w:pPr>
      <w:r>
        <w:t>5.1.1. Для целей размещения региональных информационных систем, обеспечения эксплуатации новых вычислительных ресурсов и информационных систем:</w:t>
      </w:r>
    </w:p>
    <w:p w:rsidR="00BA3AD0" w:rsidRDefault="00BA3AD0">
      <w:pPr>
        <w:pStyle w:val="ConsPlusNormal"/>
        <w:spacing w:before="220"/>
        <w:ind w:firstLine="540"/>
        <w:jc w:val="both"/>
      </w:pPr>
      <w:r>
        <w:t>- приобретение серверного, коммутационного и иного оборудования, обеспечивающего функционирование центра обработки данных (далее - ЦОД), запасных частей и материальных запасов для оборудования ЦОД;</w:t>
      </w:r>
    </w:p>
    <w:p w:rsidR="00BA3AD0" w:rsidRDefault="00BA3AD0">
      <w:pPr>
        <w:pStyle w:val="ConsPlusNormal"/>
        <w:spacing w:before="220"/>
        <w:ind w:firstLine="540"/>
        <w:jc w:val="both"/>
      </w:pPr>
      <w:r>
        <w:t>- обеспечение гарантийного, технического обслуживания оборудования ЦОД;</w:t>
      </w:r>
    </w:p>
    <w:p w:rsidR="00BA3AD0" w:rsidRDefault="00BA3AD0">
      <w:pPr>
        <w:pStyle w:val="ConsPlusNormal"/>
        <w:spacing w:before="220"/>
        <w:ind w:firstLine="540"/>
        <w:jc w:val="both"/>
      </w:pPr>
      <w:r>
        <w:t>- приобретение неисключительных прав (лицензий) на программное обеспечение ЦОД, обновление версий программного обеспечения ЦОД;</w:t>
      </w:r>
    </w:p>
    <w:p w:rsidR="00BA3AD0" w:rsidRDefault="00BA3AD0">
      <w:pPr>
        <w:pStyle w:val="ConsPlusNormal"/>
        <w:spacing w:before="220"/>
        <w:ind w:firstLine="540"/>
        <w:jc w:val="both"/>
      </w:pPr>
      <w:r>
        <w:t>- обеспечение гарантийной, технической поддержки программного обеспечения ЦОД;</w:t>
      </w:r>
    </w:p>
    <w:p w:rsidR="00BA3AD0" w:rsidRDefault="00BA3AD0">
      <w:pPr>
        <w:pStyle w:val="ConsPlusNormal"/>
        <w:spacing w:before="220"/>
        <w:ind w:firstLine="540"/>
        <w:jc w:val="both"/>
      </w:pPr>
      <w:r>
        <w:t>- приобретение оборудования, расходных материалов и материальных запасов для обслуживания ЦОД, обслуживание помещений ЦОД;</w:t>
      </w:r>
    </w:p>
    <w:p w:rsidR="00BA3AD0" w:rsidRDefault="00BA3AD0">
      <w:pPr>
        <w:pStyle w:val="ConsPlusNormal"/>
        <w:spacing w:before="220"/>
        <w:ind w:firstLine="540"/>
        <w:jc w:val="both"/>
      </w:pPr>
      <w:r>
        <w:t>- техническое сопровождение совещаний, заседаний и иных мероприятий, проводимых в здании Правительства Сахалинской области;</w:t>
      </w:r>
    </w:p>
    <w:p w:rsidR="00BA3AD0" w:rsidRDefault="00BA3AD0">
      <w:pPr>
        <w:pStyle w:val="ConsPlusNormal"/>
        <w:spacing w:before="220"/>
        <w:ind w:firstLine="540"/>
        <w:jc w:val="both"/>
      </w:pPr>
      <w:r>
        <w:t>- подключение новых объектов в информационно-коммуникационную сеть Правительства Сахалинской области;</w:t>
      </w:r>
    </w:p>
    <w:p w:rsidR="00BA3AD0" w:rsidRDefault="00BA3AD0">
      <w:pPr>
        <w:pStyle w:val="ConsPlusNormal"/>
        <w:spacing w:before="220"/>
        <w:ind w:firstLine="540"/>
        <w:jc w:val="both"/>
      </w:pPr>
      <w:r>
        <w:t>- увеличение пропускной способности каналов связи;</w:t>
      </w:r>
    </w:p>
    <w:p w:rsidR="00BA3AD0" w:rsidRDefault="00BA3AD0">
      <w:pPr>
        <w:pStyle w:val="ConsPlusNormal"/>
        <w:spacing w:before="220"/>
        <w:ind w:firstLine="540"/>
        <w:jc w:val="both"/>
      </w:pPr>
      <w:r>
        <w:t>- поддержка каналов связи в актуальном состоянии;</w:t>
      </w:r>
    </w:p>
    <w:p w:rsidR="00BA3AD0" w:rsidRDefault="00BA3AD0">
      <w:pPr>
        <w:pStyle w:val="ConsPlusNormal"/>
        <w:spacing w:before="220"/>
        <w:ind w:firstLine="540"/>
        <w:jc w:val="both"/>
      </w:pPr>
      <w:r>
        <w:t>- услуги связи для информационно-коммуникационной сети Правительства Сахалинской области;</w:t>
      </w:r>
    </w:p>
    <w:p w:rsidR="00BA3AD0" w:rsidRDefault="00BA3AD0">
      <w:pPr>
        <w:pStyle w:val="ConsPlusNormal"/>
        <w:spacing w:before="220"/>
        <w:ind w:firstLine="540"/>
        <w:jc w:val="both"/>
      </w:pPr>
      <w:r>
        <w:t>- обеспечение лицензионной чистоты программного обеспечения:</w:t>
      </w:r>
    </w:p>
    <w:p w:rsidR="00BA3AD0" w:rsidRDefault="00BA3AD0">
      <w:pPr>
        <w:pStyle w:val="ConsPlusNormal"/>
        <w:spacing w:before="220"/>
        <w:ind w:firstLine="540"/>
        <w:jc w:val="both"/>
      </w:pPr>
      <w:r>
        <w:t>а) обеспечение и мониторинг лицензионной чистоты программного обеспечения Майкрософт и прочего программного обеспечения;</w:t>
      </w:r>
    </w:p>
    <w:p w:rsidR="00BA3AD0" w:rsidRDefault="00BA3AD0">
      <w:pPr>
        <w:pStyle w:val="ConsPlusNormal"/>
        <w:spacing w:before="220"/>
        <w:ind w:firstLine="540"/>
        <w:jc w:val="both"/>
      </w:pPr>
      <w:r>
        <w:t>б) закупка программного обеспечения для реализации мероприятий подпрограммы.</w:t>
      </w:r>
    </w:p>
    <w:p w:rsidR="00BA3AD0" w:rsidRDefault="00BA3AD0">
      <w:pPr>
        <w:pStyle w:val="ConsPlusNormal"/>
        <w:spacing w:before="220"/>
        <w:ind w:firstLine="540"/>
        <w:jc w:val="both"/>
      </w:pPr>
      <w:r>
        <w:t>5.1.2. Для обеспечения информационной безопасности инфраструктуры Правительства Сахалинской области:</w:t>
      </w:r>
    </w:p>
    <w:p w:rsidR="00BA3AD0" w:rsidRDefault="00BA3AD0">
      <w:pPr>
        <w:pStyle w:val="ConsPlusNormal"/>
        <w:spacing w:before="220"/>
        <w:ind w:firstLine="540"/>
        <w:jc w:val="both"/>
      </w:pPr>
      <w:r>
        <w:t>- совершенствование политики и методов информационной безопасности в органах государственной власти и местного самоуправления Сахалинской области, в том числе:</w:t>
      </w:r>
    </w:p>
    <w:p w:rsidR="00BA3AD0" w:rsidRDefault="00BA3AD0">
      <w:pPr>
        <w:pStyle w:val="ConsPlusNormal"/>
        <w:spacing w:before="220"/>
        <w:ind w:firstLine="540"/>
        <w:jc w:val="both"/>
      </w:pPr>
      <w:r>
        <w:t>а) проведение обследования предпринятых мер по защите информации на объектах информатизации государственных органов власти и местного самоуправления и в подведомственных им учреждениях;</w:t>
      </w:r>
    </w:p>
    <w:p w:rsidR="00BA3AD0" w:rsidRDefault="00BA3AD0">
      <w:pPr>
        <w:pStyle w:val="ConsPlusNormal"/>
        <w:spacing w:before="220"/>
        <w:ind w:firstLine="540"/>
        <w:jc w:val="both"/>
      </w:pPr>
      <w:r>
        <w:t>б) разработка рекомендаций по принимаемым мерам по защите информации на объектах информатизации государственных органов власти и местного самоуправления и в подведомственных им учреждениях с проведением обследования и подготовки проектов документации по защите информации;</w:t>
      </w:r>
    </w:p>
    <w:p w:rsidR="00BA3AD0" w:rsidRDefault="00BA3AD0">
      <w:pPr>
        <w:pStyle w:val="ConsPlusNormal"/>
        <w:spacing w:before="220"/>
        <w:ind w:firstLine="540"/>
        <w:jc w:val="both"/>
      </w:pPr>
      <w:r>
        <w:t xml:space="preserve">в) создание единой системы защиты информации в Правительстве Сахалинской области и аппарате Губернатора и Правительства Сахалинской области на основе единых требований, правил, </w:t>
      </w:r>
      <w:r>
        <w:lastRenderedPageBreak/>
        <w:t>технологий, с проведением обследования объектов информатизации;</w:t>
      </w:r>
    </w:p>
    <w:p w:rsidR="00BA3AD0" w:rsidRDefault="00BA3AD0">
      <w:pPr>
        <w:pStyle w:val="ConsPlusNormal"/>
        <w:spacing w:before="220"/>
        <w:ind w:firstLine="540"/>
        <w:jc w:val="both"/>
      </w:pPr>
      <w:r>
        <w:t>- обеспечение информационной безопасности информационно-технологической инфраструктуры Правительства Сахалинской области, аппарата Губернатора и Правительства Сахалинской области, в том числе: информационно-коммуникационной сети Правительства Сахалинской области, государственных информационных систем: автоматизированной информационной системы "Предоставление государственных и муниципальных услуг Сахалинской области в электронной форме", информационной системы "Регистрация начислений и сведений о платежах в Сахалинской области", информационно-аналитической системы "Электронный паспорт муниципальных образований Сахалинской области", государственной информационной системы "Географическая информационная система Сахалинской области", системы электронного документооборота, системы Регионального удостоверяющего центра Сахалинской области, региональной информационной системы Сахалинской области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w:t>
      </w:r>
    </w:p>
    <w:p w:rsidR="00BA3AD0" w:rsidRDefault="00BA3AD0">
      <w:pPr>
        <w:pStyle w:val="ConsPlusNormal"/>
        <w:spacing w:before="220"/>
        <w:ind w:firstLine="540"/>
        <w:jc w:val="both"/>
      </w:pPr>
      <w:r>
        <w:t>- создание условий для обеспечения информационной безопасности и технической защиты информации в Правительстве Сахалинской области, аппарате Губернатора и Правительства Сахалинской области, в том числе путем приобретения средств защиты информации и иного специализированного оборудования и материальных запасов с передачей неисключительных прав (лицензий) на его использование; получения услуг по установке, настройке и техническому обслуживанию данного оборудования; обучение специалистов, сопровождающих технические средства и оборудование защиты информации;</w:t>
      </w:r>
    </w:p>
    <w:p w:rsidR="00BA3AD0" w:rsidRDefault="00BA3AD0">
      <w:pPr>
        <w:pStyle w:val="ConsPlusNormal"/>
        <w:spacing w:before="220"/>
        <w:ind w:firstLine="540"/>
        <w:jc w:val="both"/>
      </w:pPr>
      <w:r>
        <w:t>- обеспечение деятельности регионального удостоверяющего центра Сахалинской области.</w:t>
      </w:r>
    </w:p>
    <w:p w:rsidR="00BA3AD0" w:rsidRDefault="00BA3AD0">
      <w:pPr>
        <w:pStyle w:val="ConsPlusNormal"/>
        <w:spacing w:before="220"/>
        <w:ind w:firstLine="540"/>
        <w:jc w:val="both"/>
      </w:pPr>
      <w:r>
        <w:t>5.1.3. Для обеспечения доступности современных услуг связи в населенных пунктах Сахалинской области, предоставления спутниковых каналов связи, услуг по трансляции программы областного телевизионного вещания, радиовещания:</w:t>
      </w:r>
    </w:p>
    <w:p w:rsidR="00BA3AD0" w:rsidRDefault="00BA3AD0">
      <w:pPr>
        <w:pStyle w:val="ConsPlusNormal"/>
        <w:spacing w:before="220"/>
        <w:ind w:firstLine="540"/>
        <w:jc w:val="both"/>
      </w:pPr>
      <w:r>
        <w:t>- услуги по предоставлению спутниковых каналов связи;</w:t>
      </w:r>
    </w:p>
    <w:p w:rsidR="00BA3AD0" w:rsidRDefault="00BA3AD0">
      <w:pPr>
        <w:pStyle w:val="ConsPlusNormal"/>
        <w:spacing w:before="220"/>
        <w:ind w:firstLine="540"/>
        <w:jc w:val="both"/>
      </w:pPr>
      <w:r>
        <w:t>- услуги по трансляции программы областного телевизионного вещания;</w:t>
      </w:r>
    </w:p>
    <w:p w:rsidR="00BA3AD0" w:rsidRDefault="00BA3AD0">
      <w:pPr>
        <w:pStyle w:val="ConsPlusNormal"/>
        <w:spacing w:before="220"/>
        <w:ind w:firstLine="540"/>
        <w:jc w:val="both"/>
      </w:pPr>
      <w:r>
        <w:t>- обеспечение населения услугами ФМ-вещания;</w:t>
      </w:r>
    </w:p>
    <w:p w:rsidR="00BA3AD0" w:rsidRDefault="00BA3AD0">
      <w:pPr>
        <w:pStyle w:val="ConsPlusNormal"/>
        <w:spacing w:before="220"/>
        <w:ind w:firstLine="540"/>
        <w:jc w:val="both"/>
      </w:pPr>
      <w:r>
        <w:t>- услуги по обеспечению доступа к сети "Интернет" в целях предоставления государственных и муниципальных услуг в электронном виде в населенных пунктах Сахалинской области.</w:t>
      </w:r>
    </w:p>
    <w:p w:rsidR="00BA3AD0" w:rsidRDefault="00BA3AD0">
      <w:pPr>
        <w:pStyle w:val="ConsPlusNormal"/>
        <w:ind w:firstLine="540"/>
        <w:jc w:val="both"/>
      </w:pPr>
    </w:p>
    <w:p w:rsidR="00BA3AD0" w:rsidRDefault="00BA3AD0">
      <w:pPr>
        <w:pStyle w:val="ConsPlusNormal"/>
        <w:jc w:val="center"/>
        <w:outlineLvl w:val="3"/>
      </w:pPr>
      <w:r>
        <w:t>5.2. Развитие (модернизация),</w:t>
      </w:r>
    </w:p>
    <w:p w:rsidR="00BA3AD0" w:rsidRDefault="00BA3AD0">
      <w:pPr>
        <w:pStyle w:val="ConsPlusNormal"/>
        <w:jc w:val="center"/>
      </w:pPr>
      <w:r>
        <w:t>техническое сопровождение и эксплуатация</w:t>
      </w:r>
    </w:p>
    <w:p w:rsidR="00BA3AD0" w:rsidRDefault="00BA3AD0">
      <w:pPr>
        <w:pStyle w:val="ConsPlusNormal"/>
        <w:jc w:val="center"/>
      </w:pPr>
      <w:r>
        <w:t>информационных систем Сахалинской области</w:t>
      </w:r>
    </w:p>
    <w:p w:rsidR="00BA3AD0" w:rsidRDefault="00BA3AD0">
      <w:pPr>
        <w:pStyle w:val="ConsPlusNormal"/>
        <w:ind w:firstLine="540"/>
        <w:jc w:val="both"/>
      </w:pPr>
    </w:p>
    <w:p w:rsidR="00BA3AD0" w:rsidRDefault="00BA3AD0">
      <w:pPr>
        <w:pStyle w:val="ConsPlusNormal"/>
        <w:ind w:firstLine="540"/>
        <w:jc w:val="both"/>
      </w:pPr>
      <w:r>
        <w:t>5.2.1. Для развития региональной системы межведомственного электронного взаимодействия и системы электронного документооборота:</w:t>
      </w:r>
    </w:p>
    <w:p w:rsidR="00BA3AD0" w:rsidRDefault="00BA3AD0">
      <w:pPr>
        <w:pStyle w:val="ConsPlusNormal"/>
        <w:spacing w:before="220"/>
        <w:ind w:firstLine="540"/>
        <w:jc w:val="both"/>
      </w:pPr>
      <w:r>
        <w:t>- развитие инфраструктуры для обеспечения бесперебойной работы РСМЭВ в связи с растущим количеством потребителей сервисов указанной системы;</w:t>
      </w:r>
    </w:p>
    <w:p w:rsidR="00BA3AD0" w:rsidRDefault="00BA3AD0">
      <w:pPr>
        <w:pStyle w:val="ConsPlusNormal"/>
        <w:spacing w:before="220"/>
        <w:ind w:firstLine="540"/>
        <w:jc w:val="both"/>
      </w:pPr>
      <w:r>
        <w:t>- реализация возможности получения услуг в электронном виде на региональном и едином порталах государственных услуг;</w:t>
      </w:r>
    </w:p>
    <w:p w:rsidR="00BA3AD0" w:rsidRDefault="00BA3AD0">
      <w:pPr>
        <w:pStyle w:val="ConsPlusNormal"/>
        <w:spacing w:before="220"/>
        <w:ind w:firstLine="540"/>
        <w:jc w:val="both"/>
      </w:pPr>
      <w:r>
        <w:t xml:space="preserve">- обеспечение межведомственного электронного взаимодействия органов исполнительной власти, органов местного самоуправления, федеральных органов исполнительной власти и организаций Сахалинской области в рамках процессов оказания государственных и муниципальных </w:t>
      </w:r>
      <w:r>
        <w:lastRenderedPageBreak/>
        <w:t>услуг, предоставляемых в электронном виде, в том числе информирование граждан о возможности и преимуществах получения указанных услуг в электронном виде;</w:t>
      </w:r>
    </w:p>
    <w:p w:rsidR="00BA3AD0" w:rsidRDefault="00BA3AD0">
      <w:pPr>
        <w:pStyle w:val="ConsPlusNormal"/>
        <w:spacing w:before="220"/>
        <w:ind w:firstLine="540"/>
        <w:jc w:val="both"/>
      </w:pPr>
      <w:r>
        <w:t>- реализация электронных сервисов межведомственного взаимодействия, а также обеспечение функционирования электронных сервисов предоставления государственных и муниципальных услуг и функций;</w:t>
      </w:r>
    </w:p>
    <w:p w:rsidR="00BA3AD0" w:rsidRDefault="00BA3AD0">
      <w:pPr>
        <w:pStyle w:val="ConsPlusNormal"/>
        <w:spacing w:before="220"/>
        <w:ind w:firstLine="540"/>
        <w:jc w:val="both"/>
      </w:pPr>
      <w:r>
        <w:t>- совершенствование технологий и механизмов взаимодействия между федеральной СМЭВ и РСМЭВ;</w:t>
      </w:r>
    </w:p>
    <w:p w:rsidR="00BA3AD0" w:rsidRDefault="00BA3AD0">
      <w:pPr>
        <w:pStyle w:val="ConsPlusNormal"/>
        <w:spacing w:before="220"/>
        <w:ind w:firstLine="540"/>
        <w:jc w:val="both"/>
      </w:pPr>
      <w:r>
        <w:t>- обеспечение поддержки и гарантированного функционирования РСМЭВ;</w:t>
      </w:r>
    </w:p>
    <w:p w:rsidR="00BA3AD0" w:rsidRDefault="00BA3AD0">
      <w:pPr>
        <w:pStyle w:val="ConsPlusNormal"/>
        <w:spacing w:before="220"/>
        <w:ind w:firstLine="540"/>
        <w:jc w:val="both"/>
      </w:pPr>
      <w:r>
        <w:t>- реализация системы контроля и мониторинга оказания услуг;</w:t>
      </w:r>
    </w:p>
    <w:p w:rsidR="00BA3AD0" w:rsidRDefault="00BA3AD0">
      <w:pPr>
        <w:pStyle w:val="ConsPlusNormal"/>
        <w:spacing w:before="220"/>
        <w:ind w:firstLine="540"/>
        <w:jc w:val="both"/>
      </w:pPr>
      <w:r>
        <w:t>- обеспечение передачи правовых актов Сахалинской области для официального опубликования на официальном интернет-портале правовой информации www.pravo.gov.ru;</w:t>
      </w:r>
    </w:p>
    <w:p w:rsidR="00BA3AD0" w:rsidRDefault="00BA3AD0">
      <w:pPr>
        <w:pStyle w:val="ConsPlusNormal"/>
        <w:spacing w:before="220"/>
        <w:ind w:firstLine="540"/>
        <w:jc w:val="both"/>
      </w:pPr>
      <w:r>
        <w:t>- модернизация региональной системы электронного делопроизводства и документооборота (далее - РСЭДД), в том числе приобретение аппаратно-технического оборудования, программного обеспечения и прав на его использование, обеспечивающего функционирование РСЭДД, интеграции с иными информационными системами;</w:t>
      </w:r>
    </w:p>
    <w:p w:rsidR="00BA3AD0" w:rsidRDefault="00BA3AD0">
      <w:pPr>
        <w:pStyle w:val="ConsPlusNormal"/>
        <w:spacing w:before="220"/>
        <w:ind w:firstLine="540"/>
        <w:jc w:val="both"/>
      </w:pPr>
      <w:r>
        <w:t xml:space="preserve">- интеграция системы электронного документооборота Сахалинской области, РСЭДД в систему межведомственного электронного документооборота в соответствии с </w:t>
      </w:r>
      <w:hyperlink r:id="rId204" w:history="1">
        <w:r>
          <w:rPr>
            <w:color w:val="0000FF"/>
          </w:rPr>
          <w:t>постановлением</w:t>
        </w:r>
      </w:hyperlink>
      <w:r>
        <w:t xml:space="preserve"> Правительства Российской Федерации от 22.09.2009 N 754 "Об утверждении Положения о системе межведомственного электронного документооборота";</w:t>
      </w:r>
    </w:p>
    <w:p w:rsidR="00BA3AD0" w:rsidRDefault="00BA3AD0">
      <w:pPr>
        <w:pStyle w:val="ConsPlusNormal"/>
        <w:spacing w:before="220"/>
        <w:ind w:firstLine="540"/>
        <w:jc w:val="both"/>
      </w:pPr>
      <w:r>
        <w:t>- обеспечение юридически значимого взаимодействия посредством применения электронной подписи при использовании систем электронного документооборота;</w:t>
      </w:r>
    </w:p>
    <w:p w:rsidR="00BA3AD0" w:rsidRDefault="00BA3AD0">
      <w:pPr>
        <w:pStyle w:val="ConsPlusNormal"/>
        <w:spacing w:before="220"/>
        <w:ind w:firstLine="540"/>
        <w:jc w:val="both"/>
      </w:pPr>
      <w:r>
        <w:t>- внедрение системы электронного документооборота в Правительстве Сахалинской области, аппарате Губернатора и Правительства Сахалинской области, органах исполнительной власти Сахалинской области, муниципальных образованиях Сахалинской области и подведомственных учреждениях Сахалинской области. Обеспечение возможности обмена документами между Правительством Сахалинской области, аппаратом Губернатора и Правительства Сахалинской области, органами исполнительной власти Сахалинской области, администрациями муниципальных образований Сахалинской области и подведомственными учреждениями Сахалинской области. Для этих целей приобретение аппаратно-технического оборудования, безлимитного программного обеспечения и прав на его использование, обеспечивающего функционирование системы, создание единого информационного пространства для ведения полноценного электронного документооборота и организация совместной работы с документами;</w:t>
      </w:r>
    </w:p>
    <w:p w:rsidR="00BA3AD0" w:rsidRDefault="00BA3AD0">
      <w:pPr>
        <w:pStyle w:val="ConsPlusNormal"/>
        <w:spacing w:before="220"/>
        <w:ind w:firstLine="540"/>
        <w:jc w:val="both"/>
      </w:pPr>
      <w:r>
        <w:t>- обеспечение непрерывного режима работы системы электронного документооборота и РСЭДД, в том числе с привлечением подрядчика;</w:t>
      </w:r>
    </w:p>
    <w:p w:rsidR="00BA3AD0" w:rsidRDefault="00BA3AD0">
      <w:pPr>
        <w:pStyle w:val="ConsPlusNormal"/>
        <w:spacing w:before="220"/>
        <w:ind w:firstLine="540"/>
        <w:jc w:val="both"/>
      </w:pPr>
      <w:r>
        <w:t>- создание интернет-сайта для размещения информации о разработке органами исполнительной власти Сахалинской области проектов нормативных правовых актов, ходе и результатах их общественного обсуждения.</w:t>
      </w:r>
    </w:p>
    <w:p w:rsidR="00BA3AD0" w:rsidRDefault="00BA3AD0">
      <w:pPr>
        <w:pStyle w:val="ConsPlusNormal"/>
        <w:spacing w:before="220"/>
        <w:ind w:firstLine="540"/>
        <w:jc w:val="both"/>
      </w:pPr>
      <w:r>
        <w:t>Срок реализации: 2014 - 2020 годы.</w:t>
      </w:r>
    </w:p>
    <w:p w:rsidR="00BA3AD0" w:rsidRDefault="00BA3AD0">
      <w:pPr>
        <w:pStyle w:val="ConsPlusNormal"/>
        <w:spacing w:before="220"/>
        <w:ind w:firstLine="540"/>
        <w:jc w:val="both"/>
      </w:pPr>
      <w:r>
        <w:t>Исполнитель: агентство по информационным технологиям и связи Сахалинской области.</w:t>
      </w:r>
    </w:p>
    <w:p w:rsidR="00BA3AD0" w:rsidRDefault="00BA3AD0">
      <w:pPr>
        <w:pStyle w:val="ConsPlusNormal"/>
      </w:pPr>
    </w:p>
    <w:p w:rsidR="00BA3AD0" w:rsidRDefault="00BA3AD0">
      <w:pPr>
        <w:pStyle w:val="ConsPlusNormal"/>
        <w:jc w:val="center"/>
        <w:outlineLvl w:val="3"/>
      </w:pPr>
      <w:r>
        <w:t>5.3. Строительство объектов инфраструктуры</w:t>
      </w:r>
    </w:p>
    <w:p w:rsidR="00BA3AD0" w:rsidRDefault="00BA3AD0">
      <w:pPr>
        <w:pStyle w:val="ConsPlusNormal"/>
        <w:jc w:val="center"/>
      </w:pPr>
      <w:r>
        <w:t>для обеспечения покрытия мобильной связью</w:t>
      </w:r>
    </w:p>
    <w:p w:rsidR="00BA3AD0" w:rsidRDefault="00BA3AD0">
      <w:pPr>
        <w:pStyle w:val="ConsPlusNormal"/>
        <w:jc w:val="center"/>
      </w:pPr>
      <w:r>
        <w:t>автомобильных дорог Сахалинской области</w:t>
      </w:r>
    </w:p>
    <w:p w:rsidR="00BA3AD0" w:rsidRDefault="00BA3AD0">
      <w:pPr>
        <w:pStyle w:val="ConsPlusNormal"/>
        <w:ind w:firstLine="540"/>
        <w:jc w:val="both"/>
      </w:pPr>
    </w:p>
    <w:p w:rsidR="00BA3AD0" w:rsidRDefault="00BA3AD0">
      <w:pPr>
        <w:pStyle w:val="ConsPlusNormal"/>
        <w:ind w:firstLine="540"/>
        <w:jc w:val="both"/>
      </w:pPr>
      <w:r>
        <w:t>5.3.1. Для строительства объектов инфраструктуры для обеспечения покрытия мобильной связью автомобильных дорог Сахалинской области:</w:t>
      </w:r>
    </w:p>
    <w:p w:rsidR="00BA3AD0" w:rsidRDefault="00BA3AD0">
      <w:pPr>
        <w:pStyle w:val="ConsPlusNormal"/>
        <w:spacing w:before="220"/>
        <w:ind w:firstLine="540"/>
        <w:jc w:val="both"/>
      </w:pPr>
      <w:r>
        <w:t>- разработка проектной документации "Строительство объектов инфраструктуры для обеспечения покрытия мобильной связью автомобильных дорог Сахалинской области";</w:t>
      </w:r>
    </w:p>
    <w:p w:rsidR="00BA3AD0" w:rsidRDefault="00BA3AD0">
      <w:pPr>
        <w:pStyle w:val="ConsPlusNormal"/>
        <w:spacing w:before="220"/>
        <w:ind w:firstLine="540"/>
        <w:jc w:val="both"/>
      </w:pPr>
      <w:r>
        <w:t>- строительство объектов инфраструктуры для обеспечения покрытия мобильной связью автомобильных дорог Сахалинской области.</w:t>
      </w:r>
    </w:p>
    <w:p w:rsidR="00BA3AD0" w:rsidRDefault="00BA3AD0">
      <w:pPr>
        <w:pStyle w:val="ConsPlusNormal"/>
        <w:spacing w:before="220"/>
        <w:ind w:firstLine="540"/>
        <w:jc w:val="both"/>
      </w:pPr>
      <w:r>
        <w:t>Срок реализации: 2016 - 2017 годы.</w:t>
      </w:r>
    </w:p>
    <w:p w:rsidR="00BA3AD0" w:rsidRDefault="00BA3AD0">
      <w:pPr>
        <w:pStyle w:val="ConsPlusNormal"/>
        <w:spacing w:before="220"/>
        <w:ind w:firstLine="540"/>
        <w:jc w:val="both"/>
      </w:pPr>
      <w:r>
        <w:t>Исполнитель: агентство по информационным технологиям и связи Сахалинской области.</w:t>
      </w:r>
    </w:p>
    <w:p w:rsidR="00BA3AD0" w:rsidRDefault="00BA3AD0">
      <w:pPr>
        <w:pStyle w:val="ConsPlusNormal"/>
        <w:ind w:firstLine="540"/>
        <w:jc w:val="both"/>
      </w:pPr>
    </w:p>
    <w:p w:rsidR="00BA3AD0" w:rsidRDefault="00BA3AD0">
      <w:pPr>
        <w:pStyle w:val="ConsPlusNormal"/>
        <w:jc w:val="center"/>
        <w:outlineLvl w:val="3"/>
      </w:pPr>
      <w:r>
        <w:t>5.4. Техническая модернизация, оснащение</w:t>
      </w:r>
    </w:p>
    <w:p w:rsidR="00BA3AD0" w:rsidRDefault="00BA3AD0">
      <w:pPr>
        <w:pStyle w:val="ConsPlusNormal"/>
        <w:jc w:val="center"/>
      </w:pPr>
      <w:r>
        <w:t>информационными и коммуникационными технологиями</w:t>
      </w:r>
    </w:p>
    <w:p w:rsidR="00BA3AD0" w:rsidRDefault="00BA3AD0">
      <w:pPr>
        <w:pStyle w:val="ConsPlusNormal"/>
        <w:ind w:firstLine="540"/>
        <w:jc w:val="both"/>
      </w:pPr>
    </w:p>
    <w:p w:rsidR="00BA3AD0" w:rsidRDefault="00BA3AD0">
      <w:pPr>
        <w:pStyle w:val="ConsPlusNormal"/>
        <w:ind w:firstLine="540"/>
        <w:jc w:val="both"/>
      </w:pPr>
      <w:r>
        <w:t xml:space="preserve">5.4.1. Программное обеспечение внедрено в рамках областной целевой </w:t>
      </w:r>
      <w:hyperlink r:id="rId205" w:history="1">
        <w:r>
          <w:rPr>
            <w:color w:val="0000FF"/>
          </w:rPr>
          <w:t>программы</w:t>
        </w:r>
      </w:hyperlink>
      <w:r>
        <w:t xml:space="preserve"> "Электронный Сахалин" на 2008 - 2011 годы и функционирует в муниципальных образованиях: городской округ "Город Южно-Сахалинск", Корсаковский городской округ, "Макаровский городской округ", Углегорский муниципальный район. Реализация автоматизированной системы управления во всех муниципальных образованиях позволит оказывать государственные и муниципальные услуги в электронном виде для населения Сахалинской области. Организация единого информационного образовательного пространства Сахалинской области обеспечит:</w:t>
      </w:r>
    </w:p>
    <w:p w:rsidR="00BA3AD0" w:rsidRDefault="00BA3AD0">
      <w:pPr>
        <w:pStyle w:val="ConsPlusNormal"/>
        <w:spacing w:before="220"/>
        <w:ind w:firstLine="540"/>
        <w:jc w:val="both"/>
      </w:pPr>
      <w:r>
        <w:t>- автоматизацию процессов сбора, хранения и анализа статистической информации (успеваемость, посещаемость, движение обучающихся и др.);</w:t>
      </w:r>
    </w:p>
    <w:p w:rsidR="00BA3AD0" w:rsidRDefault="00BA3AD0">
      <w:pPr>
        <w:pStyle w:val="ConsPlusNormal"/>
        <w:spacing w:before="220"/>
        <w:ind w:firstLine="540"/>
        <w:jc w:val="both"/>
      </w:pPr>
      <w:r>
        <w:t>- равные права и возможности для всех ключевых субъектов образовательного процесса (обучающийся, законный представитель обучающегося, педагогический работник, административные работники).</w:t>
      </w:r>
    </w:p>
    <w:p w:rsidR="00BA3AD0" w:rsidRDefault="00BA3AD0">
      <w:pPr>
        <w:pStyle w:val="ConsPlusNormal"/>
        <w:spacing w:before="220"/>
        <w:ind w:firstLine="540"/>
        <w:jc w:val="both"/>
      </w:pPr>
      <w:r>
        <w:t>5.4.2. Для дошкольных учреждений Сахалинской области будет произведена поставка компьютерного оборудования, деталей к нему, в том числе и средств защиты информации.</w:t>
      </w:r>
    </w:p>
    <w:p w:rsidR="00BA3AD0" w:rsidRDefault="00BA3AD0">
      <w:pPr>
        <w:pStyle w:val="ConsPlusNormal"/>
        <w:spacing w:before="220"/>
        <w:ind w:firstLine="540"/>
        <w:jc w:val="both"/>
      </w:pPr>
      <w:r>
        <w:t>Срок реализации: 2014 год.</w:t>
      </w:r>
    </w:p>
    <w:p w:rsidR="00BA3AD0" w:rsidRDefault="00BA3AD0">
      <w:pPr>
        <w:pStyle w:val="ConsPlusNormal"/>
        <w:spacing w:before="220"/>
        <w:ind w:firstLine="540"/>
        <w:jc w:val="both"/>
      </w:pPr>
      <w:r>
        <w:t>Исполнитель: министерство образования Сахалинской области.</w:t>
      </w:r>
    </w:p>
    <w:p w:rsidR="00BA3AD0" w:rsidRDefault="00BA3AD0">
      <w:pPr>
        <w:pStyle w:val="ConsPlusNormal"/>
        <w:spacing w:before="220"/>
        <w:ind w:firstLine="540"/>
        <w:jc w:val="both"/>
      </w:pPr>
      <w:r>
        <w:t>5.4.3. Для внедрения программного обеспечения комплексной автоматизированной музейной информационной системы (АИС) и приобретения компьютерного оборудования для музеев Сахалинской области.</w:t>
      </w:r>
    </w:p>
    <w:p w:rsidR="00BA3AD0" w:rsidRDefault="00BA3AD0">
      <w:pPr>
        <w:pStyle w:val="ConsPlusNormal"/>
        <w:spacing w:before="220"/>
        <w:ind w:firstLine="540"/>
        <w:jc w:val="both"/>
      </w:pPr>
      <w:r>
        <w:t>Система предназначена для компьютеризации учетно-хранительской, научной, экспозиционной и издательской деятельности сотрудников музея. Система должна представлять собой совокупность автоматизированных рабочих мест (АРМ): хранителей, научных сотрудников и работников отдела учета и других музейных сотрудников, объединенных в единую систему.</w:t>
      </w:r>
    </w:p>
    <w:p w:rsidR="00BA3AD0" w:rsidRDefault="00BA3AD0">
      <w:pPr>
        <w:pStyle w:val="ConsPlusNormal"/>
        <w:spacing w:before="220"/>
        <w:ind w:firstLine="540"/>
        <w:jc w:val="both"/>
      </w:pPr>
      <w:r>
        <w:t>В научных и фондовых отделах система будет использоваться для описания, систематизации и получения сведений о музейных предметах, отслеживания их местонахождения и ведения топографических описей, подготовки печатных изданий и экспозиционных представлений коллекции, а также для оформления ряда учетных документов.</w:t>
      </w:r>
    </w:p>
    <w:p w:rsidR="00BA3AD0" w:rsidRDefault="00BA3AD0">
      <w:pPr>
        <w:pStyle w:val="ConsPlusNormal"/>
        <w:spacing w:before="220"/>
        <w:ind w:firstLine="540"/>
        <w:jc w:val="both"/>
      </w:pPr>
      <w:r>
        <w:t>В экспозиционно-выставочных подразделениях система должна обеспечивать подготовку выставочных списков, учетных документов выдачи/возврата произведений.</w:t>
      </w:r>
    </w:p>
    <w:p w:rsidR="00BA3AD0" w:rsidRDefault="00BA3AD0">
      <w:pPr>
        <w:pStyle w:val="ConsPlusNormal"/>
        <w:spacing w:before="220"/>
        <w:ind w:firstLine="540"/>
        <w:jc w:val="both"/>
      </w:pPr>
      <w:r>
        <w:lastRenderedPageBreak/>
        <w:t>В отделе учета система обеспечит выпуск всего необходимого пакета учетных документов, получение справок и статистической отчетности.</w:t>
      </w:r>
    </w:p>
    <w:p w:rsidR="00BA3AD0" w:rsidRDefault="00BA3AD0">
      <w:pPr>
        <w:pStyle w:val="ConsPlusNormal"/>
        <w:spacing w:before="220"/>
        <w:ind w:firstLine="540"/>
        <w:jc w:val="both"/>
      </w:pPr>
      <w:r>
        <w:t>5.4.4. Для технической модернизации, оснащения информационными и коммуникационными технологиями учреждений культуры Сахалинской области, в том числе:</w:t>
      </w:r>
    </w:p>
    <w:p w:rsidR="00BA3AD0" w:rsidRDefault="00BA3AD0">
      <w:pPr>
        <w:pStyle w:val="ConsPlusNormal"/>
        <w:spacing w:before="220"/>
        <w:ind w:firstLine="540"/>
        <w:jc w:val="both"/>
      </w:pPr>
      <w:r>
        <w:t>- количество автоматизированных рабочих мест, установленных в музеях, библиотеках, домах культуры, школах искусств Сахалинской области;</w:t>
      </w:r>
    </w:p>
    <w:p w:rsidR="00BA3AD0" w:rsidRDefault="00BA3AD0">
      <w:pPr>
        <w:pStyle w:val="ConsPlusNormal"/>
        <w:spacing w:before="220"/>
        <w:ind w:firstLine="540"/>
        <w:jc w:val="both"/>
      </w:pPr>
      <w:r>
        <w:t>- приобретение компьютерного, офисного и презентационного оборудования;</w:t>
      </w:r>
    </w:p>
    <w:p w:rsidR="00BA3AD0" w:rsidRDefault="00BA3AD0">
      <w:pPr>
        <w:pStyle w:val="ConsPlusNormal"/>
        <w:spacing w:before="220"/>
        <w:ind w:firstLine="540"/>
        <w:jc w:val="both"/>
      </w:pPr>
      <w:r>
        <w:t>- передача неисключительных прав (лицензий) на программное обеспечение.</w:t>
      </w:r>
    </w:p>
    <w:p w:rsidR="00BA3AD0" w:rsidRDefault="00BA3AD0">
      <w:pPr>
        <w:pStyle w:val="ConsPlusNormal"/>
        <w:spacing w:before="220"/>
        <w:ind w:firstLine="540"/>
        <w:jc w:val="both"/>
      </w:pPr>
      <w:r>
        <w:t>Срок реализации: 2014 год.</w:t>
      </w:r>
    </w:p>
    <w:p w:rsidR="00BA3AD0" w:rsidRDefault="00BA3AD0">
      <w:pPr>
        <w:pStyle w:val="ConsPlusNormal"/>
        <w:spacing w:before="220"/>
        <w:ind w:firstLine="540"/>
        <w:jc w:val="both"/>
      </w:pPr>
      <w:r>
        <w:t>Исполнитель: министерство культуры Сахалинской области.</w:t>
      </w:r>
    </w:p>
    <w:p w:rsidR="00BA3AD0" w:rsidRDefault="00BA3AD0">
      <w:pPr>
        <w:pStyle w:val="ConsPlusNormal"/>
        <w:spacing w:before="220"/>
        <w:ind w:firstLine="540"/>
        <w:jc w:val="both"/>
      </w:pPr>
      <w:r>
        <w:t>5.4.5. Создание единой информационной системы в здравоохранении, обеспечивающей персонифицированный учет оказания медицинской помощи в рамках реализации предоставления государственных гарантий оказания бесплатной медицинской помощи на базе лечебно-профилактических учреждений, не входящих в систему обязательного медицинского страхования, Сахалинской области.</w:t>
      </w:r>
    </w:p>
    <w:p w:rsidR="00BA3AD0" w:rsidRDefault="00BA3AD0">
      <w:pPr>
        <w:pStyle w:val="ConsPlusNormal"/>
        <w:spacing w:before="220"/>
        <w:ind w:firstLine="540"/>
        <w:jc w:val="both"/>
      </w:pPr>
      <w:r>
        <w:t>5.4.6. Создание инфраструктуры для использования медицинского приложения УЭК при оказании медицинской помощи гражданам Российской Федерации.</w:t>
      </w:r>
    </w:p>
    <w:p w:rsidR="00BA3AD0" w:rsidRDefault="00BA3AD0">
      <w:pPr>
        <w:pStyle w:val="ConsPlusNormal"/>
        <w:spacing w:before="220"/>
        <w:ind w:firstLine="540"/>
        <w:jc w:val="both"/>
      </w:pPr>
      <w:r>
        <w:t>5.4.7. Строительство структурированных кабельных сетей в лечебно-профилактических учреждениях, не входящих в систему обязательного медицинского страхования, Сахалинской области для обеспечения предоставления государственных и муниципальных услуг в электронном виде.</w:t>
      </w:r>
    </w:p>
    <w:p w:rsidR="00BA3AD0" w:rsidRDefault="00BA3AD0">
      <w:pPr>
        <w:pStyle w:val="ConsPlusNormal"/>
        <w:spacing w:before="220"/>
        <w:ind w:firstLine="540"/>
        <w:jc w:val="both"/>
      </w:pPr>
      <w:r>
        <w:t>В процессе реализации мероприятий программы модернизации здравоохранения Сахалинской области на 2011 - 2012 годы реализованы 9 телемедицинских кабинетов, необходимо дополнительно внедрить 11 телемедицинских кабинетов.</w:t>
      </w:r>
    </w:p>
    <w:p w:rsidR="00BA3AD0" w:rsidRDefault="00BA3AD0">
      <w:pPr>
        <w:pStyle w:val="ConsPlusNormal"/>
        <w:spacing w:before="220"/>
        <w:ind w:firstLine="540"/>
        <w:jc w:val="both"/>
      </w:pPr>
      <w:r>
        <w:t>Срок реализации: 2014 год.</w:t>
      </w:r>
    </w:p>
    <w:p w:rsidR="00BA3AD0" w:rsidRDefault="00BA3AD0">
      <w:pPr>
        <w:pStyle w:val="ConsPlusNormal"/>
        <w:spacing w:before="220"/>
        <w:ind w:firstLine="540"/>
        <w:jc w:val="both"/>
      </w:pPr>
      <w:r>
        <w:t>Исполнитель: министерство здравоохранения Сахалинской области.</w:t>
      </w:r>
    </w:p>
    <w:p w:rsidR="00BA3AD0" w:rsidRDefault="00BA3AD0">
      <w:pPr>
        <w:pStyle w:val="ConsPlusNormal"/>
        <w:jc w:val="center"/>
      </w:pPr>
    </w:p>
    <w:p w:rsidR="00BA3AD0" w:rsidRDefault="00BA3AD0">
      <w:pPr>
        <w:pStyle w:val="ConsPlusNormal"/>
        <w:jc w:val="center"/>
        <w:outlineLvl w:val="2"/>
      </w:pPr>
      <w:r>
        <w:t>6. ХАРАКТЕРИСТИКА МЕР</w:t>
      </w:r>
    </w:p>
    <w:p w:rsidR="00BA3AD0" w:rsidRDefault="00BA3AD0">
      <w:pPr>
        <w:pStyle w:val="ConsPlusNormal"/>
        <w:jc w:val="center"/>
      </w:pPr>
      <w:r>
        <w:t>ПРАВОВОГО РЕГУЛИРОВАНИЯ ПОДПРОГРАММЫ</w:t>
      </w:r>
    </w:p>
    <w:p w:rsidR="00BA3AD0" w:rsidRDefault="00BA3AD0">
      <w:pPr>
        <w:pStyle w:val="ConsPlusNormal"/>
        <w:jc w:val="center"/>
      </w:pPr>
      <w:r>
        <w:t xml:space="preserve">(в ред. </w:t>
      </w:r>
      <w:hyperlink r:id="rId206"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В целях достижения целей и конечных результатов подпрограммы необходимы дополнительные меры правового регулирования на территории Сахалинской области:</w:t>
      </w:r>
    </w:p>
    <w:p w:rsidR="00BA3AD0" w:rsidRDefault="00BA3AD0">
      <w:pPr>
        <w:pStyle w:val="ConsPlusNormal"/>
        <w:spacing w:before="220"/>
        <w:ind w:firstLine="540"/>
        <w:jc w:val="both"/>
      </w:pPr>
      <w:r>
        <w:t>- разработка и принятие изменений в нормативно-правовые акты Сахалинской области, способствующих внедрению современных ИКТ в деятельность органов государственной власти;</w:t>
      </w:r>
    </w:p>
    <w:p w:rsidR="00BA3AD0" w:rsidRDefault="00BA3AD0">
      <w:pPr>
        <w:pStyle w:val="ConsPlusNormal"/>
        <w:spacing w:before="220"/>
        <w:ind w:firstLine="540"/>
        <w:jc w:val="both"/>
      </w:pPr>
      <w:r>
        <w:t>- принятие нормативных правовых актов, определяющих перечень и параметры базовых реестров, единые правила формирования базовых реестров, формализация условий и порядка хранения и представления информации, содержащейся в справочниках и классификаторах;</w:t>
      </w:r>
    </w:p>
    <w:p w:rsidR="00BA3AD0" w:rsidRDefault="00BA3AD0">
      <w:pPr>
        <w:pStyle w:val="ConsPlusNormal"/>
        <w:spacing w:before="220"/>
        <w:ind w:firstLine="540"/>
        <w:jc w:val="both"/>
      </w:pPr>
      <w:r>
        <w:t>- формирование единых требований к переводу учетов в электронный вид, включая требования к интерфейсам получения данных базовых реестров;</w:t>
      </w:r>
    </w:p>
    <w:p w:rsidR="00BA3AD0" w:rsidRDefault="00BA3AD0">
      <w:pPr>
        <w:pStyle w:val="ConsPlusNormal"/>
        <w:spacing w:before="220"/>
        <w:ind w:firstLine="540"/>
        <w:jc w:val="both"/>
      </w:pPr>
      <w:r>
        <w:lastRenderedPageBreak/>
        <w:t>- разработка стандартов, регламентов и требований, определяющих порядок применения технологических решений, механизмы взаимодействия информационных систем.</w:t>
      </w:r>
    </w:p>
    <w:p w:rsidR="00BA3AD0" w:rsidRDefault="00BA3AD0">
      <w:pPr>
        <w:pStyle w:val="ConsPlusNormal"/>
        <w:spacing w:before="220"/>
        <w:ind w:firstLine="540"/>
        <w:jc w:val="both"/>
      </w:pPr>
      <w:r>
        <w:t xml:space="preserve">Основание для осуществления данного мероприятия - приведение нормативно-правовых актов органов исполнительной власти и органов местного самоуправления Сахалинской области в сфере оказания государственных и муниципальных услуг в соответствие с требованиями Федерального </w:t>
      </w:r>
      <w:hyperlink r:id="rId207" w:history="1">
        <w:r>
          <w:rPr>
            <w:color w:val="0000FF"/>
          </w:rPr>
          <w:t>закона</w:t>
        </w:r>
      </w:hyperlink>
      <w:r>
        <w:t xml:space="preserve"> от 27.07.2010 N 210-ФЗ "Об организации предоставления государственных и муниципальных услуг".</w:t>
      </w:r>
    </w:p>
    <w:p w:rsidR="00BA3AD0" w:rsidRDefault="00BA3AD0">
      <w:pPr>
        <w:pStyle w:val="ConsPlusNormal"/>
        <w:jc w:val="center"/>
      </w:pPr>
    </w:p>
    <w:p w:rsidR="00BA3AD0" w:rsidRDefault="00BA3AD0">
      <w:pPr>
        <w:pStyle w:val="ConsPlusNormal"/>
        <w:jc w:val="center"/>
        <w:outlineLvl w:val="2"/>
      </w:pPr>
      <w:r>
        <w:t>7. ПЕРЕЧЕНЬ И КРАТКОЕ ОПИСАНИЕ ДЕЙСТВУЮЩИХ</w:t>
      </w:r>
    </w:p>
    <w:p w:rsidR="00BA3AD0" w:rsidRDefault="00BA3AD0">
      <w:pPr>
        <w:pStyle w:val="ConsPlusNormal"/>
        <w:jc w:val="center"/>
      </w:pPr>
      <w:r>
        <w:t>ДОЛГОСРОЧНЫХ ЦЕЛЕВЫХ ПРОГРАММ САХАЛИНСКОЙ ОБЛАСТИ</w:t>
      </w:r>
    </w:p>
    <w:p w:rsidR="00BA3AD0" w:rsidRDefault="00BA3AD0">
      <w:pPr>
        <w:pStyle w:val="ConsPlusNormal"/>
        <w:jc w:val="center"/>
      </w:pPr>
    </w:p>
    <w:p w:rsidR="00BA3AD0" w:rsidRDefault="00BA3AD0">
      <w:pPr>
        <w:pStyle w:val="ConsPlusNormal"/>
        <w:ind w:firstLine="540"/>
        <w:jc w:val="both"/>
      </w:pPr>
      <w:r>
        <w:t xml:space="preserve">Исключен. - </w:t>
      </w:r>
      <w:hyperlink r:id="rId208" w:history="1">
        <w:r>
          <w:rPr>
            <w:color w:val="0000FF"/>
          </w:rPr>
          <w:t>Постановление</w:t>
        </w:r>
      </w:hyperlink>
      <w:r>
        <w:t xml:space="preserve"> Правительства Сахалинской области от 25.09.2014 N 465.</w:t>
      </w:r>
    </w:p>
    <w:p w:rsidR="00BA3AD0" w:rsidRDefault="00BA3AD0">
      <w:pPr>
        <w:pStyle w:val="ConsPlusNormal"/>
        <w:jc w:val="center"/>
      </w:pPr>
    </w:p>
    <w:p w:rsidR="00BA3AD0" w:rsidRDefault="00BA3AD0">
      <w:pPr>
        <w:pStyle w:val="ConsPlusNormal"/>
        <w:jc w:val="center"/>
        <w:outlineLvl w:val="2"/>
      </w:pPr>
      <w:r>
        <w:t>8. ПЕРЕЧЕНЬ ЦЕЛЕВЫХ ИНДИКАТОРОВ (ПОКАЗАТЕЛЕЙ) ПОДПРОГРАММЫ</w:t>
      </w:r>
    </w:p>
    <w:p w:rsidR="00BA3AD0" w:rsidRDefault="00BA3AD0">
      <w:pPr>
        <w:pStyle w:val="ConsPlusNormal"/>
        <w:jc w:val="center"/>
      </w:pPr>
      <w:r>
        <w:t xml:space="preserve">(в ред. </w:t>
      </w:r>
      <w:hyperlink r:id="rId209"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t xml:space="preserve">Планируемые целевые </w:t>
      </w:r>
      <w:hyperlink w:anchor="P2317" w:history="1">
        <w:r>
          <w:rPr>
            <w:color w:val="0000FF"/>
          </w:rPr>
          <w:t>индикаторы</w:t>
        </w:r>
      </w:hyperlink>
      <w:r>
        <w:t xml:space="preserve"> и показатели результативности реализации подпрограммы представлены в Приложении N 4 "Сведения об индикаторах (показателях) государственной программы и их значениях" к настоящей Государственной программе.</w:t>
      </w:r>
    </w:p>
    <w:p w:rsidR="00BA3AD0" w:rsidRDefault="00BA3AD0">
      <w:pPr>
        <w:pStyle w:val="ConsPlusNormal"/>
        <w:jc w:val="both"/>
      </w:pPr>
      <w:r>
        <w:t xml:space="preserve">(в ред. </w:t>
      </w:r>
      <w:hyperlink r:id="rId210"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Для оценки эффективности программных мероприятий предлагается использовать следующие показатели:</w:t>
      </w:r>
    </w:p>
    <w:p w:rsidR="00BA3AD0" w:rsidRDefault="00BA3AD0">
      <w:pPr>
        <w:pStyle w:val="ConsPlusNormal"/>
        <w:jc w:val="both"/>
      </w:pPr>
      <w:r>
        <w:t xml:space="preserve">(абзац введен </w:t>
      </w:r>
      <w:hyperlink r:id="rId211"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доля государственных органов исполнительной власти Сахалинской области и их подведомственных учреждений, имеющих скорость передачи данных через информационно-телекоммуникационную сеть Интернет не менее 2 Мбит/сек., в общем числе обследованных государственных органов исполнительной власти Сахалинской области и их подведомственных учреждений (в %) (2014 - 2020 годы);</w:t>
      </w:r>
    </w:p>
    <w:p w:rsidR="00BA3AD0" w:rsidRDefault="00BA3AD0">
      <w:pPr>
        <w:pStyle w:val="ConsPlusNormal"/>
        <w:jc w:val="both"/>
      </w:pPr>
      <w:r>
        <w:t xml:space="preserve">(абзац введен </w:t>
      </w:r>
      <w:hyperlink r:id="rId212"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доля государственных органов исполнительной власти Сахалинской области и органов местного самоуправления муниципальных образований Сахалинской области - участников межведомственного взаимодействия от общего количества заявленных к подключению (в %) (2014 - 2020 годы);</w:t>
      </w:r>
    </w:p>
    <w:p w:rsidR="00BA3AD0" w:rsidRDefault="00BA3AD0">
      <w:pPr>
        <w:pStyle w:val="ConsPlusNormal"/>
        <w:jc w:val="both"/>
      </w:pPr>
      <w:r>
        <w:t xml:space="preserve">(абзац введен </w:t>
      </w:r>
      <w:hyperlink r:id="rId213"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уровень покрытия автомобильных дорог Сахалинской области федерального и межмуниципального значения мобильной связью (от их протяженности) (%) (2016 - 2017);</w:t>
      </w:r>
    </w:p>
    <w:p w:rsidR="00BA3AD0" w:rsidRDefault="00BA3AD0">
      <w:pPr>
        <w:pStyle w:val="ConsPlusNormal"/>
        <w:jc w:val="both"/>
      </w:pPr>
      <w:r>
        <w:t xml:space="preserve">(в ред. </w:t>
      </w:r>
      <w:hyperlink r:id="rId214"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 xml:space="preserve">абзац исключен. - </w:t>
      </w:r>
      <w:hyperlink r:id="rId215" w:history="1">
        <w:r>
          <w:rPr>
            <w:color w:val="0000FF"/>
          </w:rPr>
          <w:t>Постановление</w:t>
        </w:r>
      </w:hyperlink>
      <w:r>
        <w:t xml:space="preserve"> Правительства Сахалинской области от 15.09.2017 N 436;</w:t>
      </w:r>
    </w:p>
    <w:p w:rsidR="00BA3AD0" w:rsidRDefault="00BA3AD0">
      <w:pPr>
        <w:pStyle w:val="ConsPlusNormal"/>
        <w:spacing w:before="220"/>
        <w:ind w:firstLine="540"/>
        <w:jc w:val="both"/>
      </w:pPr>
      <w:r>
        <w:t>- доля защищенных классифицированных государственных информационных систем Сахалинской области от общего числа систем, подлежащих защите (в %) (2014 - 2020 годы);</w:t>
      </w:r>
    </w:p>
    <w:p w:rsidR="00BA3AD0" w:rsidRDefault="00BA3AD0">
      <w:pPr>
        <w:pStyle w:val="ConsPlusNormal"/>
        <w:jc w:val="both"/>
      </w:pPr>
      <w:r>
        <w:t xml:space="preserve">(абзац введен </w:t>
      </w:r>
      <w:hyperlink r:id="rId216"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xml:space="preserve">абзацы восьмой - десятый исключены. - </w:t>
      </w:r>
      <w:hyperlink r:id="rId217"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center"/>
      </w:pPr>
    </w:p>
    <w:p w:rsidR="00BA3AD0" w:rsidRDefault="00BA3AD0">
      <w:pPr>
        <w:sectPr w:rsidR="00BA3AD0">
          <w:pgSz w:w="11905" w:h="16838"/>
          <w:pgMar w:top="1134" w:right="850" w:bottom="1134" w:left="1701" w:header="0" w:footer="0" w:gutter="0"/>
          <w:cols w:space="720"/>
        </w:sectPr>
      </w:pPr>
    </w:p>
    <w:p w:rsidR="00BA3AD0" w:rsidRDefault="00BA3AD0">
      <w:pPr>
        <w:pStyle w:val="ConsPlusNormal"/>
        <w:jc w:val="center"/>
        <w:outlineLvl w:val="3"/>
      </w:pPr>
      <w:r>
        <w:lastRenderedPageBreak/>
        <w:t>СВЕДЕНИЯ</w:t>
      </w:r>
    </w:p>
    <w:p w:rsidR="00BA3AD0" w:rsidRDefault="00BA3AD0">
      <w:pPr>
        <w:pStyle w:val="ConsPlusNormal"/>
        <w:jc w:val="center"/>
      </w:pPr>
      <w:r>
        <w:t>О ПОРЯДКЕ ФОРМИРОВАНИЯ ИНДИКАТОРА ПОДПРОГРАММЫ</w:t>
      </w:r>
    </w:p>
    <w:p w:rsidR="00BA3AD0" w:rsidRDefault="00BA3AD0">
      <w:pPr>
        <w:pStyle w:val="ConsPlusNormal"/>
        <w:jc w:val="center"/>
      </w:pPr>
      <w:r>
        <w:t xml:space="preserve">(введены </w:t>
      </w:r>
      <w:hyperlink r:id="rId218" w:history="1">
        <w:r>
          <w:rPr>
            <w:color w:val="0000FF"/>
          </w:rPr>
          <w:t>Постановлением</w:t>
        </w:r>
      </w:hyperlink>
      <w:r>
        <w:t xml:space="preserve"> Правительства Сахалинской области</w:t>
      </w:r>
    </w:p>
    <w:p w:rsidR="00BA3AD0" w:rsidRDefault="00BA3AD0">
      <w:pPr>
        <w:pStyle w:val="ConsPlusNormal"/>
        <w:jc w:val="center"/>
      </w:pPr>
      <w:r>
        <w:t>от 15.09.2017 N 436)</w:t>
      </w:r>
    </w:p>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38"/>
        <w:gridCol w:w="1324"/>
        <w:gridCol w:w="3969"/>
        <w:gridCol w:w="3231"/>
        <w:gridCol w:w="2154"/>
      </w:tblGrid>
      <w:tr w:rsidR="00BA3AD0">
        <w:tc>
          <w:tcPr>
            <w:tcW w:w="484" w:type="dxa"/>
          </w:tcPr>
          <w:p w:rsidR="00BA3AD0" w:rsidRDefault="00BA3AD0">
            <w:pPr>
              <w:pStyle w:val="ConsPlusNormal"/>
              <w:jc w:val="center"/>
            </w:pPr>
            <w:r>
              <w:t>N пп.</w:t>
            </w:r>
          </w:p>
        </w:tc>
        <w:tc>
          <w:tcPr>
            <w:tcW w:w="2438" w:type="dxa"/>
          </w:tcPr>
          <w:p w:rsidR="00BA3AD0" w:rsidRDefault="00BA3AD0">
            <w:pPr>
              <w:pStyle w:val="ConsPlusNormal"/>
              <w:jc w:val="center"/>
            </w:pPr>
            <w:r>
              <w:t>Наименование показателя</w:t>
            </w:r>
          </w:p>
        </w:tc>
        <w:tc>
          <w:tcPr>
            <w:tcW w:w="1324" w:type="dxa"/>
          </w:tcPr>
          <w:p w:rsidR="00BA3AD0" w:rsidRDefault="00BA3AD0">
            <w:pPr>
              <w:pStyle w:val="ConsPlusNormal"/>
              <w:jc w:val="center"/>
            </w:pPr>
            <w:r>
              <w:t>Единица измерения</w:t>
            </w:r>
          </w:p>
        </w:tc>
        <w:tc>
          <w:tcPr>
            <w:tcW w:w="3969" w:type="dxa"/>
          </w:tcPr>
          <w:p w:rsidR="00BA3AD0" w:rsidRDefault="00BA3AD0">
            <w:pPr>
              <w:pStyle w:val="ConsPlusNormal"/>
              <w:jc w:val="center"/>
            </w:pPr>
            <w:r>
              <w:t>Алгоритм формирования (формула) и методологические пояснения к показателю</w:t>
            </w:r>
          </w:p>
        </w:tc>
        <w:tc>
          <w:tcPr>
            <w:tcW w:w="3231" w:type="dxa"/>
          </w:tcPr>
          <w:p w:rsidR="00BA3AD0" w:rsidRDefault="00BA3AD0">
            <w:pPr>
              <w:pStyle w:val="ConsPlusNormal"/>
              <w:jc w:val="center"/>
            </w:pPr>
            <w:r>
              <w:t>Метод сбора информации, индекс формы отчетности</w:t>
            </w:r>
          </w:p>
        </w:tc>
        <w:tc>
          <w:tcPr>
            <w:tcW w:w="2154" w:type="dxa"/>
          </w:tcPr>
          <w:p w:rsidR="00BA3AD0" w:rsidRDefault="00BA3AD0">
            <w:pPr>
              <w:pStyle w:val="ConsPlusNormal"/>
              <w:jc w:val="center"/>
            </w:pPr>
            <w:r>
              <w:t>Реквизиты акта, в соответствии с которым формируются данные</w:t>
            </w:r>
          </w:p>
        </w:tc>
      </w:tr>
      <w:tr w:rsidR="00BA3AD0">
        <w:tc>
          <w:tcPr>
            <w:tcW w:w="484" w:type="dxa"/>
          </w:tcPr>
          <w:p w:rsidR="00BA3AD0" w:rsidRDefault="00BA3AD0">
            <w:pPr>
              <w:pStyle w:val="ConsPlusNormal"/>
            </w:pPr>
            <w:r>
              <w:t>1.</w:t>
            </w:r>
          </w:p>
        </w:tc>
        <w:tc>
          <w:tcPr>
            <w:tcW w:w="2438" w:type="dxa"/>
          </w:tcPr>
          <w:p w:rsidR="00BA3AD0" w:rsidRDefault="00BA3AD0">
            <w:pPr>
              <w:pStyle w:val="ConsPlusNormal"/>
            </w:pPr>
            <w:r>
              <w:t>Доля государственных органов исполнительной власти Сахалинской области и их подведомственных учреждений, имеющих скорость передачи данных через информационно-телекоммуникационную сеть Интернет не менее 2 Мбит/сек., в общем числе обследованных государственных органов исполнительной власти Сахалинской области и их подведомственных учреждений</w:t>
            </w:r>
          </w:p>
        </w:tc>
        <w:tc>
          <w:tcPr>
            <w:tcW w:w="1324" w:type="dxa"/>
          </w:tcPr>
          <w:p w:rsidR="00BA3AD0" w:rsidRDefault="00BA3AD0">
            <w:pPr>
              <w:pStyle w:val="ConsPlusNormal"/>
              <w:jc w:val="center"/>
            </w:pPr>
            <w:r>
              <w:t>%</w:t>
            </w:r>
          </w:p>
        </w:tc>
        <w:tc>
          <w:tcPr>
            <w:tcW w:w="3969" w:type="dxa"/>
          </w:tcPr>
          <w:p w:rsidR="00BA3AD0" w:rsidRDefault="00BA3AD0">
            <w:pPr>
              <w:pStyle w:val="ConsPlusNormal"/>
            </w:pPr>
            <w:r w:rsidRPr="0052474C">
              <w:rPr>
                <w:position w:val="-22"/>
              </w:rPr>
              <w:pict>
                <v:shape id="_x0000_i1030" style="width:91.5pt;height:33.75pt" coordsize="" o:spt="100" adj="0,,0" path="" filled="f" stroked="f">
                  <v:stroke joinstyle="miter"/>
                  <v:imagedata r:id="rId131" o:title="base_23762_76010_32773"/>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B - количество государственных органов исполнительной власти Сахалинской области и их подведомственных учреждений, имеющих скорость не менее 2 Мбит/сек.;</w:t>
            </w:r>
          </w:p>
          <w:p w:rsidR="00BA3AD0" w:rsidRDefault="00BA3AD0">
            <w:pPr>
              <w:pStyle w:val="ConsPlusNormal"/>
            </w:pPr>
            <w:r>
              <w:t>A - общее число обследованных государственных органов исполнительной власти Сахалинской области и их подведомственных учреждений</w:t>
            </w:r>
          </w:p>
        </w:tc>
        <w:tc>
          <w:tcPr>
            <w:tcW w:w="3231" w:type="dxa"/>
          </w:tcPr>
          <w:p w:rsidR="00BA3AD0" w:rsidRDefault="00BA3AD0">
            <w:pPr>
              <w:pStyle w:val="ConsPlusNormal"/>
            </w:pPr>
            <w:r>
              <w:t>Определяется как отношение количества государственных органов исполнительной власти Сахалинской области и их подведомственных учреждений, имеющих скорость не менее 2 Мбит/сек., к общему числу обследованных государственных органов исполнительной власти Сахалинской области и их подведомственных учреждений</w:t>
            </w:r>
          </w:p>
          <w:p w:rsidR="00BA3AD0" w:rsidRDefault="00BA3AD0">
            <w:pPr>
              <w:pStyle w:val="ConsPlusNormal"/>
            </w:pPr>
            <w:r>
              <w:t>Индикатор рассчитывается путем мониторинга, проводимого уполномоченным государственным органом исполнительной власти Сахалинской области, путем подсчета обследованных государственных органов исполнительной власти Сахалинской области и их подведомственных учреждений</w:t>
            </w:r>
          </w:p>
        </w:tc>
        <w:tc>
          <w:tcPr>
            <w:tcW w:w="2154" w:type="dxa"/>
          </w:tcPr>
          <w:p w:rsidR="00BA3AD0" w:rsidRDefault="00BA3AD0">
            <w:pPr>
              <w:pStyle w:val="ConsPlusNormal"/>
            </w:pPr>
          </w:p>
        </w:tc>
      </w:tr>
      <w:tr w:rsidR="00BA3AD0">
        <w:tc>
          <w:tcPr>
            <w:tcW w:w="484" w:type="dxa"/>
          </w:tcPr>
          <w:p w:rsidR="00BA3AD0" w:rsidRDefault="00BA3AD0">
            <w:pPr>
              <w:pStyle w:val="ConsPlusNormal"/>
            </w:pPr>
            <w:r>
              <w:lastRenderedPageBreak/>
              <w:t>2.</w:t>
            </w:r>
          </w:p>
        </w:tc>
        <w:tc>
          <w:tcPr>
            <w:tcW w:w="2438" w:type="dxa"/>
          </w:tcPr>
          <w:p w:rsidR="00BA3AD0" w:rsidRDefault="00BA3AD0">
            <w:pPr>
              <w:pStyle w:val="ConsPlusNormal"/>
            </w:pPr>
            <w:r>
              <w:t>Доля государственных органов исполнительной власти Сахалинской области и органов местного самоуправления муниципальных образований Сахалинской области - участников межведомственного взаимодействия от общего количества заявленных к подключению</w:t>
            </w:r>
          </w:p>
        </w:tc>
        <w:tc>
          <w:tcPr>
            <w:tcW w:w="1324" w:type="dxa"/>
          </w:tcPr>
          <w:p w:rsidR="00BA3AD0" w:rsidRDefault="00BA3AD0">
            <w:pPr>
              <w:pStyle w:val="ConsPlusNormal"/>
              <w:jc w:val="center"/>
            </w:pPr>
            <w:r>
              <w:t>%</w:t>
            </w:r>
          </w:p>
        </w:tc>
        <w:tc>
          <w:tcPr>
            <w:tcW w:w="3969" w:type="dxa"/>
          </w:tcPr>
          <w:p w:rsidR="00BA3AD0" w:rsidRDefault="00BA3AD0">
            <w:pPr>
              <w:pStyle w:val="ConsPlusNormal"/>
            </w:pPr>
            <w:r w:rsidRPr="0052474C">
              <w:rPr>
                <w:position w:val="-22"/>
              </w:rPr>
              <w:pict>
                <v:shape id="_x0000_i1031" style="width:91.5pt;height:33.75pt" coordsize="" o:spt="100" adj="0,,0" path="" filled="f" stroked="f">
                  <v:stroke joinstyle="miter"/>
                  <v:imagedata r:id="rId131" o:title="base_23762_76010_32774"/>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B - общее число государственных органов исполнительной власти Сахалинской области и органов местного самоуправления муниципальных образований Сахалинской области - участников межведомственного взаимодействия;</w:t>
            </w:r>
          </w:p>
          <w:p w:rsidR="00BA3AD0" w:rsidRDefault="00BA3AD0">
            <w:pPr>
              <w:pStyle w:val="ConsPlusNormal"/>
            </w:pPr>
            <w:r>
              <w:t>A - общее количество государственных органов исполнительной власти Сахалинской области и органов местного самоуправления муниципальных образований Сахалинской области, заявленных к подключению</w:t>
            </w:r>
          </w:p>
        </w:tc>
        <w:tc>
          <w:tcPr>
            <w:tcW w:w="3231" w:type="dxa"/>
          </w:tcPr>
          <w:p w:rsidR="00BA3AD0" w:rsidRDefault="00BA3AD0">
            <w:pPr>
              <w:pStyle w:val="ConsPlusNormal"/>
            </w:pPr>
            <w:r>
              <w:t>Определяется как отношение количества государственных органов исполнительной власти Сахалинской области и органов местного самоуправления муниципальных образований Сахалинской области - участников межведомственного взаимодействия к общему количеству государственных органов исполнительной власти Сахалинской области и органов местного самоуправления муниципальных образований Сахалинской области, заявленных к подключению. Индикатор рассчитывается путем мониторинга, проводимого уполномоченным государственным органом исполнительной власти Сахалинской области</w:t>
            </w:r>
          </w:p>
        </w:tc>
        <w:tc>
          <w:tcPr>
            <w:tcW w:w="2154" w:type="dxa"/>
          </w:tcPr>
          <w:p w:rsidR="00BA3AD0" w:rsidRDefault="00BA3AD0">
            <w:pPr>
              <w:pStyle w:val="ConsPlusNormal"/>
            </w:pPr>
          </w:p>
        </w:tc>
      </w:tr>
      <w:tr w:rsidR="00BA3AD0">
        <w:tc>
          <w:tcPr>
            <w:tcW w:w="484" w:type="dxa"/>
          </w:tcPr>
          <w:p w:rsidR="00BA3AD0" w:rsidRDefault="00BA3AD0">
            <w:pPr>
              <w:pStyle w:val="ConsPlusNormal"/>
            </w:pPr>
            <w:r>
              <w:t>3.</w:t>
            </w:r>
          </w:p>
        </w:tc>
        <w:tc>
          <w:tcPr>
            <w:tcW w:w="2438" w:type="dxa"/>
          </w:tcPr>
          <w:p w:rsidR="00BA3AD0" w:rsidRDefault="00BA3AD0">
            <w:pPr>
              <w:pStyle w:val="ConsPlusNormal"/>
            </w:pPr>
            <w:r>
              <w:t>Доля защищенных классифицированных государственных информационных систем Сахалинской области от общего числа систем, подлежащих защите</w:t>
            </w:r>
          </w:p>
        </w:tc>
        <w:tc>
          <w:tcPr>
            <w:tcW w:w="1324" w:type="dxa"/>
          </w:tcPr>
          <w:p w:rsidR="00BA3AD0" w:rsidRDefault="00BA3AD0">
            <w:pPr>
              <w:pStyle w:val="ConsPlusNormal"/>
              <w:jc w:val="center"/>
            </w:pPr>
            <w:r>
              <w:t>%</w:t>
            </w:r>
          </w:p>
        </w:tc>
        <w:tc>
          <w:tcPr>
            <w:tcW w:w="3969" w:type="dxa"/>
          </w:tcPr>
          <w:p w:rsidR="00BA3AD0" w:rsidRDefault="00BA3AD0">
            <w:pPr>
              <w:pStyle w:val="ConsPlusNormal"/>
            </w:pPr>
            <w:r w:rsidRPr="0052474C">
              <w:rPr>
                <w:position w:val="-22"/>
              </w:rPr>
              <w:pict>
                <v:shape id="_x0000_i1032" style="width:91.5pt;height:33.75pt" coordsize="" o:spt="100" adj="0,,0" path="" filled="f" stroked="f">
                  <v:stroke joinstyle="miter"/>
                  <v:imagedata r:id="rId131" o:title="base_23762_76010_32775"/>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B - количество защищенных классифицированных информационных систем государственных органов исполнительной власти Сахалинской области и подведомственных им учреждений;</w:t>
            </w:r>
          </w:p>
          <w:p w:rsidR="00BA3AD0" w:rsidRDefault="00BA3AD0">
            <w:pPr>
              <w:pStyle w:val="ConsPlusNormal"/>
            </w:pPr>
            <w:r>
              <w:lastRenderedPageBreak/>
              <w:t>A - общее число классифицированных информационных систем государственных органов исполнительной власти Сахалинской области и подведомственных им учреждений, подлежащих защите</w:t>
            </w:r>
          </w:p>
        </w:tc>
        <w:tc>
          <w:tcPr>
            <w:tcW w:w="3231" w:type="dxa"/>
          </w:tcPr>
          <w:p w:rsidR="00BA3AD0" w:rsidRDefault="00BA3AD0">
            <w:pPr>
              <w:pStyle w:val="ConsPlusNormal"/>
            </w:pPr>
            <w:r>
              <w:lastRenderedPageBreak/>
              <w:t xml:space="preserve">Рассчитывается как отношение защищенных информационных систем к общей численности классифицированных информационных систем. Индикатор рассчитывается на основе мониторинга, один раз в квартал, проводимого уполномоченным государственным органом исполнительной власти </w:t>
            </w:r>
            <w:r>
              <w:lastRenderedPageBreak/>
              <w:t>Сахалинской области путем анализа информационных ресурсов, эксплуатируемых в информационно-коммуникационной сети Правительства Сахалинской области</w:t>
            </w:r>
          </w:p>
        </w:tc>
        <w:tc>
          <w:tcPr>
            <w:tcW w:w="2154" w:type="dxa"/>
          </w:tcPr>
          <w:p w:rsidR="00BA3AD0" w:rsidRDefault="00BA3AD0">
            <w:pPr>
              <w:pStyle w:val="ConsPlusNormal"/>
            </w:pPr>
          </w:p>
        </w:tc>
      </w:tr>
      <w:tr w:rsidR="00BA3AD0">
        <w:tblPrEx>
          <w:tblBorders>
            <w:insideH w:val="nil"/>
          </w:tblBorders>
        </w:tblPrEx>
        <w:tc>
          <w:tcPr>
            <w:tcW w:w="484" w:type="dxa"/>
            <w:tcBorders>
              <w:bottom w:val="nil"/>
            </w:tcBorders>
          </w:tcPr>
          <w:p w:rsidR="00BA3AD0" w:rsidRDefault="00BA3AD0">
            <w:pPr>
              <w:pStyle w:val="ConsPlusNormal"/>
            </w:pPr>
            <w:r>
              <w:t>4.</w:t>
            </w:r>
          </w:p>
        </w:tc>
        <w:tc>
          <w:tcPr>
            <w:tcW w:w="2438" w:type="dxa"/>
            <w:tcBorders>
              <w:bottom w:val="nil"/>
            </w:tcBorders>
          </w:tcPr>
          <w:p w:rsidR="00BA3AD0" w:rsidRDefault="00BA3AD0">
            <w:pPr>
              <w:pStyle w:val="ConsPlusNormal"/>
            </w:pPr>
            <w:r>
              <w:t>Уровень покрытия автомобильных дорог Сахалинской области федерального и межмуниципального значения мобильной связью (от их протяженности)</w:t>
            </w:r>
          </w:p>
        </w:tc>
        <w:tc>
          <w:tcPr>
            <w:tcW w:w="1324" w:type="dxa"/>
            <w:tcBorders>
              <w:bottom w:val="nil"/>
            </w:tcBorders>
          </w:tcPr>
          <w:p w:rsidR="00BA3AD0" w:rsidRDefault="00BA3AD0">
            <w:pPr>
              <w:pStyle w:val="ConsPlusNormal"/>
              <w:jc w:val="center"/>
            </w:pPr>
            <w:r>
              <w:t>%</w:t>
            </w:r>
          </w:p>
        </w:tc>
        <w:tc>
          <w:tcPr>
            <w:tcW w:w="3969" w:type="dxa"/>
            <w:tcBorders>
              <w:bottom w:val="nil"/>
            </w:tcBorders>
          </w:tcPr>
          <w:p w:rsidR="00BA3AD0" w:rsidRDefault="00BA3AD0">
            <w:pPr>
              <w:pStyle w:val="ConsPlusNormal"/>
              <w:jc w:val="center"/>
            </w:pPr>
            <w:r w:rsidRPr="0052474C">
              <w:rPr>
                <w:position w:val="-38"/>
              </w:rPr>
              <w:pict>
                <v:shape id="_x0000_i1033" style="width:179.25pt;height:49.5pt" coordsize="" o:spt="100" adj="0,,0" path="" filled="f" stroked="f">
                  <v:stroke joinstyle="miter"/>
                  <v:imagedata r:id="rId219" o:title="base_23762_76010_32776"/>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A - протяженность дорог Сахалинской области (федеральных и межмуниципальных), 1463 км;</w:t>
            </w:r>
          </w:p>
          <w:p w:rsidR="00BA3AD0" w:rsidRDefault="00BA3AD0">
            <w:pPr>
              <w:pStyle w:val="ConsPlusNormal"/>
            </w:pPr>
            <w:r>
              <w:t>B - совокупная протяженность "белых" участков, полученная по результатам измерения, км</w:t>
            </w:r>
          </w:p>
        </w:tc>
        <w:tc>
          <w:tcPr>
            <w:tcW w:w="3231" w:type="dxa"/>
            <w:tcBorders>
              <w:bottom w:val="nil"/>
            </w:tcBorders>
          </w:tcPr>
          <w:p w:rsidR="00BA3AD0" w:rsidRDefault="00BA3AD0">
            <w:pPr>
              <w:pStyle w:val="ConsPlusNormal"/>
            </w:pPr>
            <w:r>
              <w:t>После завершения всех пусконаладочных работ оборудования связи Оператора сотовой связи проводится натурное измерение (измерительным комплексом Оператора).</w:t>
            </w:r>
          </w:p>
          <w:p w:rsidR="00BA3AD0" w:rsidRDefault="00BA3AD0">
            <w:pPr>
              <w:pStyle w:val="ConsPlusNormal"/>
            </w:pPr>
            <w:r>
              <w:t>Полученные данные (карта покрытия в виде меток в формате KMZ файла) загружаются на карту Google Earth. Средствами программы Google Earth проводится измерение протяженности не охваченных мобильной связью участков автодорог (далее - "белых" участков). Погрешность измерения принимается в пределах 3%</w:t>
            </w:r>
          </w:p>
        </w:tc>
        <w:tc>
          <w:tcPr>
            <w:tcW w:w="2154" w:type="dxa"/>
            <w:tcBorders>
              <w:bottom w:val="nil"/>
            </w:tcBorders>
          </w:tcPr>
          <w:p w:rsidR="00BA3AD0" w:rsidRDefault="00BA3AD0">
            <w:pPr>
              <w:pStyle w:val="ConsPlusNormal"/>
            </w:pPr>
            <w:r>
              <w:t>Приказ агентства по информационным технологиям и связи Сахалинской области от 11.12.2017 N 57 "Об утверждении методики проведения мониторинга уровня покрытия автомобильных дорог Сахалинской области федерального и межмуниципального значения мобильной связью (от их протяженности)"</w:t>
            </w:r>
          </w:p>
        </w:tc>
      </w:tr>
      <w:tr w:rsidR="00BA3AD0">
        <w:tblPrEx>
          <w:tblBorders>
            <w:insideH w:val="nil"/>
          </w:tblBorders>
        </w:tblPrEx>
        <w:tc>
          <w:tcPr>
            <w:tcW w:w="13600" w:type="dxa"/>
            <w:gridSpan w:val="6"/>
            <w:tcBorders>
              <w:top w:val="nil"/>
            </w:tcBorders>
          </w:tcPr>
          <w:p w:rsidR="00BA3AD0" w:rsidRDefault="00BA3AD0">
            <w:pPr>
              <w:pStyle w:val="ConsPlusNormal"/>
              <w:jc w:val="both"/>
            </w:pPr>
            <w:r>
              <w:t xml:space="preserve">(п. 4 в ред. </w:t>
            </w:r>
            <w:hyperlink r:id="rId220" w:history="1">
              <w:r>
                <w:rPr>
                  <w:color w:val="0000FF"/>
                </w:rPr>
                <w:t>Постановления</w:t>
              </w:r>
            </w:hyperlink>
            <w:r>
              <w:t xml:space="preserve"> Правительства Сахалинской области от 20.12.2017 N 589)</w:t>
            </w: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jc w:val="center"/>
      </w:pPr>
    </w:p>
    <w:p w:rsidR="00BA3AD0" w:rsidRDefault="00BA3AD0">
      <w:pPr>
        <w:pStyle w:val="ConsPlusNormal"/>
        <w:jc w:val="center"/>
        <w:outlineLvl w:val="2"/>
      </w:pPr>
      <w:r>
        <w:t>9. ОБОСНОВАНИЕ СОСТАВА И ЗНАЧЕНИЯ СООТВЕТСТВУЮЩИХ</w:t>
      </w:r>
    </w:p>
    <w:p w:rsidR="00BA3AD0" w:rsidRDefault="00BA3AD0">
      <w:pPr>
        <w:pStyle w:val="ConsPlusNormal"/>
        <w:jc w:val="center"/>
      </w:pPr>
      <w:r>
        <w:t>ЦЕЛЕВЫХ ИНДИКАТОРОВ (ПОКАЗАТЕЛЕЙ)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221" w:history="1">
        <w:r>
          <w:rPr>
            <w:color w:val="0000FF"/>
          </w:rPr>
          <w:t>Постановление</w:t>
        </w:r>
      </w:hyperlink>
      <w:r>
        <w:t xml:space="preserve"> Правительства Сахалинской области от 21.03.2017 N 124.</w:t>
      </w:r>
    </w:p>
    <w:p w:rsidR="00BA3AD0" w:rsidRDefault="00BA3AD0">
      <w:pPr>
        <w:pStyle w:val="ConsPlusNormal"/>
        <w:ind w:firstLine="540"/>
        <w:jc w:val="both"/>
      </w:pPr>
    </w:p>
    <w:p w:rsidR="00BA3AD0" w:rsidRDefault="00BA3AD0">
      <w:pPr>
        <w:pStyle w:val="ConsPlusNormal"/>
        <w:jc w:val="center"/>
        <w:outlineLvl w:val="2"/>
      </w:pPr>
      <w:r>
        <w:t>10. РЕСУРСНОЕ ОБЕСПЕЧЕНИЕ ПОДПРОГРАММЫ</w:t>
      </w:r>
    </w:p>
    <w:p w:rsidR="00BA3AD0" w:rsidRDefault="00BA3AD0">
      <w:pPr>
        <w:pStyle w:val="ConsPlusNormal"/>
        <w:jc w:val="center"/>
      </w:pPr>
      <w:r>
        <w:t xml:space="preserve">(в ред. </w:t>
      </w:r>
      <w:hyperlink r:id="rId222"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t>Общий объем средств областного бюджета Сахалинской области, направленных на реализацию мероприятий подпрограммы (приложение N 9 к настоящей Государственной программе), составляет 3075606,3 тыс. рублей, в том числе по годам:</w:t>
      </w:r>
    </w:p>
    <w:p w:rsidR="00BA3AD0" w:rsidRDefault="00BA3AD0">
      <w:pPr>
        <w:pStyle w:val="ConsPlusNormal"/>
        <w:jc w:val="both"/>
      </w:pPr>
      <w:r>
        <w:t xml:space="preserve">(в ред. Постановлений Правительства Сахалинской области от 18.03.2016 </w:t>
      </w:r>
      <w:hyperlink r:id="rId223" w:history="1">
        <w:r>
          <w:rPr>
            <w:color w:val="0000FF"/>
          </w:rPr>
          <w:t>N 120</w:t>
        </w:r>
      </w:hyperlink>
      <w:r>
        <w:t xml:space="preserve">, от 16.08.2016 </w:t>
      </w:r>
      <w:hyperlink r:id="rId224" w:history="1">
        <w:r>
          <w:rPr>
            <w:color w:val="0000FF"/>
          </w:rPr>
          <w:t>N 403</w:t>
        </w:r>
      </w:hyperlink>
      <w:r>
        <w:t xml:space="preserve">, от 26.09.2016 </w:t>
      </w:r>
      <w:hyperlink r:id="rId225" w:history="1">
        <w:r>
          <w:rPr>
            <w:color w:val="0000FF"/>
          </w:rPr>
          <w:t>N 478</w:t>
        </w:r>
      </w:hyperlink>
      <w:r>
        <w:t xml:space="preserve">, от 29.12.2016 </w:t>
      </w:r>
      <w:hyperlink r:id="rId226" w:history="1">
        <w:r>
          <w:rPr>
            <w:color w:val="0000FF"/>
          </w:rPr>
          <w:t>N 679</w:t>
        </w:r>
      </w:hyperlink>
      <w:r>
        <w:t xml:space="preserve">, от 21.03.2017 </w:t>
      </w:r>
      <w:hyperlink r:id="rId227" w:history="1">
        <w:r>
          <w:rPr>
            <w:color w:val="0000FF"/>
          </w:rPr>
          <w:t>N 124</w:t>
        </w:r>
      </w:hyperlink>
      <w:r>
        <w:t xml:space="preserve">, от 15.09.2017 </w:t>
      </w:r>
      <w:hyperlink r:id="rId228" w:history="1">
        <w:r>
          <w:rPr>
            <w:color w:val="0000FF"/>
          </w:rPr>
          <w:t>N 436</w:t>
        </w:r>
      </w:hyperlink>
      <w:r>
        <w:t xml:space="preserve">, от 20.12.2017 </w:t>
      </w:r>
      <w:hyperlink r:id="rId229" w:history="1">
        <w:r>
          <w:rPr>
            <w:color w:val="0000FF"/>
          </w:rPr>
          <w:t>N 589</w:t>
        </w:r>
      </w:hyperlink>
      <w:r>
        <w:t>)</w:t>
      </w:r>
    </w:p>
    <w:p w:rsidR="00BA3AD0" w:rsidRDefault="00BA3AD0">
      <w:pPr>
        <w:pStyle w:val="ConsPlusNormal"/>
        <w:spacing w:before="220"/>
        <w:ind w:firstLine="540"/>
        <w:jc w:val="both"/>
      </w:pPr>
      <w:r>
        <w:t>2014 год - 319175,6 тыс. рублей;</w:t>
      </w:r>
    </w:p>
    <w:p w:rsidR="00BA3AD0" w:rsidRDefault="00BA3AD0">
      <w:pPr>
        <w:pStyle w:val="ConsPlusNormal"/>
        <w:jc w:val="both"/>
      </w:pPr>
      <w:r>
        <w:t xml:space="preserve">(в ред. </w:t>
      </w:r>
      <w:hyperlink r:id="rId230" w:history="1">
        <w:r>
          <w:rPr>
            <w:color w:val="0000FF"/>
          </w:rPr>
          <w:t>Постановления</w:t>
        </w:r>
      </w:hyperlink>
      <w:r>
        <w:t xml:space="preserve"> Правительства Сахалинской области от 18.03.2016 N 120)</w:t>
      </w:r>
    </w:p>
    <w:p w:rsidR="00BA3AD0" w:rsidRDefault="00BA3AD0">
      <w:pPr>
        <w:pStyle w:val="ConsPlusNormal"/>
        <w:spacing w:before="220"/>
        <w:ind w:firstLine="540"/>
        <w:jc w:val="both"/>
      </w:pPr>
      <w:r>
        <w:t>2015 год - 220955,0 тыс. рублей;</w:t>
      </w:r>
    </w:p>
    <w:p w:rsidR="00BA3AD0" w:rsidRDefault="00BA3AD0">
      <w:pPr>
        <w:pStyle w:val="ConsPlusNormal"/>
        <w:jc w:val="both"/>
      </w:pPr>
      <w:r>
        <w:t xml:space="preserve">(в ред. </w:t>
      </w:r>
      <w:hyperlink r:id="rId231" w:history="1">
        <w:r>
          <w:rPr>
            <w:color w:val="0000FF"/>
          </w:rPr>
          <w:t>Постановления</w:t>
        </w:r>
      </w:hyperlink>
      <w:r>
        <w:t xml:space="preserve"> Правительства Сахалинской области от 18.03.2016 N 120)</w:t>
      </w:r>
    </w:p>
    <w:p w:rsidR="00BA3AD0" w:rsidRDefault="00BA3AD0">
      <w:pPr>
        <w:pStyle w:val="ConsPlusNormal"/>
        <w:spacing w:before="220"/>
        <w:ind w:firstLine="540"/>
        <w:jc w:val="both"/>
      </w:pPr>
      <w:r>
        <w:t>2016 год - 301795,8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232" w:history="1">
        <w:r>
          <w:rPr>
            <w:color w:val="0000FF"/>
          </w:rPr>
          <w:t>N 120</w:t>
        </w:r>
      </w:hyperlink>
      <w:r>
        <w:t xml:space="preserve">, от 16.08.2016 </w:t>
      </w:r>
      <w:hyperlink r:id="rId233" w:history="1">
        <w:r>
          <w:rPr>
            <w:color w:val="0000FF"/>
          </w:rPr>
          <w:t>N 403</w:t>
        </w:r>
      </w:hyperlink>
      <w:r>
        <w:t xml:space="preserve">, от 26.09.2016 </w:t>
      </w:r>
      <w:hyperlink r:id="rId234" w:history="1">
        <w:r>
          <w:rPr>
            <w:color w:val="0000FF"/>
          </w:rPr>
          <w:t>N 478</w:t>
        </w:r>
      </w:hyperlink>
      <w:r>
        <w:t xml:space="preserve">, от 29.12.2016 </w:t>
      </w:r>
      <w:hyperlink r:id="rId235" w:history="1">
        <w:r>
          <w:rPr>
            <w:color w:val="0000FF"/>
          </w:rPr>
          <w:t>N 679</w:t>
        </w:r>
      </w:hyperlink>
      <w:r>
        <w:t>)</w:t>
      </w:r>
    </w:p>
    <w:p w:rsidR="00BA3AD0" w:rsidRDefault="00BA3AD0">
      <w:pPr>
        <w:pStyle w:val="ConsPlusNormal"/>
        <w:spacing w:before="220"/>
        <w:ind w:firstLine="540"/>
        <w:jc w:val="both"/>
      </w:pPr>
      <w:r>
        <w:t>2017 год - 739791,7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236" w:history="1">
        <w:r>
          <w:rPr>
            <w:color w:val="0000FF"/>
          </w:rPr>
          <w:t>N 120</w:t>
        </w:r>
      </w:hyperlink>
      <w:r>
        <w:t xml:space="preserve">, от 26.09.2016 </w:t>
      </w:r>
      <w:hyperlink r:id="rId237" w:history="1">
        <w:r>
          <w:rPr>
            <w:color w:val="0000FF"/>
          </w:rPr>
          <w:t>N 478</w:t>
        </w:r>
      </w:hyperlink>
      <w:r>
        <w:t xml:space="preserve">, от 21.03.2017 </w:t>
      </w:r>
      <w:hyperlink r:id="rId238" w:history="1">
        <w:r>
          <w:rPr>
            <w:color w:val="0000FF"/>
          </w:rPr>
          <w:t>N 124</w:t>
        </w:r>
      </w:hyperlink>
      <w:r>
        <w:t xml:space="preserve">, от 15.09.2017 </w:t>
      </w:r>
      <w:hyperlink r:id="rId239" w:history="1">
        <w:r>
          <w:rPr>
            <w:color w:val="0000FF"/>
          </w:rPr>
          <w:t>N 436</w:t>
        </w:r>
      </w:hyperlink>
      <w:r>
        <w:t xml:space="preserve">, от 20.12.2017 </w:t>
      </w:r>
      <w:hyperlink r:id="rId240" w:history="1">
        <w:r>
          <w:rPr>
            <w:color w:val="0000FF"/>
          </w:rPr>
          <w:t>N 589</w:t>
        </w:r>
      </w:hyperlink>
      <w:r>
        <w:t>)</w:t>
      </w:r>
    </w:p>
    <w:p w:rsidR="00BA3AD0" w:rsidRDefault="00BA3AD0">
      <w:pPr>
        <w:pStyle w:val="ConsPlusNormal"/>
        <w:spacing w:before="220"/>
        <w:ind w:firstLine="540"/>
        <w:jc w:val="both"/>
      </w:pPr>
      <w:r>
        <w:t>2018 год - 559759,4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241" w:history="1">
        <w:r>
          <w:rPr>
            <w:color w:val="0000FF"/>
          </w:rPr>
          <w:t>N 120</w:t>
        </w:r>
      </w:hyperlink>
      <w:r>
        <w:t xml:space="preserve">, от 26.09.2016 </w:t>
      </w:r>
      <w:hyperlink r:id="rId242" w:history="1">
        <w:r>
          <w:rPr>
            <w:color w:val="0000FF"/>
          </w:rPr>
          <w:t>N 478</w:t>
        </w:r>
      </w:hyperlink>
      <w:r>
        <w:t xml:space="preserve">, от 21.03.2017 </w:t>
      </w:r>
      <w:hyperlink r:id="rId243" w:history="1">
        <w:r>
          <w:rPr>
            <w:color w:val="0000FF"/>
          </w:rPr>
          <w:t>N 124</w:t>
        </w:r>
      </w:hyperlink>
      <w:r>
        <w:t>)</w:t>
      </w:r>
    </w:p>
    <w:p w:rsidR="00BA3AD0" w:rsidRDefault="00BA3AD0">
      <w:pPr>
        <w:pStyle w:val="ConsPlusNormal"/>
        <w:spacing w:before="220"/>
        <w:ind w:firstLine="540"/>
        <w:jc w:val="both"/>
      </w:pPr>
      <w:r>
        <w:t>2019 год - 559759,4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244" w:history="1">
        <w:r>
          <w:rPr>
            <w:color w:val="0000FF"/>
          </w:rPr>
          <w:t>N 120</w:t>
        </w:r>
      </w:hyperlink>
      <w:r>
        <w:t xml:space="preserve">, от 21.03.2017 </w:t>
      </w:r>
      <w:hyperlink r:id="rId245" w:history="1">
        <w:r>
          <w:rPr>
            <w:color w:val="0000FF"/>
          </w:rPr>
          <w:t>N 124</w:t>
        </w:r>
      </w:hyperlink>
      <w:r>
        <w:t>)</w:t>
      </w:r>
    </w:p>
    <w:p w:rsidR="00BA3AD0" w:rsidRDefault="00BA3AD0">
      <w:pPr>
        <w:pStyle w:val="ConsPlusNormal"/>
        <w:spacing w:before="220"/>
        <w:ind w:firstLine="540"/>
        <w:jc w:val="both"/>
      </w:pPr>
      <w:r>
        <w:t>2020 год - 374369,4 тыс. рублей.</w:t>
      </w:r>
    </w:p>
    <w:p w:rsidR="00BA3AD0" w:rsidRDefault="00BA3AD0">
      <w:pPr>
        <w:pStyle w:val="ConsPlusNormal"/>
        <w:jc w:val="both"/>
      </w:pPr>
      <w:r>
        <w:t xml:space="preserve">(в ред. </w:t>
      </w:r>
      <w:hyperlink r:id="rId246" w:history="1">
        <w:r>
          <w:rPr>
            <w:color w:val="0000FF"/>
          </w:rPr>
          <w:t>Постановления</w:t>
        </w:r>
      </w:hyperlink>
      <w:r>
        <w:t xml:space="preserve"> Правительства Сахалинской области от 18.03.2016 N 120)</w:t>
      </w:r>
    </w:p>
    <w:p w:rsidR="00BA3AD0" w:rsidRDefault="00BA3AD0">
      <w:pPr>
        <w:pStyle w:val="ConsPlusNormal"/>
        <w:spacing w:before="220"/>
        <w:ind w:firstLine="540"/>
        <w:jc w:val="both"/>
      </w:pPr>
      <w:r>
        <w:t>Объемы финансирования подпрограммы носят прогнозный характер и подлежат ежегодному уточнению в установленном порядке при формировании проекта областного бюджета на соответствующий год, исходя из возможностей областного бюджета и других источников.</w:t>
      </w:r>
    </w:p>
    <w:p w:rsidR="00BA3AD0" w:rsidRDefault="00BA3AD0">
      <w:pPr>
        <w:pStyle w:val="ConsPlusNormal"/>
        <w:jc w:val="center"/>
      </w:pPr>
    </w:p>
    <w:p w:rsidR="00BA3AD0" w:rsidRDefault="00BA3AD0">
      <w:pPr>
        <w:pStyle w:val="ConsPlusNormal"/>
        <w:jc w:val="center"/>
        <w:outlineLvl w:val="2"/>
      </w:pPr>
      <w:r>
        <w:t>11. МЕРЫ ГОСУДАРСТВЕННОГО РЕГУЛИРОВАНИЯ</w:t>
      </w:r>
    </w:p>
    <w:p w:rsidR="00BA3AD0" w:rsidRDefault="00BA3AD0">
      <w:pPr>
        <w:pStyle w:val="ConsPlusNormal"/>
        <w:jc w:val="center"/>
      </w:pPr>
      <w:r>
        <w:t>И УПРАВЛЕНИЯ РИСКАМИ С ЦЕЛЬЮ МИНИМИЗАЦИИ ИХ ВЛИЯНИЯ</w:t>
      </w:r>
    </w:p>
    <w:p w:rsidR="00BA3AD0" w:rsidRDefault="00BA3AD0">
      <w:pPr>
        <w:pStyle w:val="ConsPlusNormal"/>
        <w:jc w:val="center"/>
      </w:pPr>
      <w:r>
        <w:t>НА ДОСТИЖЕНИЕ ЦЕЛЕЙ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247" w:history="1">
        <w:r>
          <w:rPr>
            <w:color w:val="0000FF"/>
          </w:rPr>
          <w:t>Постановление</w:t>
        </w:r>
      </w:hyperlink>
      <w:r>
        <w:t xml:space="preserve"> Правительства Сахалинской области от 15.09.2017 N 436.</w:t>
      </w:r>
    </w:p>
    <w:p w:rsidR="00BA3AD0" w:rsidRDefault="00BA3AD0">
      <w:pPr>
        <w:pStyle w:val="ConsPlusNormal"/>
        <w:ind w:firstLine="540"/>
        <w:jc w:val="both"/>
      </w:pPr>
    </w:p>
    <w:p w:rsidR="00BA3AD0" w:rsidRDefault="00BA3AD0">
      <w:pPr>
        <w:pStyle w:val="ConsPlusNormal"/>
        <w:jc w:val="center"/>
        <w:outlineLvl w:val="2"/>
      </w:pPr>
      <w:r>
        <w:t>12. МЕТОДИКА ОЦЕНКИ ЭФФЕКТИВНОСТИ ПОДПРОГРАММЫ</w:t>
      </w:r>
    </w:p>
    <w:p w:rsidR="00BA3AD0" w:rsidRDefault="00BA3AD0">
      <w:pPr>
        <w:pStyle w:val="ConsPlusNormal"/>
        <w:jc w:val="center"/>
      </w:pPr>
      <w:r>
        <w:t xml:space="preserve">(в ред. </w:t>
      </w:r>
      <w:hyperlink r:id="rId248"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lastRenderedPageBreak/>
        <w:t xml:space="preserve">Методика оценки эффективности подпрограммы "Развитие информационного общества и создание электронного правительства Сахалинской области" Государственной программы "Информационное общество в Сахалинской области (2014 - 2020 годы)" (далее - подпрограмма Государственной программы) разработана в соответствии с требованиями </w:t>
      </w:r>
      <w:hyperlink r:id="rId249"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BA3AD0" w:rsidRDefault="00BA3AD0">
      <w:pPr>
        <w:pStyle w:val="ConsPlusNormal"/>
        <w:jc w:val="both"/>
      </w:pPr>
      <w:r>
        <w:t xml:space="preserve">(в ред. </w:t>
      </w:r>
      <w:hyperlink r:id="rId250" w:history="1">
        <w:r>
          <w:rPr>
            <w:color w:val="0000FF"/>
          </w:rPr>
          <w:t>Постановления</w:t>
        </w:r>
      </w:hyperlink>
      <w:r>
        <w:t xml:space="preserve"> Правительства Сахалинской области от 26.12.2014 N 645)</w:t>
      </w:r>
    </w:p>
    <w:p w:rsidR="00BA3AD0" w:rsidRDefault="00BA3AD0">
      <w:pPr>
        <w:pStyle w:val="ConsPlusNormal"/>
        <w:spacing w:before="220"/>
        <w:ind w:firstLine="540"/>
        <w:jc w:val="both"/>
      </w:pPr>
      <w:r>
        <w:t xml:space="preserve">Оценка эффективности подпрограммы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251"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 "Информационное общество в Сахалинской области (2014 - 2020 годы)".</w:t>
      </w:r>
    </w:p>
    <w:p w:rsidR="00BA3AD0" w:rsidRDefault="00BA3AD0">
      <w:pPr>
        <w:pStyle w:val="ConsPlusNormal"/>
        <w:spacing w:before="220"/>
        <w:ind w:firstLine="540"/>
        <w:jc w:val="both"/>
      </w:pPr>
      <w:r>
        <w:t>Оценка эффективности подпрограммы Государственной программы осуществляется по мероприятиям, включенным в подпрограмму Государственной программы.</w:t>
      </w:r>
    </w:p>
    <w:p w:rsidR="00BA3AD0" w:rsidRDefault="00BA3AD0">
      <w:pPr>
        <w:pStyle w:val="ConsPlusNormal"/>
        <w:spacing w:before="220"/>
        <w:ind w:firstLine="540"/>
        <w:jc w:val="both"/>
      </w:pPr>
      <w:r>
        <w:t>Оценка эффективности подпрограммы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подпрограммы Государственной программы на основе следующих формул:</w:t>
      </w:r>
    </w:p>
    <w:p w:rsidR="00BA3AD0" w:rsidRDefault="00BA3AD0">
      <w:pPr>
        <w:pStyle w:val="ConsPlusNormal"/>
        <w:spacing w:before="220"/>
        <w:ind w:firstLine="540"/>
        <w:jc w:val="both"/>
      </w:pPr>
      <w:bookmarkStart w:id="4" w:name="P819"/>
      <w:bookmarkEnd w:id="4"/>
      <w:r>
        <w:t>1. Степень достижения планового значения индикатора (показателя):</w:t>
      </w:r>
    </w:p>
    <w:p w:rsidR="00BA3AD0" w:rsidRDefault="00BA3AD0">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фi</w:t>
      </w:r>
      <w:r>
        <w:t xml:space="preserve"> / ЗИ</w:t>
      </w:r>
      <w:r>
        <w:rPr>
          <w:vertAlign w:val="subscript"/>
        </w:rPr>
        <w:t>пi</w:t>
      </w:r>
      <w:r>
        <w:t>;</w:t>
      </w:r>
    </w:p>
    <w:p w:rsidR="00BA3AD0" w:rsidRDefault="00BA3AD0">
      <w:pPr>
        <w:pStyle w:val="ConsPlusNormal"/>
        <w:ind w:firstLine="540"/>
        <w:jc w:val="both"/>
      </w:pPr>
    </w:p>
    <w:p w:rsidR="00BA3AD0" w:rsidRDefault="00BA3AD0">
      <w:pPr>
        <w:pStyle w:val="ConsPlusNormal"/>
        <w:ind w:firstLine="540"/>
        <w:jc w:val="both"/>
      </w:pPr>
      <w:r>
        <w:t>- для индикаторов (показателей), желаемой тенденцией развития которых является снижение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пi</w:t>
      </w:r>
      <w:r>
        <w:t xml:space="preserve"> / ЗИ</w:t>
      </w:r>
      <w:r>
        <w:rPr>
          <w:vertAlign w:val="subscript"/>
        </w:rPr>
        <w:t>фi</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w:t>
      </w:r>
      <w:r>
        <w:rPr>
          <w:vertAlign w:val="subscript"/>
        </w:rPr>
        <w:t>i</w:t>
      </w:r>
      <w:r>
        <w:t xml:space="preserve"> - степень достижения планового значения i-го индикатора (показателя) подпрограммы Государственной программы;</w:t>
      </w:r>
    </w:p>
    <w:p w:rsidR="00BA3AD0" w:rsidRDefault="00BA3AD0">
      <w:pPr>
        <w:pStyle w:val="ConsPlusNormal"/>
        <w:spacing w:before="220"/>
        <w:ind w:firstLine="540"/>
        <w:jc w:val="both"/>
      </w:pPr>
      <w:r>
        <w:t>ЗИ</w:t>
      </w:r>
      <w:r>
        <w:rPr>
          <w:vertAlign w:val="subscript"/>
        </w:rPr>
        <w:t>фi</w:t>
      </w:r>
      <w:r>
        <w:t xml:space="preserve"> - значение i-го индикатора (показателя) подпрограммы Государственной программы, фактически достигнутое на конец отчетного периода;</w:t>
      </w:r>
    </w:p>
    <w:p w:rsidR="00BA3AD0" w:rsidRDefault="00BA3AD0">
      <w:pPr>
        <w:pStyle w:val="ConsPlusNormal"/>
        <w:spacing w:before="220"/>
        <w:ind w:firstLine="540"/>
        <w:jc w:val="both"/>
      </w:pPr>
      <w:r>
        <w:t>ЗИ</w:t>
      </w:r>
      <w:r>
        <w:rPr>
          <w:vertAlign w:val="subscript"/>
        </w:rPr>
        <w:t>пi</w:t>
      </w:r>
      <w:r>
        <w:t xml:space="preserve"> - плановое значение i-го индикатора (показателя) подпрограммы Государственной программы.</w:t>
      </w:r>
    </w:p>
    <w:p w:rsidR="00BA3AD0" w:rsidRDefault="00BA3AD0">
      <w:pPr>
        <w:pStyle w:val="ConsPlusNormal"/>
        <w:spacing w:before="220"/>
        <w:ind w:firstLine="540"/>
        <w:jc w:val="both"/>
      </w:pPr>
      <w:r>
        <w:t>Если СД</w:t>
      </w:r>
      <w:r>
        <w:rPr>
          <w:vertAlign w:val="subscript"/>
        </w:rPr>
        <w:t>i</w:t>
      </w:r>
      <w:r>
        <w:t xml:space="preserve"> &gt; 1, то значение СД</w:t>
      </w:r>
      <w:r>
        <w:rPr>
          <w:vertAlign w:val="subscript"/>
        </w:rPr>
        <w:t>i</w:t>
      </w:r>
      <w:r>
        <w:t xml:space="preserve"> принимается равным 1.</w:t>
      </w:r>
    </w:p>
    <w:p w:rsidR="00BA3AD0" w:rsidRDefault="00BA3AD0">
      <w:pPr>
        <w:pStyle w:val="ConsPlusNormal"/>
        <w:spacing w:before="220"/>
        <w:ind w:firstLine="540"/>
        <w:jc w:val="both"/>
      </w:pPr>
      <w:r>
        <w:t>На основе степени достижения плановых значений каждого индикатора (показателя) подпрограммы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BA3AD0" w:rsidRDefault="00BA3AD0">
      <w:pPr>
        <w:pStyle w:val="ConsPlusNormal"/>
        <w:ind w:firstLine="540"/>
        <w:jc w:val="both"/>
      </w:pPr>
    </w:p>
    <w:p w:rsidR="00BA3AD0" w:rsidRDefault="00BA3AD0">
      <w:pPr>
        <w:pStyle w:val="ConsPlusNormal"/>
        <w:jc w:val="center"/>
      </w:pPr>
      <w:r w:rsidRPr="0052474C">
        <w:rPr>
          <w:position w:val="-9"/>
        </w:rPr>
        <w:lastRenderedPageBreak/>
        <w:pict>
          <v:shape id="_x0000_i1034" style="width:87.75pt;height:20.25pt" coordsize="" o:spt="100" adj="0,,0" path="" filled="f" stroked="f">
            <v:stroke joinstyle="miter"/>
            <v:imagedata r:id="rId164" o:title="base_23762_76010_32777"/>
            <v:formulas/>
            <v:path o:connecttype="segments"/>
          </v:shape>
        </w:pic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 - степень достижения плановых значений индикаторов (показателей) Государственной программы;</w:t>
      </w:r>
    </w:p>
    <w:p w:rsidR="00BA3AD0" w:rsidRDefault="00BA3AD0">
      <w:pPr>
        <w:pStyle w:val="ConsPlusNormal"/>
        <w:spacing w:before="220"/>
        <w:ind w:firstLine="540"/>
        <w:jc w:val="both"/>
      </w:pPr>
      <w:r>
        <w:t>N - число индикаторов (показателей) в подпрограмме Государственной программы.</w:t>
      </w:r>
    </w:p>
    <w:p w:rsidR="00BA3AD0" w:rsidRDefault="00BA3AD0">
      <w:pPr>
        <w:pStyle w:val="ConsPlusNormal"/>
        <w:spacing w:before="220"/>
        <w:ind w:firstLine="540"/>
        <w:jc w:val="both"/>
      </w:pPr>
      <w:r>
        <w:t>2. Степень реализации мероприятий:</w:t>
      </w:r>
    </w:p>
    <w:p w:rsidR="00BA3AD0" w:rsidRDefault="00BA3AD0">
      <w:pPr>
        <w:pStyle w:val="ConsPlusNormal"/>
        <w:ind w:firstLine="540"/>
        <w:jc w:val="both"/>
      </w:pPr>
    </w:p>
    <w:p w:rsidR="00BA3AD0" w:rsidRDefault="00BA3AD0">
      <w:pPr>
        <w:pStyle w:val="ConsPlusNormal"/>
        <w:jc w:val="center"/>
      </w:pPr>
      <w:r>
        <w:t>СР</w:t>
      </w:r>
      <w:r>
        <w:rPr>
          <w:vertAlign w:val="subscript"/>
        </w:rPr>
        <w:t>м</w:t>
      </w:r>
      <w:r>
        <w:t xml:space="preserve"> = М</w:t>
      </w:r>
      <w:r>
        <w:rPr>
          <w:vertAlign w:val="subscript"/>
        </w:rPr>
        <w:t>ф</w:t>
      </w:r>
      <w:r>
        <w:t xml:space="preserve"> / М</w:t>
      </w:r>
      <w:r>
        <w:rPr>
          <w:vertAlign w:val="subscript"/>
        </w:rPr>
        <w:t>п</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СР</w:t>
      </w:r>
      <w:r>
        <w:rPr>
          <w:vertAlign w:val="subscript"/>
        </w:rPr>
        <w:t>м</w:t>
      </w:r>
      <w:r>
        <w:t xml:space="preserve"> - степень реализации мероприятий подпрограммы Государственной программы;</w:t>
      </w:r>
    </w:p>
    <w:p w:rsidR="00BA3AD0" w:rsidRDefault="00BA3AD0">
      <w:pPr>
        <w:pStyle w:val="ConsPlusNormal"/>
        <w:spacing w:before="220"/>
        <w:ind w:firstLine="540"/>
        <w:jc w:val="both"/>
      </w:pPr>
      <w:r>
        <w:t>М</w:t>
      </w:r>
      <w:r>
        <w:rPr>
          <w:vertAlign w:val="subscript"/>
        </w:rPr>
        <w:t>ф</w:t>
      </w:r>
      <w:r>
        <w:t xml:space="preserve"> - количество мероприятий, выполненных в полном объеме, из числа мероприятий, запланированных к реализации в отчетном году;</w:t>
      </w:r>
    </w:p>
    <w:p w:rsidR="00BA3AD0" w:rsidRDefault="00BA3AD0">
      <w:pPr>
        <w:pStyle w:val="ConsPlusNormal"/>
        <w:spacing w:before="220"/>
        <w:ind w:firstLine="540"/>
        <w:jc w:val="both"/>
      </w:pPr>
      <w:r>
        <w:t>М</w:t>
      </w:r>
      <w:r>
        <w:rPr>
          <w:vertAlign w:val="subscript"/>
        </w:rPr>
        <w:t>п</w:t>
      </w:r>
      <w:r>
        <w:t xml:space="preserve"> - общее количество мероприятий, запланированных к реализации в отчетном году.</w:t>
      </w:r>
    </w:p>
    <w:p w:rsidR="00BA3AD0" w:rsidRDefault="00BA3AD0">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BA3AD0" w:rsidRDefault="00BA3AD0">
      <w:pPr>
        <w:pStyle w:val="ConsPlusNormal"/>
        <w:spacing w:before="220"/>
        <w:ind w:firstLine="540"/>
        <w:jc w:val="both"/>
      </w:pPr>
      <w:r>
        <w:t>3. Степень соответствия запланированному уровню расходов:</w:t>
      </w:r>
    </w:p>
    <w:p w:rsidR="00BA3AD0" w:rsidRDefault="00BA3AD0">
      <w:pPr>
        <w:pStyle w:val="ConsPlusNormal"/>
        <w:jc w:val="center"/>
      </w:pPr>
    </w:p>
    <w:p w:rsidR="00BA3AD0" w:rsidRDefault="00BA3AD0">
      <w:pPr>
        <w:pStyle w:val="ConsPlusNormal"/>
        <w:jc w:val="center"/>
      </w:pPr>
      <w:r>
        <w:t>ССур = Рк / Рп, где:</w:t>
      </w:r>
    </w:p>
    <w:p w:rsidR="00BA3AD0" w:rsidRDefault="00BA3AD0">
      <w:pPr>
        <w:pStyle w:val="ConsPlusNormal"/>
        <w:jc w:val="center"/>
      </w:pPr>
    </w:p>
    <w:p w:rsidR="00BA3AD0" w:rsidRDefault="00BA3AD0">
      <w:pPr>
        <w:pStyle w:val="ConsPlusNormal"/>
        <w:ind w:firstLine="540"/>
        <w:jc w:val="both"/>
      </w:pPr>
      <w:r>
        <w:t>ССур - степень соответствия запланированному уровню расходов подпрограммы;</w:t>
      </w:r>
    </w:p>
    <w:p w:rsidR="00BA3AD0" w:rsidRDefault="00BA3AD0">
      <w:pPr>
        <w:pStyle w:val="ConsPlusNormal"/>
        <w:spacing w:before="220"/>
        <w:ind w:firstLine="540"/>
        <w:jc w:val="both"/>
      </w:pPr>
      <w:r>
        <w:t>Рк - кассовые расходы на реализацию подпрограммы в отчетном году;</w:t>
      </w:r>
    </w:p>
    <w:p w:rsidR="00BA3AD0" w:rsidRDefault="00BA3AD0">
      <w:pPr>
        <w:pStyle w:val="ConsPlusNormal"/>
        <w:spacing w:before="220"/>
        <w:ind w:firstLine="540"/>
        <w:jc w:val="both"/>
      </w:pPr>
      <w:r>
        <w:t>Рп - плановые расходы на реализацию подпрограммы в отчетном году.</w:t>
      </w:r>
    </w:p>
    <w:p w:rsidR="00BA3AD0" w:rsidRDefault="00BA3AD0">
      <w:pPr>
        <w:pStyle w:val="ConsPlusNormal"/>
        <w:jc w:val="both"/>
      </w:pPr>
      <w:r>
        <w:t xml:space="preserve">(п. 3 в ред. </w:t>
      </w:r>
      <w:hyperlink r:id="rId252"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bookmarkStart w:id="5" w:name="P857"/>
      <w:bookmarkEnd w:id="5"/>
      <w:r>
        <w:t>4. Интегральный показатель эффективности подпрограммы Государственной программы:</w:t>
      </w:r>
    </w:p>
    <w:p w:rsidR="00BA3AD0" w:rsidRDefault="00BA3AD0">
      <w:pPr>
        <w:pStyle w:val="ConsPlusNormal"/>
        <w:ind w:firstLine="540"/>
        <w:jc w:val="both"/>
      </w:pPr>
    </w:p>
    <w:p w:rsidR="00BA3AD0" w:rsidRDefault="00BA3AD0">
      <w:pPr>
        <w:pStyle w:val="ConsPlusNormal"/>
        <w:jc w:val="center"/>
      </w:pPr>
      <w:r>
        <w:t>ПЭ</w:t>
      </w:r>
      <w:r>
        <w:rPr>
          <w:vertAlign w:val="subscript"/>
        </w:rPr>
        <w:t>j</w:t>
      </w:r>
      <w:r>
        <w:t xml:space="preserve"> = (СД</w:t>
      </w:r>
      <w:r>
        <w:rPr>
          <w:vertAlign w:val="subscript"/>
        </w:rPr>
        <w:t>j</w:t>
      </w:r>
      <w:r>
        <w:t xml:space="preserve"> + СР</w:t>
      </w:r>
      <w:r>
        <w:rPr>
          <w:vertAlign w:val="subscript"/>
        </w:rPr>
        <w:t>мj</w:t>
      </w:r>
      <w:r>
        <w:t xml:space="preserve"> + СС</w:t>
      </w:r>
      <w:r>
        <w:rPr>
          <w:vertAlign w:val="subscript"/>
        </w:rPr>
        <w:t>урj</w:t>
      </w:r>
      <w:r>
        <w:t>) / 3,</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ПЭ</w:t>
      </w:r>
      <w:r>
        <w:rPr>
          <w:vertAlign w:val="subscript"/>
        </w:rPr>
        <w:t>j</w:t>
      </w:r>
      <w:r>
        <w:t xml:space="preserve"> - интегральный показатель эффективности подпрограммы Государственной программы;</w:t>
      </w:r>
    </w:p>
    <w:p w:rsidR="00BA3AD0" w:rsidRDefault="00BA3AD0">
      <w:pPr>
        <w:pStyle w:val="ConsPlusNormal"/>
        <w:spacing w:before="220"/>
        <w:ind w:firstLine="540"/>
        <w:jc w:val="both"/>
      </w:pPr>
      <w:r>
        <w:t>СД</w:t>
      </w:r>
      <w:r>
        <w:rPr>
          <w:vertAlign w:val="subscript"/>
        </w:rPr>
        <w:t>j</w:t>
      </w:r>
      <w:r>
        <w:t xml:space="preserve"> - степень достижения плановых значений индикаторов (показателей) подпрограммы Государственной программы;</w:t>
      </w:r>
    </w:p>
    <w:p w:rsidR="00BA3AD0" w:rsidRDefault="00BA3AD0">
      <w:pPr>
        <w:pStyle w:val="ConsPlusNormal"/>
        <w:spacing w:before="220"/>
        <w:ind w:firstLine="540"/>
        <w:jc w:val="both"/>
      </w:pPr>
      <w:r>
        <w:t>СР</w:t>
      </w:r>
      <w:r>
        <w:rPr>
          <w:vertAlign w:val="subscript"/>
        </w:rPr>
        <w:t>мj</w:t>
      </w:r>
      <w:r>
        <w:t xml:space="preserve"> - степень реализации мероприятий подпрограммы Государственной программы;</w:t>
      </w:r>
    </w:p>
    <w:p w:rsidR="00BA3AD0" w:rsidRDefault="00BA3AD0">
      <w:pPr>
        <w:pStyle w:val="ConsPlusNormal"/>
        <w:spacing w:before="220"/>
        <w:ind w:firstLine="540"/>
        <w:jc w:val="both"/>
      </w:pPr>
      <w:r>
        <w:t>СС</w:t>
      </w:r>
      <w:r>
        <w:rPr>
          <w:vertAlign w:val="subscript"/>
        </w:rPr>
        <w:t>урj</w:t>
      </w:r>
      <w:r>
        <w:t xml:space="preserve"> - степень соответствия запланированному уровню расходов подпрограммы Государственной программы.</w:t>
      </w:r>
    </w:p>
    <w:p w:rsidR="00BA3AD0" w:rsidRDefault="00BA3AD0">
      <w:pPr>
        <w:pStyle w:val="ConsPlusNormal"/>
        <w:spacing w:before="220"/>
        <w:ind w:firstLine="540"/>
        <w:jc w:val="both"/>
      </w:pPr>
      <w:r>
        <w:t xml:space="preserve">Показатели эффективности подпрограммы Государственной программы, предусмотренные </w:t>
      </w:r>
      <w:hyperlink w:anchor="P819" w:history="1">
        <w:r>
          <w:rPr>
            <w:color w:val="0000FF"/>
          </w:rPr>
          <w:t>пунктами 1</w:t>
        </w:r>
      </w:hyperlink>
      <w:r>
        <w:t xml:space="preserve"> - </w:t>
      </w:r>
      <w:hyperlink w:anchor="P857" w:history="1">
        <w:r>
          <w:rPr>
            <w:color w:val="0000FF"/>
          </w:rPr>
          <w:t>4</w:t>
        </w:r>
      </w:hyperlink>
      <w:r>
        <w:t xml:space="preserve"> настоящего раздела, оцениваются согласно следующим значениям:</w:t>
      </w:r>
    </w:p>
    <w:p w:rsidR="00BA3AD0" w:rsidRDefault="00BA3AD0">
      <w:pPr>
        <w:pStyle w:val="ConsPlusNormal"/>
        <w:spacing w:before="220"/>
        <w:ind w:firstLine="540"/>
        <w:jc w:val="both"/>
      </w:pPr>
      <w:r>
        <w:t>- высокий уровень эффективности, если значение составляет более 0,95;</w:t>
      </w:r>
    </w:p>
    <w:p w:rsidR="00BA3AD0" w:rsidRDefault="00BA3AD0">
      <w:pPr>
        <w:pStyle w:val="ConsPlusNormal"/>
        <w:spacing w:before="220"/>
        <w:ind w:firstLine="540"/>
        <w:jc w:val="both"/>
      </w:pPr>
      <w:r>
        <w:lastRenderedPageBreak/>
        <w:t>- средний уровень эффективности, если значение составляет от 0,90 до 0,95;</w:t>
      </w:r>
    </w:p>
    <w:p w:rsidR="00BA3AD0" w:rsidRDefault="00BA3AD0">
      <w:pPr>
        <w:pStyle w:val="ConsPlusNormal"/>
        <w:spacing w:before="220"/>
        <w:ind w:firstLine="540"/>
        <w:jc w:val="both"/>
      </w:pPr>
      <w:r>
        <w:t>- низкий уровень эффективности, если значение составляет от 0,83 до 0,90.</w:t>
      </w:r>
    </w:p>
    <w:p w:rsidR="00BA3AD0" w:rsidRDefault="00BA3AD0">
      <w:pPr>
        <w:pStyle w:val="ConsPlusNormal"/>
        <w:spacing w:before="220"/>
        <w:ind w:firstLine="540"/>
        <w:jc w:val="both"/>
      </w:pPr>
      <w:r>
        <w:t>В остальных случаях эффективность подпрограммы Государственной программы признается неудовлетворительной.</w:t>
      </w: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Подпрограмма N 2</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both"/>
      </w:pPr>
    </w:p>
    <w:p w:rsidR="00BA3AD0" w:rsidRDefault="00BA3AD0">
      <w:pPr>
        <w:pStyle w:val="ConsPlusTitle"/>
        <w:jc w:val="center"/>
      </w:pPr>
      <w:bookmarkStart w:id="6" w:name="P886"/>
      <w:bookmarkEnd w:id="6"/>
      <w:r>
        <w:t>РАЗВИТИЕ СЕТИ МНОГОФУНКЦИОНАЛЬНЫХ ЦЕНТРОВ</w:t>
      </w:r>
    </w:p>
    <w:p w:rsidR="00BA3AD0" w:rsidRDefault="00BA3AD0">
      <w:pPr>
        <w:pStyle w:val="ConsPlusTitle"/>
        <w:jc w:val="center"/>
      </w:pPr>
      <w:r>
        <w:t>ПРЕДОСТАВЛЕНИЯ ГОСУДАРСТВЕННЫХ И МУНИЦИПАЛЬНЫХ УСЛУГ</w:t>
      </w:r>
    </w:p>
    <w:p w:rsidR="00BA3AD0" w:rsidRDefault="00BA3AD0">
      <w:pPr>
        <w:pStyle w:val="ConsPlusTitle"/>
        <w:jc w:val="center"/>
      </w:pPr>
      <w:r>
        <w:t>НА ТЕРРИТОРИИ САХАЛИНСКОЙ ОБЛАСТИ</w:t>
      </w:r>
    </w:p>
    <w:p w:rsidR="00BA3AD0" w:rsidRDefault="00BA3A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28.01.2014 </w:t>
            </w:r>
            <w:hyperlink r:id="rId253" w:history="1">
              <w:r>
                <w:rPr>
                  <w:color w:val="0000FF"/>
                </w:rPr>
                <w:t>N 39</w:t>
              </w:r>
            </w:hyperlink>
            <w:r>
              <w:rPr>
                <w:color w:val="392C69"/>
              </w:rPr>
              <w:t xml:space="preserve">, от 25.09.2014 </w:t>
            </w:r>
            <w:hyperlink r:id="rId254" w:history="1">
              <w:r>
                <w:rPr>
                  <w:color w:val="0000FF"/>
                </w:rPr>
                <w:t>N 465</w:t>
              </w:r>
            </w:hyperlink>
            <w:r>
              <w:rPr>
                <w:color w:val="392C69"/>
              </w:rPr>
              <w:t xml:space="preserve">, от 26.12.2014 </w:t>
            </w:r>
            <w:hyperlink r:id="rId255" w:history="1">
              <w:r>
                <w:rPr>
                  <w:color w:val="0000FF"/>
                </w:rPr>
                <w:t>N 645</w:t>
              </w:r>
            </w:hyperlink>
            <w:r>
              <w:rPr>
                <w:color w:val="392C69"/>
              </w:rPr>
              <w:t>,</w:t>
            </w:r>
          </w:p>
          <w:p w:rsidR="00BA3AD0" w:rsidRDefault="00BA3AD0">
            <w:pPr>
              <w:pStyle w:val="ConsPlusNormal"/>
              <w:jc w:val="center"/>
            </w:pPr>
            <w:r>
              <w:rPr>
                <w:color w:val="392C69"/>
              </w:rPr>
              <w:t xml:space="preserve">от 03.08.2015 </w:t>
            </w:r>
            <w:hyperlink r:id="rId256" w:history="1">
              <w:r>
                <w:rPr>
                  <w:color w:val="0000FF"/>
                </w:rPr>
                <w:t>N 315</w:t>
              </w:r>
            </w:hyperlink>
            <w:r>
              <w:rPr>
                <w:color w:val="392C69"/>
              </w:rPr>
              <w:t xml:space="preserve">, от 29.12.2015 </w:t>
            </w:r>
            <w:hyperlink r:id="rId257" w:history="1">
              <w:r>
                <w:rPr>
                  <w:color w:val="0000FF"/>
                </w:rPr>
                <w:t>N 562</w:t>
              </w:r>
            </w:hyperlink>
            <w:r>
              <w:rPr>
                <w:color w:val="392C69"/>
              </w:rPr>
              <w:t xml:space="preserve">, от 18.03.2016 </w:t>
            </w:r>
            <w:hyperlink r:id="rId258" w:history="1">
              <w:r>
                <w:rPr>
                  <w:color w:val="0000FF"/>
                </w:rPr>
                <w:t>N 120</w:t>
              </w:r>
            </w:hyperlink>
            <w:r>
              <w:rPr>
                <w:color w:val="392C69"/>
              </w:rPr>
              <w:t>,</w:t>
            </w:r>
          </w:p>
          <w:p w:rsidR="00BA3AD0" w:rsidRDefault="00BA3AD0">
            <w:pPr>
              <w:pStyle w:val="ConsPlusNormal"/>
              <w:jc w:val="center"/>
            </w:pPr>
            <w:r>
              <w:rPr>
                <w:color w:val="392C69"/>
              </w:rPr>
              <w:t xml:space="preserve">от 16.08.2016 </w:t>
            </w:r>
            <w:hyperlink r:id="rId259" w:history="1">
              <w:r>
                <w:rPr>
                  <w:color w:val="0000FF"/>
                </w:rPr>
                <w:t>N 403</w:t>
              </w:r>
            </w:hyperlink>
            <w:r>
              <w:rPr>
                <w:color w:val="392C69"/>
              </w:rPr>
              <w:t xml:space="preserve">, от 29.12.2016 </w:t>
            </w:r>
            <w:hyperlink r:id="rId260" w:history="1">
              <w:r>
                <w:rPr>
                  <w:color w:val="0000FF"/>
                </w:rPr>
                <w:t>N 679</w:t>
              </w:r>
            </w:hyperlink>
            <w:r>
              <w:rPr>
                <w:color w:val="392C69"/>
              </w:rPr>
              <w:t xml:space="preserve">, от 21.03.2017 </w:t>
            </w:r>
            <w:hyperlink r:id="rId261" w:history="1">
              <w:r>
                <w:rPr>
                  <w:color w:val="0000FF"/>
                </w:rPr>
                <w:t>N 124</w:t>
              </w:r>
            </w:hyperlink>
            <w:r>
              <w:rPr>
                <w:color w:val="392C69"/>
              </w:rPr>
              <w:t>,</w:t>
            </w:r>
          </w:p>
          <w:p w:rsidR="00BA3AD0" w:rsidRDefault="00BA3AD0">
            <w:pPr>
              <w:pStyle w:val="ConsPlusNormal"/>
              <w:jc w:val="center"/>
            </w:pPr>
            <w:r>
              <w:rPr>
                <w:color w:val="392C69"/>
              </w:rPr>
              <w:t xml:space="preserve">от 15.09.2017 </w:t>
            </w:r>
            <w:hyperlink r:id="rId262" w:history="1">
              <w:r>
                <w:rPr>
                  <w:color w:val="0000FF"/>
                </w:rPr>
                <w:t>N 436</w:t>
              </w:r>
            </w:hyperlink>
            <w:r>
              <w:rPr>
                <w:color w:val="392C69"/>
              </w:rPr>
              <w:t xml:space="preserve">, от 20.12.2017 </w:t>
            </w:r>
            <w:hyperlink r:id="rId263" w:history="1">
              <w:r>
                <w:rPr>
                  <w:color w:val="0000FF"/>
                </w:rPr>
                <w:t>N 589</w:t>
              </w:r>
            </w:hyperlink>
            <w:r>
              <w:rPr>
                <w:color w:val="392C69"/>
              </w:rPr>
              <w:t>)</w:t>
            </w:r>
          </w:p>
        </w:tc>
      </w:tr>
    </w:tbl>
    <w:p w:rsidR="00BA3AD0" w:rsidRDefault="00BA3AD0">
      <w:pPr>
        <w:pStyle w:val="ConsPlusNormal"/>
        <w:jc w:val="center"/>
      </w:pPr>
    </w:p>
    <w:p w:rsidR="00BA3AD0" w:rsidRDefault="00BA3AD0">
      <w:pPr>
        <w:pStyle w:val="ConsPlusNormal"/>
        <w:jc w:val="center"/>
        <w:outlineLvl w:val="2"/>
      </w:pPr>
      <w:r>
        <w:t>Паспорт подпрограммы</w:t>
      </w:r>
    </w:p>
    <w:p w:rsidR="00BA3AD0" w:rsidRDefault="00BA3AD0">
      <w:pPr>
        <w:pStyle w:val="ConsPlusNormal"/>
        <w:jc w:val="center"/>
      </w:pPr>
      <w:r>
        <w:t xml:space="preserve">(в ред. </w:t>
      </w:r>
      <w:hyperlink r:id="rId264"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BA3AD0">
        <w:tc>
          <w:tcPr>
            <w:tcW w:w="3685" w:type="dxa"/>
            <w:tcBorders>
              <w:top w:val="nil"/>
              <w:left w:val="nil"/>
              <w:bottom w:val="nil"/>
              <w:right w:val="nil"/>
            </w:tcBorders>
          </w:tcPr>
          <w:p w:rsidR="00BA3AD0" w:rsidRDefault="00BA3AD0">
            <w:pPr>
              <w:pStyle w:val="ConsPlusNormal"/>
            </w:pPr>
            <w:r>
              <w:t>Наименование подпрограммы</w:t>
            </w:r>
          </w:p>
        </w:tc>
        <w:tc>
          <w:tcPr>
            <w:tcW w:w="5386" w:type="dxa"/>
            <w:tcBorders>
              <w:top w:val="nil"/>
              <w:left w:val="nil"/>
              <w:bottom w:val="nil"/>
              <w:right w:val="nil"/>
            </w:tcBorders>
          </w:tcPr>
          <w:p w:rsidR="00BA3AD0" w:rsidRDefault="00BA3AD0">
            <w:pPr>
              <w:pStyle w:val="ConsPlusNormal"/>
              <w:jc w:val="both"/>
            </w:pPr>
            <w:r>
              <w:t>Развитие сети многофункциональных центров предоставления государственных и муниципальных услуг на территории Сахалинской области</w:t>
            </w:r>
          </w:p>
        </w:tc>
      </w:tr>
      <w:tr w:rsidR="00BA3AD0">
        <w:tc>
          <w:tcPr>
            <w:tcW w:w="3685" w:type="dxa"/>
            <w:tcBorders>
              <w:top w:val="nil"/>
              <w:left w:val="nil"/>
              <w:bottom w:val="nil"/>
              <w:right w:val="nil"/>
            </w:tcBorders>
          </w:tcPr>
          <w:p w:rsidR="00BA3AD0" w:rsidRDefault="00BA3AD0">
            <w:pPr>
              <w:pStyle w:val="ConsPlusNormal"/>
            </w:pPr>
            <w:r>
              <w:t>Ответственный исполнитель подпрограммы</w:t>
            </w:r>
          </w:p>
        </w:tc>
        <w:tc>
          <w:tcPr>
            <w:tcW w:w="5386" w:type="dxa"/>
            <w:tcBorders>
              <w:top w:val="nil"/>
              <w:left w:val="nil"/>
              <w:bottom w:val="nil"/>
              <w:right w:val="nil"/>
            </w:tcBorders>
          </w:tcPr>
          <w:p w:rsidR="00BA3AD0" w:rsidRDefault="00BA3AD0">
            <w:pPr>
              <w:pStyle w:val="ConsPlusNormal"/>
              <w:jc w:val="both"/>
            </w:pPr>
            <w:r>
              <w:t>Агентство по информационным технологиям и связи Сахалинской области</w:t>
            </w:r>
          </w:p>
        </w:tc>
      </w:tr>
      <w:tr w:rsidR="00BA3AD0">
        <w:tc>
          <w:tcPr>
            <w:tcW w:w="3685" w:type="dxa"/>
            <w:tcBorders>
              <w:top w:val="nil"/>
              <w:left w:val="nil"/>
              <w:bottom w:val="nil"/>
              <w:right w:val="nil"/>
            </w:tcBorders>
          </w:tcPr>
          <w:p w:rsidR="00BA3AD0" w:rsidRDefault="00BA3AD0">
            <w:pPr>
              <w:pStyle w:val="ConsPlusNormal"/>
            </w:pPr>
            <w:r>
              <w:t>Участники подпрограммы</w:t>
            </w:r>
          </w:p>
        </w:tc>
        <w:tc>
          <w:tcPr>
            <w:tcW w:w="5386" w:type="dxa"/>
            <w:tcBorders>
              <w:top w:val="nil"/>
              <w:left w:val="nil"/>
              <w:bottom w:val="nil"/>
              <w:right w:val="nil"/>
            </w:tcBorders>
          </w:tcPr>
          <w:p w:rsidR="00BA3AD0" w:rsidRDefault="00BA3AD0">
            <w:pPr>
              <w:pStyle w:val="ConsPlusNormal"/>
              <w:jc w:val="both"/>
            </w:pPr>
            <w:r>
              <w:t>Государственное бюджетное учреждение Сахалинской области "Многофункциональный центр предоставления государственных и муниципальных услуг" (далее - ГБУ СО "МФЦ")</w:t>
            </w:r>
          </w:p>
        </w:tc>
      </w:tr>
      <w:tr w:rsidR="00BA3AD0">
        <w:tc>
          <w:tcPr>
            <w:tcW w:w="3685" w:type="dxa"/>
            <w:tcBorders>
              <w:top w:val="nil"/>
              <w:left w:val="nil"/>
              <w:bottom w:val="nil"/>
              <w:right w:val="nil"/>
            </w:tcBorders>
          </w:tcPr>
          <w:p w:rsidR="00BA3AD0" w:rsidRDefault="00BA3AD0">
            <w:pPr>
              <w:pStyle w:val="ConsPlusNormal"/>
            </w:pPr>
            <w:r>
              <w:t>Цели подпрограммы</w:t>
            </w:r>
          </w:p>
        </w:tc>
        <w:tc>
          <w:tcPr>
            <w:tcW w:w="5386" w:type="dxa"/>
            <w:tcBorders>
              <w:top w:val="nil"/>
              <w:left w:val="nil"/>
              <w:bottom w:val="nil"/>
              <w:right w:val="nil"/>
            </w:tcBorders>
          </w:tcPr>
          <w:p w:rsidR="00BA3AD0" w:rsidRDefault="00BA3AD0">
            <w:pPr>
              <w:pStyle w:val="ConsPlusNormal"/>
              <w:jc w:val="both"/>
            </w:pPr>
            <w:r>
              <w:t>Целью подпрограммы является повышение качества и доступности предоставления государственных и муниципальных услуг посредством организации их предоставления по принципу одного окна на базе многофункциональных центров</w:t>
            </w:r>
          </w:p>
        </w:tc>
      </w:tr>
      <w:tr w:rsidR="00BA3AD0">
        <w:tc>
          <w:tcPr>
            <w:tcW w:w="9071" w:type="dxa"/>
            <w:gridSpan w:val="2"/>
            <w:tcBorders>
              <w:top w:val="nil"/>
              <w:left w:val="nil"/>
              <w:bottom w:val="nil"/>
              <w:right w:val="nil"/>
            </w:tcBorders>
          </w:tcPr>
          <w:p w:rsidR="00BA3AD0" w:rsidRDefault="00BA3AD0">
            <w:pPr>
              <w:pStyle w:val="ConsPlusNormal"/>
              <w:jc w:val="both"/>
            </w:pPr>
            <w:r>
              <w:lastRenderedPageBreak/>
              <w:t xml:space="preserve">(в ред. </w:t>
            </w:r>
            <w:hyperlink r:id="rId265"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Задачи подпрограммы</w:t>
            </w:r>
          </w:p>
        </w:tc>
        <w:tc>
          <w:tcPr>
            <w:tcW w:w="5386" w:type="dxa"/>
            <w:tcBorders>
              <w:top w:val="nil"/>
              <w:left w:val="nil"/>
              <w:bottom w:val="nil"/>
              <w:right w:val="nil"/>
            </w:tcBorders>
          </w:tcPr>
          <w:p w:rsidR="00BA3AD0" w:rsidRDefault="00BA3AD0">
            <w:pPr>
              <w:pStyle w:val="ConsPlusNormal"/>
              <w:jc w:val="both"/>
            </w:pPr>
            <w:r>
              <w:t>Для достижения целей подпрограммы требуется решение задачи по организации предоставления государственных (муниципальных) услуг на базе многофункциональных центров</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266"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Этапы и сроки реализации Подпрограммы</w:t>
            </w:r>
          </w:p>
        </w:tc>
        <w:tc>
          <w:tcPr>
            <w:tcW w:w="5386" w:type="dxa"/>
            <w:tcBorders>
              <w:top w:val="nil"/>
              <w:left w:val="nil"/>
              <w:bottom w:val="nil"/>
              <w:right w:val="nil"/>
            </w:tcBorders>
          </w:tcPr>
          <w:p w:rsidR="00BA3AD0" w:rsidRDefault="00BA3AD0">
            <w:pPr>
              <w:pStyle w:val="ConsPlusNormal"/>
              <w:jc w:val="both"/>
            </w:pPr>
            <w:r>
              <w:t>Реализация подпрограммы осуществляется в 2014 - 2020 годах без деления на этапы</w:t>
            </w:r>
          </w:p>
        </w:tc>
      </w:tr>
      <w:tr w:rsidR="00BA3AD0">
        <w:tc>
          <w:tcPr>
            <w:tcW w:w="3685" w:type="dxa"/>
            <w:tcBorders>
              <w:top w:val="nil"/>
              <w:left w:val="nil"/>
              <w:bottom w:val="nil"/>
              <w:right w:val="nil"/>
            </w:tcBorders>
          </w:tcPr>
          <w:p w:rsidR="00BA3AD0" w:rsidRDefault="00BA3AD0">
            <w:pPr>
              <w:pStyle w:val="ConsPlusNormal"/>
            </w:pPr>
            <w:r>
              <w:t>Объемы и источники финансирования подпрограммы</w:t>
            </w:r>
          </w:p>
        </w:tc>
        <w:tc>
          <w:tcPr>
            <w:tcW w:w="5386" w:type="dxa"/>
            <w:tcBorders>
              <w:top w:val="nil"/>
              <w:left w:val="nil"/>
              <w:bottom w:val="nil"/>
              <w:right w:val="nil"/>
            </w:tcBorders>
          </w:tcPr>
          <w:p w:rsidR="00BA3AD0" w:rsidRDefault="00BA3AD0">
            <w:pPr>
              <w:pStyle w:val="ConsPlusNormal"/>
              <w:jc w:val="both"/>
            </w:pPr>
            <w:r>
              <w:t>Общий объем бюджетных ассигнований для реализации мероприятий подпрограммы составит 2509886,5 тыс. рублей, в том числе:</w:t>
            </w:r>
          </w:p>
          <w:p w:rsidR="00BA3AD0" w:rsidRDefault="00BA3AD0">
            <w:pPr>
              <w:pStyle w:val="ConsPlusNormal"/>
              <w:jc w:val="both"/>
            </w:pPr>
            <w:r>
              <w:t>- иной межбюджетный трансферт из федерального бюджета бюджету Сахалинской области - 28850,9 тыс. рублей, в том числе по годам:</w:t>
            </w:r>
          </w:p>
          <w:p w:rsidR="00BA3AD0" w:rsidRDefault="00BA3AD0">
            <w:pPr>
              <w:pStyle w:val="ConsPlusNormal"/>
              <w:jc w:val="both"/>
            </w:pPr>
            <w:r>
              <w:t>2014 год - 15184,7 тыс. рублей;</w:t>
            </w:r>
          </w:p>
          <w:p w:rsidR="00BA3AD0" w:rsidRDefault="00BA3AD0">
            <w:pPr>
              <w:pStyle w:val="ConsPlusNormal"/>
              <w:jc w:val="both"/>
            </w:pPr>
            <w:r>
              <w:t>2015 год - 13666,2 тыс. рублей;</w:t>
            </w:r>
          </w:p>
          <w:p w:rsidR="00BA3AD0" w:rsidRDefault="00BA3AD0">
            <w:pPr>
              <w:pStyle w:val="ConsPlusNormal"/>
              <w:jc w:val="both"/>
            </w:pPr>
            <w:r>
              <w:t>- средства областного бюджета Сахалинской области - 2481035,6 тыс. рублей, в том числе по годам:</w:t>
            </w:r>
          </w:p>
          <w:p w:rsidR="00BA3AD0" w:rsidRDefault="00BA3AD0">
            <w:pPr>
              <w:pStyle w:val="ConsPlusNormal"/>
              <w:jc w:val="both"/>
            </w:pPr>
            <w:r>
              <w:t>2014 год - 474751,0 тыс. рублей;</w:t>
            </w:r>
          </w:p>
          <w:p w:rsidR="00BA3AD0" w:rsidRDefault="00BA3AD0">
            <w:pPr>
              <w:pStyle w:val="ConsPlusNormal"/>
              <w:jc w:val="both"/>
            </w:pPr>
            <w:r>
              <w:t>2015 год - 354706,1 тыс. рублей;</w:t>
            </w:r>
          </w:p>
          <w:p w:rsidR="00BA3AD0" w:rsidRDefault="00BA3AD0">
            <w:pPr>
              <w:pStyle w:val="ConsPlusNormal"/>
              <w:jc w:val="both"/>
            </w:pPr>
            <w:r>
              <w:t>2016 год - 419614,9 тыс. рублей;</w:t>
            </w:r>
          </w:p>
          <w:p w:rsidR="00BA3AD0" w:rsidRDefault="00BA3AD0">
            <w:pPr>
              <w:pStyle w:val="ConsPlusNormal"/>
              <w:jc w:val="both"/>
            </w:pPr>
            <w:r>
              <w:t>2017 год - 348217,6 тыс. рублей;</w:t>
            </w:r>
          </w:p>
          <w:p w:rsidR="00BA3AD0" w:rsidRDefault="00BA3AD0">
            <w:pPr>
              <w:pStyle w:val="ConsPlusNormal"/>
              <w:jc w:val="both"/>
            </w:pPr>
            <w:r>
              <w:t>2018 год - 386545,8 тыс. рублей;</w:t>
            </w:r>
          </w:p>
          <w:p w:rsidR="00BA3AD0" w:rsidRDefault="00BA3AD0">
            <w:pPr>
              <w:pStyle w:val="ConsPlusNormal"/>
              <w:jc w:val="both"/>
            </w:pPr>
            <w:r>
              <w:t>2019 год - 386545,8 тыс. рублей;</w:t>
            </w:r>
          </w:p>
          <w:p w:rsidR="00BA3AD0" w:rsidRDefault="00BA3AD0">
            <w:pPr>
              <w:pStyle w:val="ConsPlusNormal"/>
              <w:jc w:val="both"/>
            </w:pPr>
            <w:r>
              <w:t>2020 год - 110654,4 тыс. рублей</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26.12.2014 </w:t>
            </w:r>
            <w:hyperlink r:id="rId267" w:history="1">
              <w:r>
                <w:rPr>
                  <w:color w:val="0000FF"/>
                </w:rPr>
                <w:t>N 645</w:t>
              </w:r>
            </w:hyperlink>
            <w:r>
              <w:t xml:space="preserve">, от 03.08.2015 </w:t>
            </w:r>
            <w:hyperlink r:id="rId268" w:history="1">
              <w:r>
                <w:rPr>
                  <w:color w:val="0000FF"/>
                </w:rPr>
                <w:t>N 315</w:t>
              </w:r>
            </w:hyperlink>
            <w:r>
              <w:t xml:space="preserve">, от 29.12.2015 </w:t>
            </w:r>
            <w:hyperlink r:id="rId269" w:history="1">
              <w:r>
                <w:rPr>
                  <w:color w:val="0000FF"/>
                </w:rPr>
                <w:t>N 562</w:t>
              </w:r>
            </w:hyperlink>
            <w:r>
              <w:t xml:space="preserve">, от 18.03.2016 </w:t>
            </w:r>
            <w:hyperlink r:id="rId270" w:history="1">
              <w:r>
                <w:rPr>
                  <w:color w:val="0000FF"/>
                </w:rPr>
                <w:t>N 120</w:t>
              </w:r>
            </w:hyperlink>
            <w:r>
              <w:t xml:space="preserve">, от 16.08.2016 </w:t>
            </w:r>
            <w:hyperlink r:id="rId271" w:history="1">
              <w:r>
                <w:rPr>
                  <w:color w:val="0000FF"/>
                </w:rPr>
                <w:t>N 403</w:t>
              </w:r>
            </w:hyperlink>
            <w:r>
              <w:t xml:space="preserve">, от 29.12.2016 </w:t>
            </w:r>
            <w:hyperlink r:id="rId272" w:history="1">
              <w:r>
                <w:rPr>
                  <w:color w:val="0000FF"/>
                </w:rPr>
                <w:t>N 679</w:t>
              </w:r>
            </w:hyperlink>
            <w:r>
              <w:t xml:space="preserve">, от 21.03.2017 </w:t>
            </w:r>
            <w:hyperlink r:id="rId273" w:history="1">
              <w:r>
                <w:rPr>
                  <w:color w:val="0000FF"/>
                </w:rPr>
                <w:t>N 124</w:t>
              </w:r>
            </w:hyperlink>
            <w:r>
              <w:t xml:space="preserve">, от 15.09.2017 </w:t>
            </w:r>
            <w:hyperlink r:id="rId274" w:history="1">
              <w:r>
                <w:rPr>
                  <w:color w:val="0000FF"/>
                </w:rPr>
                <w:t>N 436</w:t>
              </w:r>
            </w:hyperlink>
            <w:r>
              <w:t xml:space="preserve">, от 20.12.2017 </w:t>
            </w:r>
            <w:hyperlink r:id="rId275" w:history="1">
              <w:r>
                <w:rPr>
                  <w:color w:val="0000FF"/>
                </w:rPr>
                <w:t>N 589</w:t>
              </w:r>
            </w:hyperlink>
            <w:r>
              <w:t>)</w:t>
            </w:r>
          </w:p>
        </w:tc>
      </w:tr>
      <w:tr w:rsidR="00BA3AD0">
        <w:tc>
          <w:tcPr>
            <w:tcW w:w="3685" w:type="dxa"/>
            <w:tcBorders>
              <w:top w:val="nil"/>
              <w:left w:val="nil"/>
              <w:bottom w:val="nil"/>
              <w:right w:val="nil"/>
            </w:tcBorders>
          </w:tcPr>
          <w:p w:rsidR="00BA3AD0" w:rsidRDefault="00BA3AD0">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BA3AD0" w:rsidRDefault="00BA3AD0">
            <w:pPr>
              <w:pStyle w:val="ConsPlusNormal"/>
              <w:jc w:val="both"/>
            </w:pPr>
            <w:r>
              <w:t>1. Доля граждан, проживающих на территории Сахалинской области и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от общей численности населения Сахалинской области - 100%.</w:t>
            </w:r>
          </w:p>
          <w:p w:rsidR="00BA3AD0" w:rsidRDefault="00BA3AD0">
            <w:pPr>
              <w:pStyle w:val="ConsPlusNormal"/>
              <w:jc w:val="both"/>
            </w:pPr>
            <w:r>
              <w:t>2. Уровень удовлетворенности граждан качеством предоставления государственных и муниципальных услуг на базе многофункциональных центров - 98%.</w:t>
            </w:r>
          </w:p>
          <w:p w:rsidR="00BA3AD0" w:rsidRDefault="00BA3AD0">
            <w:pPr>
              <w:pStyle w:val="ConsPlusNormal"/>
              <w:jc w:val="both"/>
            </w:pPr>
            <w:r>
              <w:t xml:space="preserve">3. Исключен. - </w:t>
            </w:r>
            <w:hyperlink r:id="rId276" w:history="1">
              <w:r>
                <w:rPr>
                  <w:color w:val="0000FF"/>
                </w:rPr>
                <w:t>Постановление</w:t>
              </w:r>
            </w:hyperlink>
            <w:r>
              <w:t xml:space="preserve"> Правительства Сахалинской области от 16.08.2016 N 403</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18.03.2016 </w:t>
            </w:r>
            <w:hyperlink r:id="rId277" w:history="1">
              <w:r>
                <w:rPr>
                  <w:color w:val="0000FF"/>
                </w:rPr>
                <w:t>N 120</w:t>
              </w:r>
            </w:hyperlink>
            <w:r>
              <w:t xml:space="preserve">, от 16.08.2016 </w:t>
            </w:r>
            <w:hyperlink r:id="rId278" w:history="1">
              <w:r>
                <w:rPr>
                  <w:color w:val="0000FF"/>
                </w:rPr>
                <w:t>N 403</w:t>
              </w:r>
            </w:hyperlink>
            <w:r>
              <w:t xml:space="preserve">, от 21.03.2017 </w:t>
            </w:r>
            <w:hyperlink r:id="rId279" w:history="1">
              <w:r>
                <w:rPr>
                  <w:color w:val="0000FF"/>
                </w:rPr>
                <w:t>N 124</w:t>
              </w:r>
            </w:hyperlink>
            <w:r>
              <w:t xml:space="preserve">, от 15.09.2017 </w:t>
            </w:r>
            <w:hyperlink r:id="rId280" w:history="1">
              <w:r>
                <w:rPr>
                  <w:color w:val="0000FF"/>
                </w:rPr>
                <w:t>N 436</w:t>
              </w:r>
            </w:hyperlink>
            <w:r>
              <w:t xml:space="preserve">, от 20.12.2017 </w:t>
            </w:r>
            <w:hyperlink r:id="rId281" w:history="1">
              <w:r>
                <w:rPr>
                  <w:color w:val="0000FF"/>
                </w:rPr>
                <w:t>N 589</w:t>
              </w:r>
            </w:hyperlink>
            <w:r>
              <w:t>)</w:t>
            </w:r>
          </w:p>
        </w:tc>
      </w:tr>
    </w:tbl>
    <w:p w:rsidR="00BA3AD0" w:rsidRDefault="00BA3AD0">
      <w:pPr>
        <w:pStyle w:val="ConsPlusNormal"/>
        <w:jc w:val="both"/>
      </w:pPr>
    </w:p>
    <w:p w:rsidR="00BA3AD0" w:rsidRDefault="00BA3AD0">
      <w:pPr>
        <w:pStyle w:val="ConsPlusNormal"/>
        <w:jc w:val="center"/>
        <w:outlineLvl w:val="2"/>
      </w:pPr>
      <w:r>
        <w:t>1. Характеристика текущего состояния, основных проблем</w:t>
      </w:r>
    </w:p>
    <w:p w:rsidR="00BA3AD0" w:rsidRDefault="00BA3AD0">
      <w:pPr>
        <w:pStyle w:val="ConsPlusNormal"/>
        <w:jc w:val="center"/>
      </w:pPr>
      <w:r>
        <w:t>сферы реализации подпрограммы и прогноз развития</w:t>
      </w:r>
    </w:p>
    <w:p w:rsidR="00BA3AD0" w:rsidRDefault="00BA3AD0">
      <w:pPr>
        <w:pStyle w:val="ConsPlusNormal"/>
        <w:jc w:val="center"/>
      </w:pPr>
      <w:r>
        <w:t xml:space="preserve">(в ред. </w:t>
      </w:r>
      <w:hyperlink r:id="rId282"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lastRenderedPageBreak/>
        <w:t>Работа по созданию на территории Сахалинской области МФЦ была начата в 2010 году в рамках проведения административной реформы.</w:t>
      </w:r>
    </w:p>
    <w:p w:rsidR="00BA3AD0" w:rsidRDefault="00BA3AD0">
      <w:pPr>
        <w:pStyle w:val="ConsPlusNormal"/>
        <w:spacing w:before="220"/>
        <w:ind w:firstLine="540"/>
        <w:jc w:val="both"/>
      </w:pPr>
      <w:r>
        <w:t xml:space="preserve">В целях снижения административных барьеров, оптимизации и повышения качества предоставления государственных и муниципальных услуг, в том числе на базе МФЦ, Правительством Сахалинской области была принята и реализована долгосрочная целевая </w:t>
      </w:r>
      <w:hyperlink r:id="rId283" w:history="1">
        <w:r>
          <w:rPr>
            <w:color w:val="0000FF"/>
          </w:rPr>
          <w:t>программа</w:t>
        </w:r>
      </w:hyperlink>
      <w:r>
        <w:t xml:space="preserve"> Сахалинской области (постановление Правительства Сахалинской области от 09.11.2011 N 457). В результате проведенных мероприятий:</w:t>
      </w:r>
    </w:p>
    <w:p w:rsidR="00BA3AD0" w:rsidRDefault="00BA3AD0">
      <w:pPr>
        <w:pStyle w:val="ConsPlusNormal"/>
        <w:spacing w:before="220"/>
        <w:ind w:firstLine="540"/>
        <w:jc w:val="both"/>
      </w:pPr>
      <w:r>
        <w:t>- оптимизирован порядок предоставления (исполнения) государственных и муниципальных услуг (функций);</w:t>
      </w:r>
    </w:p>
    <w:p w:rsidR="00BA3AD0" w:rsidRDefault="00BA3AD0">
      <w:pPr>
        <w:pStyle w:val="ConsPlusNormal"/>
        <w:spacing w:before="220"/>
        <w:ind w:firstLine="540"/>
        <w:jc w:val="both"/>
      </w:pPr>
      <w:r>
        <w:t>- повышено качество и доступность государственных и муниципальных услуг в органах исполнительной власти и органах местного самоуправления Сахалинской области;</w:t>
      </w:r>
    </w:p>
    <w:p w:rsidR="00BA3AD0" w:rsidRDefault="00BA3AD0">
      <w:pPr>
        <w:pStyle w:val="ConsPlusNormal"/>
        <w:spacing w:before="220"/>
        <w:ind w:firstLine="540"/>
        <w:jc w:val="both"/>
      </w:pPr>
      <w:r>
        <w:t>- обеспечена возможность получения государственных и муниципальных услуг по принципу "одного окна" - создано ГБУ СО "МФЦ";</w:t>
      </w:r>
    </w:p>
    <w:p w:rsidR="00BA3AD0" w:rsidRDefault="00BA3AD0">
      <w:pPr>
        <w:pStyle w:val="ConsPlusNormal"/>
        <w:spacing w:before="220"/>
        <w:ind w:firstLine="540"/>
        <w:jc w:val="both"/>
      </w:pPr>
      <w:r>
        <w:t>- создана система контроля качества предоставления государственных (муниципальных) услуг в органах исполнительной власти и органах местного самоуправления Сахалинской области.</w:t>
      </w:r>
    </w:p>
    <w:p w:rsidR="00BA3AD0" w:rsidRDefault="00BA3AD0">
      <w:pPr>
        <w:pStyle w:val="ConsPlusNormal"/>
        <w:spacing w:before="220"/>
        <w:ind w:firstLine="540"/>
        <w:jc w:val="both"/>
      </w:pPr>
      <w:r>
        <w:t xml:space="preserve">На сегодняшний день установлены </w:t>
      </w:r>
      <w:hyperlink r:id="rId284"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Российской Федерации от 22.12.2012 N 1376.</w:t>
      </w:r>
    </w:p>
    <w:p w:rsidR="00BA3AD0" w:rsidRDefault="00BA3AD0">
      <w:pPr>
        <w:pStyle w:val="ConsPlusNormal"/>
        <w:spacing w:before="220"/>
        <w:ind w:firstLine="540"/>
        <w:jc w:val="both"/>
      </w:pPr>
      <w:r>
        <w:t>До субъектов Российской Федерации доведены количественные и качественные параметры создания сети МФЦ, которые определены методикой Министерства экономического развития Российской Федерации, утвержденной протоколом заседания Правительственной комиссии по проведению административной реформы от 30.10.2012 N 135 (далее - Методика).</w:t>
      </w:r>
    </w:p>
    <w:p w:rsidR="00BA3AD0" w:rsidRDefault="00BA3AD0">
      <w:pPr>
        <w:pStyle w:val="ConsPlusNormal"/>
        <w:spacing w:before="220"/>
        <w:ind w:firstLine="540"/>
        <w:jc w:val="both"/>
      </w:pPr>
      <w:r>
        <w:t>В соответствии с Методикой к концу 2015 года на территории Сахалинской области должно функционировать 135 окон в 18 муниципальных образованиях. Утверждены план-график и схема размещения МФЦ в Сахалинской области, предусмотрено достижение обеспечения доли граждан, имеющих доступ к получению государственных и муниципальных услуг по принципу "одного окна" по месту пребывания в МФЦ к 2015 году - 90%, а к 2020 году - 99%.</w:t>
      </w:r>
    </w:p>
    <w:p w:rsidR="00BA3AD0" w:rsidRDefault="00BA3AD0">
      <w:pPr>
        <w:pStyle w:val="ConsPlusNormal"/>
        <w:spacing w:before="220"/>
        <w:ind w:firstLine="540"/>
        <w:jc w:val="both"/>
      </w:pPr>
      <w:r>
        <w:t xml:space="preserve">Вместе с тем, в рамках реализации Федерального </w:t>
      </w:r>
      <w:hyperlink r:id="rId285" w:history="1">
        <w:r>
          <w:rPr>
            <w:color w:val="0000FF"/>
          </w:rPr>
          <w:t>закона</w:t>
        </w:r>
      </w:hyperlink>
      <w:r>
        <w:t xml:space="preserve"> от 27.07.2010 N 210-ФЗ "Об организации предоставления государственных и муниципальных услуг" (далее - Закон 210-ФЗ), а также в целях реализации </w:t>
      </w:r>
      <w:hyperlink r:id="rId286" w:history="1">
        <w:r>
          <w:rPr>
            <w:color w:val="0000FF"/>
          </w:rPr>
          <w:t>Указа</w:t>
        </w:r>
      </w:hyperlink>
      <w:r>
        <w:t xml:space="preserve"> Президента Российской Федерации "Об основных направлениях совершенствования системы государственного управления" от 07.05.2012 N 601 (далее - Указ N 601) и в соответствии с поручением Президента Российской Федерации от 24.06.2012 N Пр-1607 в Сахалинской области необходимо в период 2014 - 2020 годов продолжить работу по проведению комплекса мероприятий по созданию, развитию и содержанию сети МФЦ на территории Сахалинской области, что обеспечит достижение целевых показателей, установленных </w:t>
      </w:r>
      <w:hyperlink r:id="rId287" w:history="1">
        <w:r>
          <w:rPr>
            <w:color w:val="0000FF"/>
          </w:rPr>
          <w:t>Указом</w:t>
        </w:r>
      </w:hyperlink>
      <w:r>
        <w:t xml:space="preserve"> N 601, и требований </w:t>
      </w:r>
      <w:hyperlink r:id="rId288" w:history="1">
        <w:r>
          <w:rPr>
            <w:color w:val="0000FF"/>
          </w:rPr>
          <w:t>Закона</w:t>
        </w:r>
      </w:hyperlink>
      <w:r>
        <w:t xml:space="preserve"> 210-ФЗ по предоставлению права каждому заявителю получать государственные и муниципальные услуги в МФЦ.</w:t>
      </w:r>
    </w:p>
    <w:p w:rsidR="00BA3AD0" w:rsidRDefault="00BA3AD0">
      <w:pPr>
        <w:pStyle w:val="ConsPlusNormal"/>
        <w:spacing w:before="220"/>
        <w:ind w:firstLine="540"/>
        <w:jc w:val="both"/>
      </w:pPr>
      <w:r>
        <w:t>Использование программно-целевого метода позволит решить задачи по созданию, развитию и содержанию сети МФЦ на территории Сахалинской области на 2014 - 2020 годы на территории Сахалинской области.</w:t>
      </w:r>
    </w:p>
    <w:p w:rsidR="00BA3AD0" w:rsidRDefault="00BA3AD0">
      <w:pPr>
        <w:pStyle w:val="ConsPlusNormal"/>
        <w:jc w:val="center"/>
      </w:pPr>
    </w:p>
    <w:p w:rsidR="00BA3AD0" w:rsidRDefault="00BA3AD0">
      <w:pPr>
        <w:pStyle w:val="ConsPlusNormal"/>
        <w:jc w:val="center"/>
        <w:outlineLvl w:val="2"/>
      </w:pPr>
      <w:r>
        <w:t>2. Цели и задачи подпрограммы</w:t>
      </w:r>
    </w:p>
    <w:p w:rsidR="00BA3AD0" w:rsidRDefault="00BA3AD0">
      <w:pPr>
        <w:pStyle w:val="ConsPlusNormal"/>
        <w:jc w:val="center"/>
      </w:pPr>
      <w:r>
        <w:t xml:space="preserve">(в ред. </w:t>
      </w:r>
      <w:hyperlink r:id="rId289"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21.03.2017 N 124)</w:t>
      </w:r>
    </w:p>
    <w:p w:rsidR="00BA3AD0" w:rsidRDefault="00BA3AD0">
      <w:pPr>
        <w:pStyle w:val="ConsPlusNormal"/>
        <w:jc w:val="center"/>
      </w:pPr>
    </w:p>
    <w:p w:rsidR="00BA3AD0" w:rsidRDefault="00BA3AD0">
      <w:pPr>
        <w:pStyle w:val="ConsPlusNormal"/>
        <w:ind w:firstLine="540"/>
        <w:jc w:val="both"/>
      </w:pPr>
      <w:r>
        <w:t xml:space="preserve">Целью подпрограммы является повышение качества и доступности предоставления </w:t>
      </w:r>
      <w:r>
        <w:lastRenderedPageBreak/>
        <w:t>государственных и муниципальных услуг посредством организации их предоставления по принципу одного окна на базе многофункциональных центров.</w:t>
      </w:r>
    </w:p>
    <w:p w:rsidR="00BA3AD0" w:rsidRDefault="00BA3AD0">
      <w:pPr>
        <w:pStyle w:val="ConsPlusNormal"/>
        <w:spacing w:before="220"/>
        <w:ind w:firstLine="540"/>
        <w:jc w:val="both"/>
      </w:pPr>
      <w:r>
        <w:t>Задачей подпрограммы, решение которой обеспечивает достижение цели подпрограммы, является организация предоставления государственных (муниципальных) услуг на базе многофункциональных центров.</w:t>
      </w:r>
    </w:p>
    <w:p w:rsidR="00BA3AD0" w:rsidRDefault="00BA3AD0">
      <w:pPr>
        <w:pStyle w:val="ConsPlusNormal"/>
        <w:jc w:val="center"/>
      </w:pPr>
    </w:p>
    <w:p w:rsidR="00BA3AD0" w:rsidRDefault="00BA3AD0">
      <w:pPr>
        <w:pStyle w:val="ConsPlusNormal"/>
        <w:jc w:val="center"/>
        <w:outlineLvl w:val="2"/>
      </w:pPr>
      <w:r>
        <w:t>3. Прогноз конечных результатов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290"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r>
        <w:t>4. Сроки и этапы реализации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291"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r>
        <w:t>5. Перечень мероприятий подпрограммы</w:t>
      </w:r>
    </w:p>
    <w:p w:rsidR="00BA3AD0" w:rsidRDefault="00BA3AD0">
      <w:pPr>
        <w:pStyle w:val="ConsPlusNormal"/>
        <w:jc w:val="center"/>
      </w:pPr>
      <w:r>
        <w:t xml:space="preserve">(в ред. </w:t>
      </w:r>
      <w:hyperlink r:id="rId292"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15.09.2017 N 436)</w:t>
      </w:r>
    </w:p>
    <w:p w:rsidR="00BA3AD0" w:rsidRDefault="00BA3AD0">
      <w:pPr>
        <w:pStyle w:val="ConsPlusNormal"/>
      </w:pPr>
    </w:p>
    <w:p w:rsidR="00BA3AD0" w:rsidRDefault="00BA3AD0">
      <w:pPr>
        <w:pStyle w:val="ConsPlusNormal"/>
        <w:ind w:firstLine="540"/>
        <w:jc w:val="both"/>
      </w:pPr>
      <w:r>
        <w:t xml:space="preserve">Детализация </w:t>
      </w:r>
      <w:hyperlink w:anchor="P1410" w:history="1">
        <w:r>
          <w:rPr>
            <w:color w:val="0000FF"/>
          </w:rPr>
          <w:t>мероприятий</w:t>
        </w:r>
      </w:hyperlink>
      <w:r>
        <w:t xml:space="preserve"> программы N 2 представлена в приложении N 1 "Перечень мероприятий государственной программы" к настоящей Государственной программе.</w:t>
      </w:r>
    </w:p>
    <w:p w:rsidR="00BA3AD0" w:rsidRDefault="00BA3AD0">
      <w:pPr>
        <w:pStyle w:val="ConsPlusNormal"/>
        <w:jc w:val="center"/>
      </w:pPr>
    </w:p>
    <w:p w:rsidR="00BA3AD0" w:rsidRDefault="00BA3AD0">
      <w:pPr>
        <w:pStyle w:val="ConsPlusNormal"/>
        <w:jc w:val="center"/>
        <w:outlineLvl w:val="2"/>
      </w:pPr>
      <w:r>
        <w:t>6. Характеристика мер</w:t>
      </w:r>
    </w:p>
    <w:p w:rsidR="00BA3AD0" w:rsidRDefault="00BA3AD0">
      <w:pPr>
        <w:pStyle w:val="ConsPlusNormal"/>
        <w:jc w:val="center"/>
      </w:pPr>
      <w:r>
        <w:t>правового регулирования подпрограммы</w:t>
      </w:r>
    </w:p>
    <w:p w:rsidR="00BA3AD0" w:rsidRDefault="00BA3AD0">
      <w:pPr>
        <w:pStyle w:val="ConsPlusNormal"/>
        <w:jc w:val="center"/>
      </w:pPr>
      <w:r>
        <w:t xml:space="preserve">(в ред. </w:t>
      </w:r>
      <w:hyperlink r:id="rId293"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На момент принятия подпрограммы дополнительных мер правового регулирования на территории Сахалинской области для достижения целей подпрограммы не требуется.</w:t>
      </w:r>
    </w:p>
    <w:p w:rsidR="00BA3AD0" w:rsidRDefault="00BA3AD0">
      <w:pPr>
        <w:pStyle w:val="ConsPlusNormal"/>
        <w:jc w:val="center"/>
      </w:pPr>
    </w:p>
    <w:p w:rsidR="00BA3AD0" w:rsidRDefault="00BA3AD0">
      <w:pPr>
        <w:pStyle w:val="ConsPlusNormal"/>
        <w:jc w:val="center"/>
        <w:outlineLvl w:val="2"/>
      </w:pPr>
      <w:r>
        <w:t>7. Перечень и краткое описание</w:t>
      </w:r>
    </w:p>
    <w:p w:rsidR="00BA3AD0" w:rsidRDefault="00BA3AD0">
      <w:pPr>
        <w:pStyle w:val="ConsPlusNormal"/>
        <w:jc w:val="center"/>
      </w:pPr>
      <w:r>
        <w:t>действующих долгосрочных целевых программ</w:t>
      </w:r>
    </w:p>
    <w:p w:rsidR="00BA3AD0" w:rsidRDefault="00BA3AD0">
      <w:pPr>
        <w:pStyle w:val="ConsPlusNormal"/>
        <w:jc w:val="center"/>
      </w:pPr>
      <w:r>
        <w:t>Сахалинской области и ведомственных целевых программ</w:t>
      </w:r>
    </w:p>
    <w:p w:rsidR="00BA3AD0" w:rsidRDefault="00BA3AD0">
      <w:pPr>
        <w:pStyle w:val="ConsPlusNormal"/>
        <w:jc w:val="center"/>
      </w:pPr>
    </w:p>
    <w:p w:rsidR="00BA3AD0" w:rsidRDefault="00BA3AD0">
      <w:pPr>
        <w:pStyle w:val="ConsPlusNormal"/>
        <w:ind w:firstLine="540"/>
        <w:jc w:val="both"/>
      </w:pPr>
      <w:r>
        <w:t xml:space="preserve">Исключен. - </w:t>
      </w:r>
      <w:hyperlink r:id="rId294" w:history="1">
        <w:r>
          <w:rPr>
            <w:color w:val="0000FF"/>
          </w:rPr>
          <w:t>Постановление</w:t>
        </w:r>
      </w:hyperlink>
      <w:r>
        <w:t xml:space="preserve"> Правительства Сахалинской области от 25.09.2014 N 465.</w:t>
      </w:r>
    </w:p>
    <w:p w:rsidR="00BA3AD0" w:rsidRDefault="00BA3AD0">
      <w:pPr>
        <w:pStyle w:val="ConsPlusNormal"/>
        <w:jc w:val="center"/>
      </w:pPr>
    </w:p>
    <w:p w:rsidR="00BA3AD0" w:rsidRDefault="00BA3AD0">
      <w:pPr>
        <w:pStyle w:val="ConsPlusNormal"/>
        <w:jc w:val="center"/>
        <w:outlineLvl w:val="2"/>
      </w:pPr>
      <w:r>
        <w:t>8. Перечень целевых индикаторов (показателей) подпрограммы</w:t>
      </w:r>
    </w:p>
    <w:p w:rsidR="00BA3AD0" w:rsidRDefault="00BA3AD0">
      <w:pPr>
        <w:pStyle w:val="ConsPlusNormal"/>
        <w:jc w:val="center"/>
      </w:pPr>
    </w:p>
    <w:p w:rsidR="00BA3AD0" w:rsidRDefault="00BA3AD0">
      <w:pPr>
        <w:pStyle w:val="ConsPlusNormal"/>
        <w:ind w:firstLine="540"/>
        <w:jc w:val="both"/>
      </w:pPr>
      <w:r>
        <w:t xml:space="preserve">Планируемые целевые </w:t>
      </w:r>
      <w:hyperlink w:anchor="P2317" w:history="1">
        <w:r>
          <w:rPr>
            <w:color w:val="0000FF"/>
          </w:rPr>
          <w:t>индикаторы</w:t>
        </w:r>
      </w:hyperlink>
      <w:r>
        <w:t xml:space="preserve"> и показатели результативности реализации подпрограммы представлены в приложении N 4 "Сведения об индикаторах (показателях) государственной программы и их значениях" к настоящей Государственной программе.</w:t>
      </w:r>
    </w:p>
    <w:p w:rsidR="00BA3AD0" w:rsidRDefault="00BA3AD0">
      <w:pPr>
        <w:pStyle w:val="ConsPlusNormal"/>
        <w:jc w:val="both"/>
      </w:pPr>
      <w:r>
        <w:t xml:space="preserve">(в ред. </w:t>
      </w:r>
      <w:hyperlink r:id="rId295"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Для оценки эффективности программных мероприятий предлагается использовать следующие показатели:</w:t>
      </w:r>
    </w:p>
    <w:p w:rsidR="00BA3AD0" w:rsidRDefault="00BA3AD0">
      <w:pPr>
        <w:pStyle w:val="ConsPlusNormal"/>
        <w:jc w:val="both"/>
      </w:pPr>
      <w:r>
        <w:t xml:space="preserve">(абзац введен </w:t>
      </w:r>
      <w:hyperlink r:id="rId296"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доля граждан, проживающих на территории Сахалинской области и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от общей численности населения Сахалинской области (в %) (2014 - 2020 годы);</w:t>
      </w:r>
    </w:p>
    <w:p w:rsidR="00BA3AD0" w:rsidRDefault="00BA3AD0">
      <w:pPr>
        <w:pStyle w:val="ConsPlusNormal"/>
        <w:jc w:val="both"/>
      </w:pPr>
      <w:r>
        <w:t xml:space="preserve">(абзац введен </w:t>
      </w:r>
      <w:hyperlink r:id="rId297"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xml:space="preserve">- уровень удовлетворенности граждан качеством предоставления государственных и </w:t>
      </w:r>
      <w:r>
        <w:lastRenderedPageBreak/>
        <w:t>муниципальных услуг на базе многофункциональных центров (в %) (2014 - 2020 годы);</w:t>
      </w:r>
    </w:p>
    <w:p w:rsidR="00BA3AD0" w:rsidRDefault="00BA3AD0">
      <w:pPr>
        <w:pStyle w:val="ConsPlusNormal"/>
        <w:jc w:val="both"/>
      </w:pPr>
      <w:r>
        <w:t xml:space="preserve">(в ред. </w:t>
      </w:r>
      <w:hyperlink r:id="rId298" w:history="1">
        <w:r>
          <w:rPr>
            <w:color w:val="0000FF"/>
          </w:rPr>
          <w:t>Постановления</w:t>
        </w:r>
      </w:hyperlink>
      <w:r>
        <w:t xml:space="preserve"> Правительства Сахалинской области от 20.12.2017 N 589)</w:t>
      </w:r>
    </w:p>
    <w:p w:rsidR="00BA3AD0" w:rsidRDefault="00BA3AD0">
      <w:pPr>
        <w:pStyle w:val="ConsPlusNormal"/>
        <w:spacing w:before="220"/>
        <w:ind w:firstLine="540"/>
        <w:jc w:val="both"/>
      </w:pPr>
      <w:r>
        <w:t xml:space="preserve">абзац исключен. - </w:t>
      </w:r>
      <w:hyperlink r:id="rId299" w:history="1">
        <w:r>
          <w:rPr>
            <w:color w:val="0000FF"/>
          </w:rPr>
          <w:t>Постановление</w:t>
        </w:r>
      </w:hyperlink>
      <w:r>
        <w:t xml:space="preserve"> Правительства Сахалинской области от 16.08.2016 N 403.</w:t>
      </w:r>
    </w:p>
    <w:p w:rsidR="00BA3AD0" w:rsidRDefault="00BA3AD0">
      <w:pPr>
        <w:pStyle w:val="ConsPlusNormal"/>
        <w:jc w:val="center"/>
      </w:pPr>
    </w:p>
    <w:p w:rsidR="00BA3AD0" w:rsidRDefault="00BA3AD0">
      <w:pPr>
        <w:sectPr w:rsidR="00BA3AD0">
          <w:pgSz w:w="11905" w:h="16838"/>
          <w:pgMar w:top="1134" w:right="850" w:bottom="1134" w:left="1701" w:header="0" w:footer="0" w:gutter="0"/>
          <w:cols w:space="720"/>
        </w:sectPr>
      </w:pPr>
    </w:p>
    <w:p w:rsidR="00BA3AD0" w:rsidRDefault="00BA3AD0">
      <w:pPr>
        <w:pStyle w:val="ConsPlusNormal"/>
        <w:jc w:val="center"/>
        <w:outlineLvl w:val="3"/>
      </w:pPr>
      <w:r>
        <w:lastRenderedPageBreak/>
        <w:t>СВЕДЕНИЯ</w:t>
      </w:r>
    </w:p>
    <w:p w:rsidR="00BA3AD0" w:rsidRDefault="00BA3AD0">
      <w:pPr>
        <w:pStyle w:val="ConsPlusNormal"/>
        <w:jc w:val="center"/>
      </w:pPr>
      <w:r>
        <w:t>О ПОРЯДКЕ ФОРМИРОВАНИЯ ИНДИКАТОРА ПОДПРОГРАММЫ</w:t>
      </w:r>
    </w:p>
    <w:p w:rsidR="00BA3AD0" w:rsidRDefault="00BA3AD0">
      <w:pPr>
        <w:pStyle w:val="ConsPlusNormal"/>
        <w:jc w:val="center"/>
      </w:pPr>
      <w:r>
        <w:t xml:space="preserve">(введены </w:t>
      </w:r>
      <w:hyperlink r:id="rId300" w:history="1">
        <w:r>
          <w:rPr>
            <w:color w:val="0000FF"/>
          </w:rPr>
          <w:t>Постановлением</w:t>
        </w:r>
      </w:hyperlink>
      <w:r>
        <w:t xml:space="preserve"> Правительства Сахалинской области</w:t>
      </w:r>
    </w:p>
    <w:p w:rsidR="00BA3AD0" w:rsidRDefault="00BA3AD0">
      <w:pPr>
        <w:pStyle w:val="ConsPlusNormal"/>
        <w:jc w:val="center"/>
      </w:pPr>
      <w:r>
        <w:t>от 15.09.2017 N 436)</w:t>
      </w:r>
    </w:p>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38"/>
        <w:gridCol w:w="1324"/>
        <w:gridCol w:w="3969"/>
        <w:gridCol w:w="3742"/>
        <w:gridCol w:w="3118"/>
      </w:tblGrid>
      <w:tr w:rsidR="00BA3AD0">
        <w:tc>
          <w:tcPr>
            <w:tcW w:w="484" w:type="dxa"/>
          </w:tcPr>
          <w:p w:rsidR="00BA3AD0" w:rsidRDefault="00BA3AD0">
            <w:pPr>
              <w:pStyle w:val="ConsPlusNormal"/>
              <w:jc w:val="center"/>
            </w:pPr>
            <w:r>
              <w:t>N пп.</w:t>
            </w:r>
          </w:p>
        </w:tc>
        <w:tc>
          <w:tcPr>
            <w:tcW w:w="2438" w:type="dxa"/>
          </w:tcPr>
          <w:p w:rsidR="00BA3AD0" w:rsidRDefault="00BA3AD0">
            <w:pPr>
              <w:pStyle w:val="ConsPlusNormal"/>
              <w:jc w:val="center"/>
            </w:pPr>
            <w:r>
              <w:t>Наименование показателя</w:t>
            </w:r>
          </w:p>
        </w:tc>
        <w:tc>
          <w:tcPr>
            <w:tcW w:w="1324" w:type="dxa"/>
          </w:tcPr>
          <w:p w:rsidR="00BA3AD0" w:rsidRDefault="00BA3AD0">
            <w:pPr>
              <w:pStyle w:val="ConsPlusNormal"/>
              <w:jc w:val="center"/>
            </w:pPr>
            <w:r>
              <w:t>Единица измерения</w:t>
            </w:r>
          </w:p>
        </w:tc>
        <w:tc>
          <w:tcPr>
            <w:tcW w:w="3969" w:type="dxa"/>
          </w:tcPr>
          <w:p w:rsidR="00BA3AD0" w:rsidRDefault="00BA3AD0">
            <w:pPr>
              <w:pStyle w:val="ConsPlusNormal"/>
              <w:jc w:val="center"/>
            </w:pPr>
            <w:r>
              <w:t>Алгоритм формирования (формула) и методологические пояснения к показателю</w:t>
            </w:r>
          </w:p>
        </w:tc>
        <w:tc>
          <w:tcPr>
            <w:tcW w:w="3742" w:type="dxa"/>
          </w:tcPr>
          <w:p w:rsidR="00BA3AD0" w:rsidRDefault="00BA3AD0">
            <w:pPr>
              <w:pStyle w:val="ConsPlusNormal"/>
              <w:jc w:val="center"/>
            </w:pPr>
            <w:r>
              <w:t>Метод сбора информации, индекс формы отчетности</w:t>
            </w:r>
          </w:p>
        </w:tc>
        <w:tc>
          <w:tcPr>
            <w:tcW w:w="3118" w:type="dxa"/>
          </w:tcPr>
          <w:p w:rsidR="00BA3AD0" w:rsidRDefault="00BA3AD0">
            <w:pPr>
              <w:pStyle w:val="ConsPlusNormal"/>
              <w:jc w:val="center"/>
            </w:pPr>
            <w:r>
              <w:t>Реквизиты акта, в соответствии с которым формируются данные</w:t>
            </w:r>
          </w:p>
        </w:tc>
      </w:tr>
      <w:tr w:rsidR="00BA3AD0">
        <w:tc>
          <w:tcPr>
            <w:tcW w:w="484" w:type="dxa"/>
          </w:tcPr>
          <w:p w:rsidR="00BA3AD0" w:rsidRDefault="00BA3AD0">
            <w:pPr>
              <w:pStyle w:val="ConsPlusNormal"/>
            </w:pPr>
            <w:r>
              <w:t>1.</w:t>
            </w:r>
          </w:p>
        </w:tc>
        <w:tc>
          <w:tcPr>
            <w:tcW w:w="2438" w:type="dxa"/>
          </w:tcPr>
          <w:p w:rsidR="00BA3AD0" w:rsidRDefault="00BA3AD0">
            <w:pPr>
              <w:pStyle w:val="ConsPlusNormal"/>
            </w:pPr>
            <w:r>
              <w:t>Доля граждан, проживающих на территории Сахалинской области и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от общей численности населения Сахалинской области</w:t>
            </w:r>
          </w:p>
        </w:tc>
        <w:tc>
          <w:tcPr>
            <w:tcW w:w="1324" w:type="dxa"/>
          </w:tcPr>
          <w:p w:rsidR="00BA3AD0" w:rsidRDefault="00BA3AD0">
            <w:pPr>
              <w:pStyle w:val="ConsPlusNormal"/>
              <w:jc w:val="center"/>
            </w:pPr>
            <w:r>
              <w:t>%</w:t>
            </w:r>
          </w:p>
        </w:tc>
        <w:tc>
          <w:tcPr>
            <w:tcW w:w="3969" w:type="dxa"/>
          </w:tcPr>
          <w:p w:rsidR="00BA3AD0" w:rsidRDefault="00BA3AD0">
            <w:pPr>
              <w:pStyle w:val="ConsPlusNormal"/>
            </w:pPr>
            <w:r>
              <w:t>Показатель определяет долю граждан, имеющих доступ к получению государственных и муниципальных услуг в МФЦ, от общего количества граждан Сахалинской области с учетом Приложений "Перечень многофункциональных центров субъекта Российской Федерации, открытых и (или) запланированных к открытию в 2014 - 2015 гг." к соглашениям между Минэкономразвития России и Правительством Сахалинской области о предоставлении иного межбюджетного трансферта из федерального бюджета бюджету субъекта Российской Федерации на завершение работ по созданию сети многофункциональных центров предоставления государственных и муниципальных услуг. Определяется Министерством экономического развития Российской Федерации</w:t>
            </w:r>
          </w:p>
        </w:tc>
        <w:tc>
          <w:tcPr>
            <w:tcW w:w="3742" w:type="dxa"/>
          </w:tcPr>
          <w:p w:rsidR="00BA3AD0" w:rsidRDefault="00BA3AD0">
            <w:pPr>
              <w:pStyle w:val="ConsPlusNormal"/>
            </w:pPr>
            <w:r>
              <w:t>Административная информация</w:t>
            </w:r>
          </w:p>
        </w:tc>
        <w:tc>
          <w:tcPr>
            <w:tcW w:w="3118" w:type="dxa"/>
          </w:tcPr>
          <w:p w:rsidR="00BA3AD0" w:rsidRDefault="00BA3AD0">
            <w:pPr>
              <w:pStyle w:val="ConsPlusNormal"/>
            </w:pPr>
            <w:r>
              <w:t xml:space="preserve">Методика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утверждена протоколом заседания Правительственной комиссии по проведению административной реформы от 30 октября 2012 года N 135 (с изменениями, внесенными протоколом заседания Правительственной комиссии по проведению административной реформы от 27 мая 2014 года N 139), </w:t>
            </w:r>
            <w:hyperlink r:id="rId301" w:history="1">
              <w:r>
                <w:rPr>
                  <w:color w:val="0000FF"/>
                </w:rPr>
                <w:t>приказ</w:t>
              </w:r>
            </w:hyperlink>
            <w:r>
              <w:t xml:space="preserve"> Минэкономразвития России от 27.05.2016 N 322 "Об утверждении Методических </w:t>
            </w:r>
            <w:r>
              <w:lastRenderedPageBreak/>
              <w:t>рекомендаций по созданию и организации деятельности многофункциональных центров предоставления государственных и муниципальных услуг"</w:t>
            </w:r>
          </w:p>
        </w:tc>
      </w:tr>
      <w:tr w:rsidR="00BA3AD0">
        <w:tblPrEx>
          <w:tblBorders>
            <w:insideH w:val="nil"/>
          </w:tblBorders>
        </w:tblPrEx>
        <w:tc>
          <w:tcPr>
            <w:tcW w:w="484" w:type="dxa"/>
            <w:tcBorders>
              <w:bottom w:val="nil"/>
            </w:tcBorders>
          </w:tcPr>
          <w:p w:rsidR="00BA3AD0" w:rsidRDefault="00BA3AD0">
            <w:pPr>
              <w:pStyle w:val="ConsPlusNormal"/>
            </w:pPr>
            <w:r>
              <w:lastRenderedPageBreak/>
              <w:t>2.</w:t>
            </w:r>
          </w:p>
        </w:tc>
        <w:tc>
          <w:tcPr>
            <w:tcW w:w="2438" w:type="dxa"/>
            <w:tcBorders>
              <w:bottom w:val="nil"/>
            </w:tcBorders>
          </w:tcPr>
          <w:p w:rsidR="00BA3AD0" w:rsidRDefault="00BA3AD0">
            <w:pPr>
              <w:pStyle w:val="ConsPlusNormal"/>
            </w:pPr>
            <w:r>
              <w:t>Уровень удовлетворенности граждан качеством предоставления государственных и муниципальных услуг на базе многофункциональных центров</w:t>
            </w:r>
          </w:p>
        </w:tc>
        <w:tc>
          <w:tcPr>
            <w:tcW w:w="1324" w:type="dxa"/>
            <w:tcBorders>
              <w:bottom w:val="nil"/>
            </w:tcBorders>
          </w:tcPr>
          <w:p w:rsidR="00BA3AD0" w:rsidRDefault="00BA3AD0">
            <w:pPr>
              <w:pStyle w:val="ConsPlusNormal"/>
              <w:jc w:val="center"/>
            </w:pPr>
            <w:r>
              <w:t>%</w:t>
            </w:r>
          </w:p>
        </w:tc>
        <w:tc>
          <w:tcPr>
            <w:tcW w:w="3969" w:type="dxa"/>
            <w:tcBorders>
              <w:bottom w:val="nil"/>
            </w:tcBorders>
          </w:tcPr>
          <w:p w:rsidR="00BA3AD0" w:rsidRDefault="00BA3AD0">
            <w:pPr>
              <w:pStyle w:val="ConsPlusNormal"/>
            </w:pPr>
            <w:r>
              <w:t>Значение показателя определяется с учетом всех оценок, поступивших от граждан в результате анкетирования (опроса) в отчетный период,</w:t>
            </w:r>
          </w:p>
          <w:p w:rsidR="00BA3AD0" w:rsidRDefault="00BA3AD0">
            <w:pPr>
              <w:pStyle w:val="ConsPlusNormal"/>
            </w:pPr>
          </w:p>
          <w:p w:rsidR="00BA3AD0" w:rsidRDefault="00BA3AD0">
            <w:pPr>
              <w:pStyle w:val="ConsPlusNormal"/>
              <w:jc w:val="center"/>
            </w:pPr>
            <w:r w:rsidRPr="0052474C">
              <w:rPr>
                <w:position w:val="-22"/>
              </w:rPr>
              <w:pict>
                <v:shape id="_x0000_i1035" style="width:91.5pt;height:33.75pt" coordsize="" o:spt="100" adj="0,,0" path="" filled="f" stroked="f">
                  <v:stroke joinstyle="miter"/>
                  <v:imagedata r:id="rId302" o:title="base_23762_76010_32778"/>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B - общее количество положительных оценок;</w:t>
            </w:r>
          </w:p>
          <w:p w:rsidR="00BA3AD0" w:rsidRDefault="00BA3AD0">
            <w:pPr>
              <w:pStyle w:val="ConsPlusNormal"/>
            </w:pPr>
            <w:r>
              <w:t>A - общее количество оценок</w:t>
            </w:r>
          </w:p>
        </w:tc>
        <w:tc>
          <w:tcPr>
            <w:tcW w:w="3742" w:type="dxa"/>
            <w:tcBorders>
              <w:bottom w:val="nil"/>
            </w:tcBorders>
          </w:tcPr>
          <w:p w:rsidR="00BA3AD0" w:rsidRDefault="00BA3AD0">
            <w:pPr>
              <w:pStyle w:val="ConsPlusNormal"/>
            </w:pPr>
            <w:r>
              <w:t>Анкетирование (опрос) заявителей осуществляется с использованием терминальных устройств, расположенных в помещениях ГБУ СО "МФЦ" в местах ожидания и приема граждан. Данные опроса фиксируются в автоматизированной информационной системе "МФЦ-Регион". Оценка уровня удовлетворенности качеством и доступностью предоставления государственных и муниципальных услуг в ГБУ СО "МФЦ" определяется путем проставления заявителем оценки по шкале 5 ("отлично"), 4 ("хорошо"), 3 ("нормально"), 2 ("плохо"), 1 ("очень плохо") по следующим разделам анкеты:</w:t>
            </w:r>
          </w:p>
          <w:p w:rsidR="00BA3AD0" w:rsidRDefault="00BA3AD0">
            <w:pPr>
              <w:pStyle w:val="ConsPlusNormal"/>
            </w:pPr>
            <w:r>
              <w:t>- время ожидания в очереди при получении государственной (муниципальной) услуги;</w:t>
            </w:r>
          </w:p>
          <w:p w:rsidR="00BA3AD0" w:rsidRDefault="00BA3AD0">
            <w:pPr>
              <w:pStyle w:val="ConsPlusNormal"/>
            </w:pPr>
            <w:r>
              <w:t>- время предоставления государственной (муниципальной) услуги;</w:t>
            </w:r>
          </w:p>
          <w:p w:rsidR="00BA3AD0" w:rsidRDefault="00BA3AD0">
            <w:pPr>
              <w:pStyle w:val="ConsPlusNormal"/>
            </w:pPr>
            <w:r>
              <w:t xml:space="preserve">- вежливость и компетентность сотрудника, взаимодействующего с заявителем при предоставлении </w:t>
            </w:r>
            <w:r>
              <w:lastRenderedPageBreak/>
              <w:t>государственной (муниципальной) услуги;</w:t>
            </w:r>
          </w:p>
          <w:p w:rsidR="00BA3AD0" w:rsidRDefault="00BA3AD0">
            <w:pPr>
              <w:pStyle w:val="ConsPlusNormal"/>
            </w:pPr>
            <w:r>
              <w:t>- комфортность условий в помещении, в котором предоставлена государственная (муниципальная) услуга;</w:t>
            </w:r>
          </w:p>
          <w:p w:rsidR="00BA3AD0" w:rsidRDefault="00BA3AD0">
            <w:pPr>
              <w:pStyle w:val="ConsPlusNormal"/>
            </w:pPr>
            <w:r>
              <w:t>- доступность информации о порядке предоставления государственной (муниципальной) услуги. Положительными являются оценки: 5 ("отлично"), 4 ("хорошо")</w:t>
            </w:r>
          </w:p>
        </w:tc>
        <w:tc>
          <w:tcPr>
            <w:tcW w:w="3118" w:type="dxa"/>
            <w:tcBorders>
              <w:bottom w:val="nil"/>
            </w:tcBorders>
          </w:tcPr>
          <w:p w:rsidR="00BA3AD0" w:rsidRDefault="00BA3AD0">
            <w:pPr>
              <w:pStyle w:val="ConsPlusNormal"/>
            </w:pPr>
            <w:hyperlink r:id="rId303" w:history="1">
              <w:r>
                <w:rPr>
                  <w:color w:val="0000FF"/>
                </w:rPr>
                <w:t>Приказ</w:t>
              </w:r>
            </w:hyperlink>
            <w:r>
              <w:t xml:space="preserve"> агентства по информационным технологиям и связи Сахалинской области от 02.11.2017 N 48 "Об утверждении методики расчета целевого индикатора "Уровень удовлетворенности граждан качеством предоставления государственных и муниципальных услуг на базе многофункциональных центров"</w:t>
            </w:r>
          </w:p>
        </w:tc>
      </w:tr>
      <w:tr w:rsidR="00BA3AD0">
        <w:tblPrEx>
          <w:tblBorders>
            <w:insideH w:val="nil"/>
          </w:tblBorders>
        </w:tblPrEx>
        <w:tc>
          <w:tcPr>
            <w:tcW w:w="15075" w:type="dxa"/>
            <w:gridSpan w:val="6"/>
            <w:tcBorders>
              <w:top w:val="nil"/>
            </w:tcBorders>
          </w:tcPr>
          <w:p w:rsidR="00BA3AD0" w:rsidRDefault="00BA3AD0">
            <w:pPr>
              <w:pStyle w:val="ConsPlusNormal"/>
              <w:jc w:val="both"/>
            </w:pPr>
            <w:r>
              <w:t xml:space="preserve">(п. 2 в ред. </w:t>
            </w:r>
            <w:hyperlink r:id="rId304" w:history="1">
              <w:r>
                <w:rPr>
                  <w:color w:val="0000FF"/>
                </w:rPr>
                <w:t>Постановления</w:t>
              </w:r>
            </w:hyperlink>
            <w:r>
              <w:t xml:space="preserve"> Правительства Сахалинской области от 20.12.2017 N 589)</w:t>
            </w: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jc w:val="center"/>
      </w:pPr>
    </w:p>
    <w:p w:rsidR="00BA3AD0" w:rsidRDefault="00BA3AD0">
      <w:pPr>
        <w:pStyle w:val="ConsPlusNormal"/>
        <w:jc w:val="center"/>
        <w:outlineLvl w:val="2"/>
      </w:pPr>
      <w:r>
        <w:t>9. Обоснование состава и значения соответствующих</w:t>
      </w:r>
    </w:p>
    <w:p w:rsidR="00BA3AD0" w:rsidRDefault="00BA3AD0">
      <w:pPr>
        <w:pStyle w:val="ConsPlusNormal"/>
        <w:jc w:val="center"/>
      </w:pPr>
      <w:r>
        <w:t>целевых индикаторов (показателей)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305"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r>
        <w:t>10. Ресурсное обеспечение подпрограммы</w:t>
      </w:r>
    </w:p>
    <w:p w:rsidR="00BA3AD0" w:rsidRDefault="00BA3AD0">
      <w:pPr>
        <w:pStyle w:val="ConsPlusNormal"/>
        <w:jc w:val="center"/>
      </w:pPr>
      <w:r>
        <w:t xml:space="preserve">(в ред. </w:t>
      </w:r>
      <w:hyperlink r:id="rId306"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26.12.2014 N 645)</w:t>
      </w:r>
    </w:p>
    <w:p w:rsidR="00BA3AD0" w:rsidRDefault="00BA3AD0">
      <w:pPr>
        <w:pStyle w:val="ConsPlusNormal"/>
        <w:jc w:val="center"/>
      </w:pPr>
    </w:p>
    <w:p w:rsidR="00BA3AD0" w:rsidRDefault="00BA3AD0">
      <w:pPr>
        <w:pStyle w:val="ConsPlusNormal"/>
        <w:ind w:firstLine="540"/>
        <w:jc w:val="both"/>
      </w:pPr>
      <w:r>
        <w:t>Реализация мероприятий подпрограммы осуществляется за счет средств областного бюджета Сахалинской области и иного межбюджетного трансферта из федерального бюджета бюджету Сахалинской области. Общий объем бюджетных ассигнований для реализации мероприятий подпрограммы составит 2509886,5 тыс. рублей, в том числе:</w:t>
      </w:r>
    </w:p>
    <w:p w:rsidR="00BA3AD0" w:rsidRDefault="00BA3AD0">
      <w:pPr>
        <w:pStyle w:val="ConsPlusNormal"/>
        <w:jc w:val="both"/>
      </w:pPr>
      <w:r>
        <w:t xml:space="preserve">(в ред. Постановлений Правительства Сахалинской области от 03.08.2015 </w:t>
      </w:r>
      <w:hyperlink r:id="rId307" w:history="1">
        <w:r>
          <w:rPr>
            <w:color w:val="0000FF"/>
          </w:rPr>
          <w:t>N 315</w:t>
        </w:r>
      </w:hyperlink>
      <w:r>
        <w:t xml:space="preserve">, от 29.12.2015 </w:t>
      </w:r>
      <w:hyperlink r:id="rId308" w:history="1">
        <w:r>
          <w:rPr>
            <w:color w:val="0000FF"/>
          </w:rPr>
          <w:t>N 562</w:t>
        </w:r>
      </w:hyperlink>
      <w:r>
        <w:t xml:space="preserve">, от 18.03.2016 </w:t>
      </w:r>
      <w:hyperlink r:id="rId309" w:history="1">
        <w:r>
          <w:rPr>
            <w:color w:val="0000FF"/>
          </w:rPr>
          <w:t>N 120</w:t>
        </w:r>
      </w:hyperlink>
      <w:r>
        <w:t xml:space="preserve">, от 16.08.2016 </w:t>
      </w:r>
      <w:hyperlink r:id="rId310" w:history="1">
        <w:r>
          <w:rPr>
            <w:color w:val="0000FF"/>
          </w:rPr>
          <w:t>N 403</w:t>
        </w:r>
      </w:hyperlink>
      <w:r>
        <w:t xml:space="preserve">, от 29.12.2016 </w:t>
      </w:r>
      <w:hyperlink r:id="rId311" w:history="1">
        <w:r>
          <w:rPr>
            <w:color w:val="0000FF"/>
          </w:rPr>
          <w:t>N 679</w:t>
        </w:r>
      </w:hyperlink>
      <w:r>
        <w:t xml:space="preserve">, от 21.03.2017 </w:t>
      </w:r>
      <w:hyperlink r:id="rId312" w:history="1">
        <w:r>
          <w:rPr>
            <w:color w:val="0000FF"/>
          </w:rPr>
          <w:t>N 124</w:t>
        </w:r>
      </w:hyperlink>
      <w:r>
        <w:t xml:space="preserve">, от 15.09.2017 </w:t>
      </w:r>
      <w:hyperlink r:id="rId313" w:history="1">
        <w:r>
          <w:rPr>
            <w:color w:val="0000FF"/>
          </w:rPr>
          <w:t>N 436</w:t>
        </w:r>
      </w:hyperlink>
      <w:r>
        <w:t xml:space="preserve">, от 20.12.2017 </w:t>
      </w:r>
      <w:hyperlink r:id="rId314" w:history="1">
        <w:r>
          <w:rPr>
            <w:color w:val="0000FF"/>
          </w:rPr>
          <w:t>N 589</w:t>
        </w:r>
      </w:hyperlink>
      <w:r>
        <w:t>)</w:t>
      </w:r>
    </w:p>
    <w:p w:rsidR="00BA3AD0" w:rsidRDefault="00BA3AD0">
      <w:pPr>
        <w:pStyle w:val="ConsPlusNormal"/>
        <w:spacing w:before="220"/>
        <w:ind w:firstLine="540"/>
        <w:jc w:val="both"/>
      </w:pPr>
      <w:r>
        <w:t>- иной межбюджетный трансферт из федерального бюджета бюджету Сахалинской области - 28850,9 тыс. рублей, в том числе по годам:</w:t>
      </w:r>
    </w:p>
    <w:p w:rsidR="00BA3AD0" w:rsidRDefault="00BA3AD0">
      <w:pPr>
        <w:pStyle w:val="ConsPlusNormal"/>
        <w:jc w:val="both"/>
      </w:pPr>
      <w:r>
        <w:t xml:space="preserve">(в ред. </w:t>
      </w:r>
      <w:hyperlink r:id="rId315"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2014 год - 15184,7 тыс. рублей;</w:t>
      </w:r>
    </w:p>
    <w:p w:rsidR="00BA3AD0" w:rsidRDefault="00BA3AD0">
      <w:pPr>
        <w:pStyle w:val="ConsPlusNormal"/>
        <w:spacing w:before="220"/>
        <w:ind w:firstLine="540"/>
        <w:jc w:val="both"/>
      </w:pPr>
      <w:r>
        <w:t>2015 год - 13666,2 тыс. рублей;</w:t>
      </w:r>
    </w:p>
    <w:p w:rsidR="00BA3AD0" w:rsidRDefault="00BA3AD0">
      <w:pPr>
        <w:pStyle w:val="ConsPlusNormal"/>
        <w:jc w:val="both"/>
      </w:pPr>
      <w:r>
        <w:t xml:space="preserve">(в ред. </w:t>
      </w:r>
      <w:hyperlink r:id="rId316"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 средства областного бюджета Сахалинской области - 2481035,6 тыс. рублей, в том числе по годам:</w:t>
      </w:r>
    </w:p>
    <w:p w:rsidR="00BA3AD0" w:rsidRDefault="00BA3AD0">
      <w:pPr>
        <w:pStyle w:val="ConsPlusNormal"/>
        <w:jc w:val="both"/>
      </w:pPr>
      <w:r>
        <w:t xml:space="preserve">(в ред. Постановлений Правительства Сахалинской области от 03.08.2015 </w:t>
      </w:r>
      <w:hyperlink r:id="rId317" w:history="1">
        <w:r>
          <w:rPr>
            <w:color w:val="0000FF"/>
          </w:rPr>
          <w:t>N 315</w:t>
        </w:r>
      </w:hyperlink>
      <w:r>
        <w:t xml:space="preserve">, от 29.12.2015 </w:t>
      </w:r>
      <w:hyperlink r:id="rId318" w:history="1">
        <w:r>
          <w:rPr>
            <w:color w:val="0000FF"/>
          </w:rPr>
          <w:t>N 562</w:t>
        </w:r>
      </w:hyperlink>
      <w:r>
        <w:t xml:space="preserve">, от 18.03.2016 </w:t>
      </w:r>
      <w:hyperlink r:id="rId319" w:history="1">
        <w:r>
          <w:rPr>
            <w:color w:val="0000FF"/>
          </w:rPr>
          <w:t>N 120</w:t>
        </w:r>
      </w:hyperlink>
      <w:r>
        <w:t xml:space="preserve">, от 16.08.2016 </w:t>
      </w:r>
      <w:hyperlink r:id="rId320" w:history="1">
        <w:r>
          <w:rPr>
            <w:color w:val="0000FF"/>
          </w:rPr>
          <w:t>N 403</w:t>
        </w:r>
      </w:hyperlink>
      <w:r>
        <w:t xml:space="preserve">, от 29.12.2016 </w:t>
      </w:r>
      <w:hyperlink r:id="rId321" w:history="1">
        <w:r>
          <w:rPr>
            <w:color w:val="0000FF"/>
          </w:rPr>
          <w:t>N 679</w:t>
        </w:r>
      </w:hyperlink>
      <w:r>
        <w:t xml:space="preserve">, от 21.03.2017 </w:t>
      </w:r>
      <w:hyperlink r:id="rId322" w:history="1">
        <w:r>
          <w:rPr>
            <w:color w:val="0000FF"/>
          </w:rPr>
          <w:t>N 124</w:t>
        </w:r>
      </w:hyperlink>
      <w:r>
        <w:t xml:space="preserve">, от 15.09.2017 </w:t>
      </w:r>
      <w:hyperlink r:id="rId323" w:history="1">
        <w:r>
          <w:rPr>
            <w:color w:val="0000FF"/>
          </w:rPr>
          <w:t>N 436</w:t>
        </w:r>
      </w:hyperlink>
      <w:r>
        <w:t xml:space="preserve">, от 20.12.2017 </w:t>
      </w:r>
      <w:hyperlink r:id="rId324" w:history="1">
        <w:r>
          <w:rPr>
            <w:color w:val="0000FF"/>
          </w:rPr>
          <w:t>N 589</w:t>
        </w:r>
      </w:hyperlink>
      <w:r>
        <w:t>)</w:t>
      </w:r>
    </w:p>
    <w:p w:rsidR="00BA3AD0" w:rsidRDefault="00BA3AD0">
      <w:pPr>
        <w:pStyle w:val="ConsPlusNormal"/>
        <w:spacing w:before="220"/>
        <w:ind w:firstLine="540"/>
        <w:jc w:val="both"/>
      </w:pPr>
      <w:r>
        <w:t>2014 год - 474751,0 тыс. рублей;</w:t>
      </w:r>
    </w:p>
    <w:p w:rsidR="00BA3AD0" w:rsidRDefault="00BA3AD0">
      <w:pPr>
        <w:pStyle w:val="ConsPlusNormal"/>
        <w:spacing w:before="220"/>
        <w:ind w:firstLine="540"/>
        <w:jc w:val="both"/>
      </w:pPr>
      <w:r>
        <w:t>2015 год - 354706,1 тыс. рублей;</w:t>
      </w:r>
    </w:p>
    <w:p w:rsidR="00BA3AD0" w:rsidRDefault="00BA3AD0">
      <w:pPr>
        <w:pStyle w:val="ConsPlusNormal"/>
        <w:jc w:val="both"/>
      </w:pPr>
      <w:r>
        <w:t xml:space="preserve">(в ред. Постановлений Правительства Сахалинской области от 03.08.2015 </w:t>
      </w:r>
      <w:hyperlink r:id="rId325" w:history="1">
        <w:r>
          <w:rPr>
            <w:color w:val="0000FF"/>
          </w:rPr>
          <w:t>N 315</w:t>
        </w:r>
      </w:hyperlink>
      <w:r>
        <w:t xml:space="preserve">, от 29.12.2015 </w:t>
      </w:r>
      <w:hyperlink r:id="rId326" w:history="1">
        <w:r>
          <w:rPr>
            <w:color w:val="0000FF"/>
          </w:rPr>
          <w:t>N 562</w:t>
        </w:r>
      </w:hyperlink>
      <w:r>
        <w:t>)</w:t>
      </w:r>
    </w:p>
    <w:p w:rsidR="00BA3AD0" w:rsidRDefault="00BA3AD0">
      <w:pPr>
        <w:pStyle w:val="ConsPlusNormal"/>
        <w:spacing w:before="220"/>
        <w:ind w:firstLine="540"/>
        <w:jc w:val="both"/>
      </w:pPr>
      <w:r>
        <w:t>2016 год - 419614,9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327" w:history="1">
        <w:r>
          <w:rPr>
            <w:color w:val="0000FF"/>
          </w:rPr>
          <w:t>N 120</w:t>
        </w:r>
      </w:hyperlink>
      <w:r>
        <w:t xml:space="preserve">, от 16.08.2016 </w:t>
      </w:r>
      <w:hyperlink r:id="rId328" w:history="1">
        <w:r>
          <w:rPr>
            <w:color w:val="0000FF"/>
          </w:rPr>
          <w:t>N 403</w:t>
        </w:r>
      </w:hyperlink>
      <w:r>
        <w:t xml:space="preserve">, от 29.12.2016 </w:t>
      </w:r>
      <w:hyperlink r:id="rId329" w:history="1">
        <w:r>
          <w:rPr>
            <w:color w:val="0000FF"/>
          </w:rPr>
          <w:t>N 679</w:t>
        </w:r>
      </w:hyperlink>
      <w:r>
        <w:t>)</w:t>
      </w:r>
    </w:p>
    <w:p w:rsidR="00BA3AD0" w:rsidRDefault="00BA3AD0">
      <w:pPr>
        <w:pStyle w:val="ConsPlusNormal"/>
        <w:spacing w:before="220"/>
        <w:ind w:firstLine="540"/>
        <w:jc w:val="both"/>
      </w:pPr>
      <w:r>
        <w:t>2017 год - 348217,6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330" w:history="1">
        <w:r>
          <w:rPr>
            <w:color w:val="0000FF"/>
          </w:rPr>
          <w:t>N 120</w:t>
        </w:r>
      </w:hyperlink>
      <w:r>
        <w:t xml:space="preserve">, от 21.03.2017 </w:t>
      </w:r>
      <w:hyperlink r:id="rId331" w:history="1">
        <w:r>
          <w:rPr>
            <w:color w:val="0000FF"/>
          </w:rPr>
          <w:t>N 124</w:t>
        </w:r>
      </w:hyperlink>
      <w:r>
        <w:t xml:space="preserve">, от 15.09.2017 </w:t>
      </w:r>
      <w:hyperlink r:id="rId332" w:history="1">
        <w:r>
          <w:rPr>
            <w:color w:val="0000FF"/>
          </w:rPr>
          <w:t>N 436</w:t>
        </w:r>
      </w:hyperlink>
      <w:r>
        <w:t xml:space="preserve">, от 20.12.2017 </w:t>
      </w:r>
      <w:hyperlink r:id="rId333" w:history="1">
        <w:r>
          <w:rPr>
            <w:color w:val="0000FF"/>
          </w:rPr>
          <w:t>N 589</w:t>
        </w:r>
      </w:hyperlink>
      <w:r>
        <w:t>)</w:t>
      </w:r>
    </w:p>
    <w:p w:rsidR="00BA3AD0" w:rsidRDefault="00BA3AD0">
      <w:pPr>
        <w:pStyle w:val="ConsPlusNormal"/>
        <w:spacing w:before="220"/>
        <w:ind w:firstLine="540"/>
        <w:jc w:val="both"/>
      </w:pPr>
      <w:r>
        <w:t>2018 год - 386545,8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334" w:history="1">
        <w:r>
          <w:rPr>
            <w:color w:val="0000FF"/>
          </w:rPr>
          <w:t>N 120</w:t>
        </w:r>
      </w:hyperlink>
      <w:r>
        <w:t xml:space="preserve">, от 21.03.2017 </w:t>
      </w:r>
      <w:hyperlink r:id="rId335" w:history="1">
        <w:r>
          <w:rPr>
            <w:color w:val="0000FF"/>
          </w:rPr>
          <w:t>N 124</w:t>
        </w:r>
      </w:hyperlink>
      <w:r>
        <w:t>)</w:t>
      </w:r>
    </w:p>
    <w:p w:rsidR="00BA3AD0" w:rsidRDefault="00BA3AD0">
      <w:pPr>
        <w:pStyle w:val="ConsPlusNormal"/>
        <w:spacing w:before="220"/>
        <w:ind w:firstLine="540"/>
        <w:jc w:val="both"/>
      </w:pPr>
      <w:r>
        <w:t>2019 год - 386545,8 тыс. рублей;</w:t>
      </w:r>
    </w:p>
    <w:p w:rsidR="00BA3AD0" w:rsidRDefault="00BA3AD0">
      <w:pPr>
        <w:pStyle w:val="ConsPlusNormal"/>
        <w:jc w:val="both"/>
      </w:pPr>
      <w:r>
        <w:t xml:space="preserve">(в ред. Постановлений Правительства Сахалинской области от 18.03.2016 </w:t>
      </w:r>
      <w:hyperlink r:id="rId336" w:history="1">
        <w:r>
          <w:rPr>
            <w:color w:val="0000FF"/>
          </w:rPr>
          <w:t>N 120</w:t>
        </w:r>
      </w:hyperlink>
      <w:r>
        <w:t xml:space="preserve">, от 21.03.2017 </w:t>
      </w:r>
      <w:hyperlink r:id="rId337" w:history="1">
        <w:r>
          <w:rPr>
            <w:color w:val="0000FF"/>
          </w:rPr>
          <w:t>N 124</w:t>
        </w:r>
      </w:hyperlink>
      <w:r>
        <w:t>)</w:t>
      </w:r>
    </w:p>
    <w:p w:rsidR="00BA3AD0" w:rsidRDefault="00BA3AD0">
      <w:pPr>
        <w:pStyle w:val="ConsPlusNormal"/>
        <w:spacing w:before="220"/>
        <w:ind w:firstLine="540"/>
        <w:jc w:val="both"/>
      </w:pPr>
      <w:r>
        <w:t>2020 год - 110654,4 тыс. рублей.</w:t>
      </w:r>
    </w:p>
    <w:p w:rsidR="00BA3AD0" w:rsidRDefault="00BA3AD0">
      <w:pPr>
        <w:pStyle w:val="ConsPlusNormal"/>
        <w:jc w:val="both"/>
      </w:pPr>
      <w:r>
        <w:t xml:space="preserve">(в ред. </w:t>
      </w:r>
      <w:hyperlink r:id="rId338" w:history="1">
        <w:r>
          <w:rPr>
            <w:color w:val="0000FF"/>
          </w:rPr>
          <w:t>Постановления</w:t>
        </w:r>
      </w:hyperlink>
      <w:r>
        <w:t xml:space="preserve"> Правительства Сахалинской области от 18.03.2016 N 120)</w:t>
      </w:r>
    </w:p>
    <w:p w:rsidR="00BA3AD0" w:rsidRDefault="00BA3AD0">
      <w:pPr>
        <w:pStyle w:val="ConsPlusNormal"/>
        <w:jc w:val="center"/>
      </w:pPr>
    </w:p>
    <w:p w:rsidR="00BA3AD0" w:rsidRDefault="00BA3AD0">
      <w:pPr>
        <w:pStyle w:val="ConsPlusNormal"/>
        <w:jc w:val="center"/>
        <w:outlineLvl w:val="2"/>
      </w:pPr>
      <w:r>
        <w:t>11. Меры государственного регулирования</w:t>
      </w:r>
    </w:p>
    <w:p w:rsidR="00BA3AD0" w:rsidRDefault="00BA3AD0">
      <w:pPr>
        <w:pStyle w:val="ConsPlusNormal"/>
        <w:jc w:val="center"/>
      </w:pPr>
      <w:r>
        <w:lastRenderedPageBreak/>
        <w:t>и управления рисками с целью минимизации их влияния</w:t>
      </w:r>
    </w:p>
    <w:p w:rsidR="00BA3AD0" w:rsidRDefault="00BA3AD0">
      <w:pPr>
        <w:pStyle w:val="ConsPlusNormal"/>
        <w:jc w:val="center"/>
      </w:pPr>
      <w:r>
        <w:t>на достижение целей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339"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center"/>
      </w:pPr>
    </w:p>
    <w:p w:rsidR="00BA3AD0" w:rsidRDefault="00BA3AD0">
      <w:pPr>
        <w:pStyle w:val="ConsPlusNormal"/>
        <w:jc w:val="center"/>
        <w:outlineLvl w:val="2"/>
      </w:pPr>
      <w:r>
        <w:t>12. Методика оценки эффективности подпрограммы</w:t>
      </w:r>
    </w:p>
    <w:p w:rsidR="00BA3AD0" w:rsidRDefault="00BA3AD0">
      <w:pPr>
        <w:pStyle w:val="ConsPlusNormal"/>
        <w:jc w:val="center"/>
      </w:pPr>
      <w:r>
        <w:t xml:space="preserve">(в ред. </w:t>
      </w:r>
      <w:hyperlink r:id="rId340"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t xml:space="preserve">Методика оценки эффективности подпрограммы "Развитие сети многофункциональных центров предоставления государственных и муниципальных услуг на территории Сахалинской области" Государственной программы "Информационное общество в Сахалинской области (2014 - 2020 годы)" (далее - подпрограмма Государственной программы) разработана в соответствии с требованиями </w:t>
      </w:r>
      <w:hyperlink r:id="rId341"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BA3AD0" w:rsidRDefault="00BA3AD0">
      <w:pPr>
        <w:pStyle w:val="ConsPlusNormal"/>
        <w:spacing w:before="220"/>
        <w:ind w:firstLine="540"/>
        <w:jc w:val="both"/>
      </w:pPr>
      <w:r>
        <w:t xml:space="preserve">Оценка эффективности подпрограммы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342"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 "Информационное общество в Сахалинской области (2014 - 2020 годы)".</w:t>
      </w:r>
    </w:p>
    <w:p w:rsidR="00BA3AD0" w:rsidRDefault="00BA3AD0">
      <w:pPr>
        <w:pStyle w:val="ConsPlusNormal"/>
        <w:spacing w:before="220"/>
        <w:ind w:firstLine="540"/>
        <w:jc w:val="both"/>
      </w:pPr>
      <w:r>
        <w:t>Оценка эффективности подпрограммы Государственной программы осуществляется по мероприятиям, включенным в подпрограмму Государственной программы.</w:t>
      </w:r>
    </w:p>
    <w:p w:rsidR="00BA3AD0" w:rsidRDefault="00BA3AD0">
      <w:pPr>
        <w:pStyle w:val="ConsPlusNormal"/>
        <w:spacing w:before="220"/>
        <w:ind w:firstLine="540"/>
        <w:jc w:val="both"/>
      </w:pPr>
      <w:r>
        <w:t>Оценка эффективности подпрограммы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подпрограммы Государственной программы на основе следующих формул:</w:t>
      </w:r>
    </w:p>
    <w:p w:rsidR="00BA3AD0" w:rsidRDefault="00BA3AD0">
      <w:pPr>
        <w:pStyle w:val="ConsPlusNormal"/>
        <w:spacing w:before="220"/>
        <w:ind w:firstLine="540"/>
        <w:jc w:val="both"/>
      </w:pPr>
      <w:bookmarkStart w:id="7" w:name="P1079"/>
      <w:bookmarkEnd w:id="7"/>
      <w:r>
        <w:t>1. Степень достижения планового значения индикатора (показателя):</w:t>
      </w:r>
    </w:p>
    <w:p w:rsidR="00BA3AD0" w:rsidRDefault="00BA3AD0">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фi</w:t>
      </w:r>
      <w:r>
        <w:t xml:space="preserve"> / ЗИ</w:t>
      </w:r>
      <w:r>
        <w:rPr>
          <w:vertAlign w:val="subscript"/>
        </w:rPr>
        <w:t>пi</w:t>
      </w:r>
      <w:r>
        <w:t>;</w:t>
      </w:r>
    </w:p>
    <w:p w:rsidR="00BA3AD0" w:rsidRDefault="00BA3AD0">
      <w:pPr>
        <w:pStyle w:val="ConsPlusNormal"/>
        <w:ind w:firstLine="540"/>
        <w:jc w:val="both"/>
      </w:pPr>
    </w:p>
    <w:p w:rsidR="00BA3AD0" w:rsidRDefault="00BA3AD0">
      <w:pPr>
        <w:pStyle w:val="ConsPlusNormal"/>
        <w:ind w:firstLine="540"/>
        <w:jc w:val="both"/>
      </w:pPr>
      <w:r>
        <w:t>- для индикаторов (показателей), желаемой тенденцией развития которых является снижение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пi</w:t>
      </w:r>
      <w:r>
        <w:t xml:space="preserve"> / ЗИ</w:t>
      </w:r>
      <w:r>
        <w:rPr>
          <w:vertAlign w:val="subscript"/>
        </w:rPr>
        <w:t>фi</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w:t>
      </w:r>
      <w:r>
        <w:rPr>
          <w:vertAlign w:val="subscript"/>
        </w:rPr>
        <w:t>i</w:t>
      </w:r>
      <w:r>
        <w:t xml:space="preserve"> - степень достижения планового значения i-го индикатора (показателя) подпрограммы Государственной программы;</w:t>
      </w:r>
    </w:p>
    <w:p w:rsidR="00BA3AD0" w:rsidRDefault="00BA3AD0">
      <w:pPr>
        <w:pStyle w:val="ConsPlusNormal"/>
        <w:spacing w:before="220"/>
        <w:ind w:firstLine="540"/>
        <w:jc w:val="both"/>
      </w:pPr>
      <w:r>
        <w:t>ЗИ</w:t>
      </w:r>
      <w:r>
        <w:rPr>
          <w:vertAlign w:val="subscript"/>
        </w:rPr>
        <w:t>фi</w:t>
      </w:r>
      <w:r>
        <w:t xml:space="preserve"> - значение i-го индикатора (показателя) подпрограммы Государственной программы, фактически достигнутое на конец отчетного периода;</w:t>
      </w:r>
    </w:p>
    <w:p w:rsidR="00BA3AD0" w:rsidRDefault="00BA3AD0">
      <w:pPr>
        <w:pStyle w:val="ConsPlusNormal"/>
        <w:spacing w:before="220"/>
        <w:ind w:firstLine="540"/>
        <w:jc w:val="both"/>
      </w:pPr>
      <w:r>
        <w:t>ЗИ</w:t>
      </w:r>
      <w:r>
        <w:rPr>
          <w:vertAlign w:val="subscript"/>
        </w:rPr>
        <w:t>пi</w:t>
      </w:r>
      <w:r>
        <w:t xml:space="preserve"> - плановое значение i-го индикатора (показателя) подпрограммы Государственной программы.</w:t>
      </w:r>
    </w:p>
    <w:p w:rsidR="00BA3AD0" w:rsidRDefault="00BA3AD0">
      <w:pPr>
        <w:pStyle w:val="ConsPlusNormal"/>
        <w:spacing w:before="220"/>
        <w:ind w:firstLine="540"/>
        <w:jc w:val="both"/>
      </w:pPr>
      <w:r>
        <w:lastRenderedPageBreak/>
        <w:t>Если СД</w:t>
      </w:r>
      <w:r>
        <w:rPr>
          <w:vertAlign w:val="subscript"/>
        </w:rPr>
        <w:t>i</w:t>
      </w:r>
      <w:r>
        <w:t xml:space="preserve"> &gt; 1, то значение СД</w:t>
      </w:r>
      <w:r>
        <w:rPr>
          <w:vertAlign w:val="subscript"/>
        </w:rPr>
        <w:t>i</w:t>
      </w:r>
      <w:r>
        <w:t xml:space="preserve"> принимается равным 1.</w:t>
      </w:r>
    </w:p>
    <w:p w:rsidR="00BA3AD0" w:rsidRDefault="00BA3AD0">
      <w:pPr>
        <w:pStyle w:val="ConsPlusNormal"/>
        <w:spacing w:before="220"/>
        <w:ind w:firstLine="540"/>
        <w:jc w:val="both"/>
      </w:pPr>
      <w:r>
        <w:t>На основе степени достижения плановых значений каждого индикатора (показателя) подпрограммы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BA3AD0" w:rsidRDefault="00BA3AD0">
      <w:pPr>
        <w:pStyle w:val="ConsPlusNormal"/>
        <w:ind w:firstLine="540"/>
        <w:jc w:val="both"/>
      </w:pPr>
    </w:p>
    <w:p w:rsidR="00BA3AD0" w:rsidRDefault="00BA3AD0">
      <w:pPr>
        <w:pStyle w:val="ConsPlusNormal"/>
        <w:jc w:val="center"/>
      </w:pPr>
      <w:r w:rsidRPr="0052474C">
        <w:rPr>
          <w:position w:val="-9"/>
        </w:rPr>
        <w:pict>
          <v:shape id="_x0000_i1036" style="width:87.75pt;height:20.25pt" coordsize="" o:spt="100" adj="0,,0" path="" filled="f" stroked="f">
            <v:stroke joinstyle="miter"/>
            <v:imagedata r:id="rId164" o:title="base_23762_76010_32779"/>
            <v:formulas/>
            <v:path o:connecttype="segments"/>
          </v:shape>
        </w:pic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 - степень достижения плановых значений индикаторов (показателей) Государственной программы;</w:t>
      </w:r>
    </w:p>
    <w:p w:rsidR="00BA3AD0" w:rsidRDefault="00BA3AD0">
      <w:pPr>
        <w:pStyle w:val="ConsPlusNormal"/>
        <w:spacing w:before="220"/>
        <w:ind w:firstLine="540"/>
        <w:jc w:val="both"/>
      </w:pPr>
      <w:r>
        <w:t>N - число индикаторов (показателей) в подпрограмме Государственной программы.</w:t>
      </w:r>
    </w:p>
    <w:p w:rsidR="00BA3AD0" w:rsidRDefault="00BA3AD0">
      <w:pPr>
        <w:pStyle w:val="ConsPlusNormal"/>
        <w:spacing w:before="220"/>
        <w:ind w:firstLine="540"/>
        <w:jc w:val="both"/>
      </w:pPr>
      <w:r>
        <w:t>2. Степень реализации мероприятий:</w:t>
      </w:r>
    </w:p>
    <w:p w:rsidR="00BA3AD0" w:rsidRDefault="00BA3AD0">
      <w:pPr>
        <w:pStyle w:val="ConsPlusNormal"/>
        <w:ind w:firstLine="540"/>
        <w:jc w:val="both"/>
      </w:pPr>
    </w:p>
    <w:p w:rsidR="00BA3AD0" w:rsidRDefault="00BA3AD0">
      <w:pPr>
        <w:pStyle w:val="ConsPlusNormal"/>
        <w:jc w:val="center"/>
      </w:pPr>
      <w:r>
        <w:t>СР</w:t>
      </w:r>
      <w:r>
        <w:rPr>
          <w:vertAlign w:val="subscript"/>
        </w:rPr>
        <w:t>м</w:t>
      </w:r>
      <w:r>
        <w:t xml:space="preserve"> = М</w:t>
      </w:r>
      <w:r>
        <w:rPr>
          <w:vertAlign w:val="subscript"/>
        </w:rPr>
        <w:t>ф</w:t>
      </w:r>
      <w:r>
        <w:t xml:space="preserve"> / М</w:t>
      </w:r>
      <w:r>
        <w:rPr>
          <w:vertAlign w:val="subscript"/>
        </w:rPr>
        <w:t>п</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СР</w:t>
      </w:r>
      <w:r>
        <w:rPr>
          <w:vertAlign w:val="subscript"/>
        </w:rPr>
        <w:t>м</w:t>
      </w:r>
      <w:r>
        <w:t xml:space="preserve"> - степень реализации мероприятий подпрограммы Государственной программы;</w:t>
      </w:r>
    </w:p>
    <w:p w:rsidR="00BA3AD0" w:rsidRDefault="00BA3AD0">
      <w:pPr>
        <w:pStyle w:val="ConsPlusNormal"/>
        <w:spacing w:before="220"/>
        <w:ind w:firstLine="540"/>
        <w:jc w:val="both"/>
      </w:pPr>
      <w:r>
        <w:t>М</w:t>
      </w:r>
      <w:r>
        <w:rPr>
          <w:vertAlign w:val="subscript"/>
        </w:rPr>
        <w:t>ф</w:t>
      </w:r>
      <w:r>
        <w:t xml:space="preserve"> - количество мероприятий, выполненных в полном объеме, из числа мероприятий, запланированных к реализации в отчетном году;</w:t>
      </w:r>
    </w:p>
    <w:p w:rsidR="00BA3AD0" w:rsidRDefault="00BA3AD0">
      <w:pPr>
        <w:pStyle w:val="ConsPlusNormal"/>
        <w:spacing w:before="220"/>
        <w:ind w:firstLine="540"/>
        <w:jc w:val="both"/>
      </w:pPr>
      <w:r>
        <w:t>М</w:t>
      </w:r>
      <w:r>
        <w:rPr>
          <w:vertAlign w:val="subscript"/>
        </w:rPr>
        <w:t>п</w:t>
      </w:r>
      <w:r>
        <w:t xml:space="preserve"> - общее количество мероприятий, запланированных к реализации в отчетном году.</w:t>
      </w:r>
    </w:p>
    <w:p w:rsidR="00BA3AD0" w:rsidRDefault="00BA3AD0">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BA3AD0" w:rsidRDefault="00BA3AD0">
      <w:pPr>
        <w:pStyle w:val="ConsPlusNormal"/>
        <w:spacing w:before="220"/>
        <w:ind w:firstLine="540"/>
        <w:jc w:val="both"/>
      </w:pPr>
      <w:r>
        <w:t>3. Степень соответствия запланированному уровню расходов:</w:t>
      </w:r>
    </w:p>
    <w:p w:rsidR="00BA3AD0" w:rsidRDefault="00BA3AD0">
      <w:pPr>
        <w:pStyle w:val="ConsPlusNormal"/>
        <w:jc w:val="center"/>
      </w:pPr>
    </w:p>
    <w:p w:rsidR="00BA3AD0" w:rsidRDefault="00BA3AD0">
      <w:pPr>
        <w:pStyle w:val="ConsPlusNormal"/>
        <w:jc w:val="center"/>
      </w:pPr>
      <w:r>
        <w:t>ССур = Рк / Рп, где:</w:t>
      </w:r>
    </w:p>
    <w:p w:rsidR="00BA3AD0" w:rsidRDefault="00BA3AD0">
      <w:pPr>
        <w:pStyle w:val="ConsPlusNormal"/>
        <w:jc w:val="center"/>
      </w:pPr>
    </w:p>
    <w:p w:rsidR="00BA3AD0" w:rsidRDefault="00BA3AD0">
      <w:pPr>
        <w:pStyle w:val="ConsPlusNormal"/>
        <w:ind w:firstLine="540"/>
        <w:jc w:val="both"/>
      </w:pPr>
      <w:r>
        <w:t>ССур - степень соответствия запланированному уровню расходов подпрограммы;</w:t>
      </w:r>
    </w:p>
    <w:p w:rsidR="00BA3AD0" w:rsidRDefault="00BA3AD0">
      <w:pPr>
        <w:pStyle w:val="ConsPlusNormal"/>
        <w:spacing w:before="220"/>
        <w:ind w:firstLine="540"/>
        <w:jc w:val="both"/>
      </w:pPr>
      <w:r>
        <w:t>Рк - кассовые расходы на реализацию подпрограммы в отчетном году;</w:t>
      </w:r>
    </w:p>
    <w:p w:rsidR="00BA3AD0" w:rsidRDefault="00BA3AD0">
      <w:pPr>
        <w:pStyle w:val="ConsPlusNormal"/>
        <w:spacing w:before="220"/>
        <w:ind w:firstLine="540"/>
        <w:jc w:val="both"/>
      </w:pPr>
      <w:r>
        <w:t>Рп - плановые расходы на реализацию подпрограммы в отчетном году.</w:t>
      </w:r>
    </w:p>
    <w:p w:rsidR="00BA3AD0" w:rsidRDefault="00BA3AD0">
      <w:pPr>
        <w:pStyle w:val="ConsPlusNormal"/>
        <w:jc w:val="both"/>
      </w:pPr>
      <w:r>
        <w:t xml:space="preserve">(п. 3 в ред. </w:t>
      </w:r>
      <w:hyperlink r:id="rId343"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bookmarkStart w:id="8" w:name="P1117"/>
      <w:bookmarkEnd w:id="8"/>
      <w:r>
        <w:t>4. Интегральный показатель эффективности подпрограммы Государственной программы:</w:t>
      </w:r>
    </w:p>
    <w:p w:rsidR="00BA3AD0" w:rsidRDefault="00BA3AD0">
      <w:pPr>
        <w:pStyle w:val="ConsPlusNormal"/>
        <w:ind w:firstLine="540"/>
        <w:jc w:val="both"/>
      </w:pPr>
    </w:p>
    <w:p w:rsidR="00BA3AD0" w:rsidRDefault="00BA3AD0">
      <w:pPr>
        <w:pStyle w:val="ConsPlusNormal"/>
        <w:jc w:val="center"/>
      </w:pPr>
      <w:r>
        <w:t>ПЭ</w:t>
      </w:r>
      <w:r>
        <w:rPr>
          <w:vertAlign w:val="subscript"/>
        </w:rPr>
        <w:t>j</w:t>
      </w:r>
      <w:r>
        <w:t xml:space="preserve"> = (СД</w:t>
      </w:r>
      <w:r>
        <w:rPr>
          <w:vertAlign w:val="subscript"/>
        </w:rPr>
        <w:t>j</w:t>
      </w:r>
      <w:r>
        <w:t xml:space="preserve"> + СР</w:t>
      </w:r>
      <w:r>
        <w:rPr>
          <w:vertAlign w:val="subscript"/>
        </w:rPr>
        <w:t>мj</w:t>
      </w:r>
      <w:r>
        <w:t xml:space="preserve"> + СС</w:t>
      </w:r>
      <w:r>
        <w:rPr>
          <w:vertAlign w:val="subscript"/>
        </w:rPr>
        <w:t>урj</w:t>
      </w:r>
      <w:r>
        <w:t>) / 3,</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ПЭ</w:t>
      </w:r>
      <w:r>
        <w:rPr>
          <w:vertAlign w:val="subscript"/>
        </w:rPr>
        <w:t>j</w:t>
      </w:r>
      <w:r>
        <w:t xml:space="preserve"> - интегральный показатель эффективности подпрограммы Государственной программы;</w:t>
      </w:r>
    </w:p>
    <w:p w:rsidR="00BA3AD0" w:rsidRDefault="00BA3AD0">
      <w:pPr>
        <w:pStyle w:val="ConsPlusNormal"/>
        <w:spacing w:before="220"/>
        <w:ind w:firstLine="540"/>
        <w:jc w:val="both"/>
      </w:pPr>
      <w:r>
        <w:t>СД</w:t>
      </w:r>
      <w:r>
        <w:rPr>
          <w:vertAlign w:val="subscript"/>
        </w:rPr>
        <w:t>j</w:t>
      </w:r>
      <w:r>
        <w:t xml:space="preserve"> - степень достижения плановых значений индикаторов (показателей) подпрограммы Государственной программы;</w:t>
      </w:r>
    </w:p>
    <w:p w:rsidR="00BA3AD0" w:rsidRDefault="00BA3AD0">
      <w:pPr>
        <w:pStyle w:val="ConsPlusNormal"/>
        <w:spacing w:before="220"/>
        <w:ind w:firstLine="540"/>
        <w:jc w:val="both"/>
      </w:pPr>
      <w:r>
        <w:t>СР</w:t>
      </w:r>
      <w:r>
        <w:rPr>
          <w:vertAlign w:val="subscript"/>
        </w:rPr>
        <w:t>мj</w:t>
      </w:r>
      <w:r>
        <w:t xml:space="preserve"> - степень реализации мероприятий подпрограммы Государственной программы;</w:t>
      </w:r>
    </w:p>
    <w:p w:rsidR="00BA3AD0" w:rsidRDefault="00BA3AD0">
      <w:pPr>
        <w:pStyle w:val="ConsPlusNormal"/>
        <w:spacing w:before="220"/>
        <w:ind w:firstLine="540"/>
        <w:jc w:val="both"/>
      </w:pPr>
      <w:r>
        <w:lastRenderedPageBreak/>
        <w:t>СС</w:t>
      </w:r>
      <w:r>
        <w:rPr>
          <w:vertAlign w:val="subscript"/>
        </w:rPr>
        <w:t>урj</w:t>
      </w:r>
      <w:r>
        <w:t xml:space="preserve"> - степень соответствия запланированному уровню расходов подпрограммы Государственной программы.</w:t>
      </w:r>
    </w:p>
    <w:p w:rsidR="00BA3AD0" w:rsidRDefault="00BA3AD0">
      <w:pPr>
        <w:pStyle w:val="ConsPlusNormal"/>
        <w:spacing w:before="220"/>
        <w:ind w:firstLine="540"/>
        <w:jc w:val="both"/>
      </w:pPr>
      <w:r>
        <w:t xml:space="preserve">Показатели эффективности подпрограммы Государственной программы, предусмотренные </w:t>
      </w:r>
      <w:hyperlink w:anchor="P1079" w:history="1">
        <w:r>
          <w:rPr>
            <w:color w:val="0000FF"/>
          </w:rPr>
          <w:t>пунктами 1</w:t>
        </w:r>
      </w:hyperlink>
      <w:r>
        <w:t xml:space="preserve"> - </w:t>
      </w:r>
      <w:hyperlink w:anchor="P1117" w:history="1">
        <w:r>
          <w:rPr>
            <w:color w:val="0000FF"/>
          </w:rPr>
          <w:t>4</w:t>
        </w:r>
      </w:hyperlink>
      <w:r>
        <w:t xml:space="preserve"> настоящего раздела, оцениваются согласно следующим значениям:</w:t>
      </w:r>
    </w:p>
    <w:p w:rsidR="00BA3AD0" w:rsidRDefault="00BA3AD0">
      <w:pPr>
        <w:pStyle w:val="ConsPlusNormal"/>
        <w:spacing w:before="220"/>
        <w:ind w:firstLine="540"/>
        <w:jc w:val="both"/>
      </w:pPr>
      <w:r>
        <w:t>- высокий уровень эффективности, если значение составляет более 0,95;</w:t>
      </w:r>
    </w:p>
    <w:p w:rsidR="00BA3AD0" w:rsidRDefault="00BA3AD0">
      <w:pPr>
        <w:pStyle w:val="ConsPlusNormal"/>
        <w:spacing w:before="220"/>
        <w:ind w:firstLine="540"/>
        <w:jc w:val="both"/>
      </w:pPr>
      <w:r>
        <w:t>- средний уровень эффективности, если значение составляет от 0,90 до 0,95;</w:t>
      </w:r>
    </w:p>
    <w:p w:rsidR="00BA3AD0" w:rsidRDefault="00BA3AD0">
      <w:pPr>
        <w:pStyle w:val="ConsPlusNormal"/>
        <w:spacing w:before="220"/>
        <w:ind w:firstLine="540"/>
        <w:jc w:val="both"/>
      </w:pPr>
      <w:r>
        <w:t>- низкий уровень эффективности, если значение составляет от 0,83 до 0,90.</w:t>
      </w:r>
    </w:p>
    <w:p w:rsidR="00BA3AD0" w:rsidRDefault="00BA3AD0">
      <w:pPr>
        <w:pStyle w:val="ConsPlusNormal"/>
        <w:spacing w:before="220"/>
        <w:ind w:firstLine="540"/>
        <w:jc w:val="both"/>
      </w:pPr>
      <w:r>
        <w:t>В остальных случаях эффективность подпрограммы Государственной программы признается неудовлетворительной.</w:t>
      </w: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Подпрограмма N 3</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ind w:firstLine="540"/>
        <w:jc w:val="both"/>
      </w:pPr>
    </w:p>
    <w:p w:rsidR="00BA3AD0" w:rsidRDefault="00BA3AD0">
      <w:pPr>
        <w:pStyle w:val="ConsPlusTitle"/>
        <w:jc w:val="center"/>
      </w:pPr>
      <w:bookmarkStart w:id="9" w:name="P1146"/>
      <w:bookmarkEnd w:id="9"/>
      <w:r>
        <w:t>ИСПОЛЬЗОВАНИЕ РЕЗУЛЬТАТОВ КОСМИЧЕСКОЙ ДЕЯТЕЛЬНОСТИ</w:t>
      </w:r>
    </w:p>
    <w:p w:rsidR="00BA3AD0" w:rsidRDefault="00BA3AD0">
      <w:pPr>
        <w:pStyle w:val="ConsPlusTitle"/>
        <w:jc w:val="center"/>
      </w:pPr>
      <w:r>
        <w:t>В ИНТЕРЕСАХ РАЗВИТИЯ САХАЛИНСКОЙ ОБЛАСТИ</w:t>
      </w:r>
    </w:p>
    <w:p w:rsidR="00BA3AD0" w:rsidRDefault="00BA3A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28.01.2014 </w:t>
            </w:r>
            <w:hyperlink r:id="rId344" w:history="1">
              <w:r>
                <w:rPr>
                  <w:color w:val="0000FF"/>
                </w:rPr>
                <w:t>N 39</w:t>
              </w:r>
            </w:hyperlink>
            <w:r>
              <w:rPr>
                <w:color w:val="392C69"/>
              </w:rPr>
              <w:t xml:space="preserve">, от 25.09.2014 </w:t>
            </w:r>
            <w:hyperlink r:id="rId345" w:history="1">
              <w:r>
                <w:rPr>
                  <w:color w:val="0000FF"/>
                </w:rPr>
                <w:t>N 465</w:t>
              </w:r>
            </w:hyperlink>
            <w:r>
              <w:rPr>
                <w:color w:val="392C69"/>
              </w:rPr>
              <w:t xml:space="preserve">, от 26.12.2014 </w:t>
            </w:r>
            <w:hyperlink r:id="rId346" w:history="1">
              <w:r>
                <w:rPr>
                  <w:color w:val="0000FF"/>
                </w:rPr>
                <w:t>N 645</w:t>
              </w:r>
            </w:hyperlink>
            <w:r>
              <w:rPr>
                <w:color w:val="392C69"/>
              </w:rPr>
              <w:t>,</w:t>
            </w:r>
          </w:p>
          <w:p w:rsidR="00BA3AD0" w:rsidRDefault="00BA3AD0">
            <w:pPr>
              <w:pStyle w:val="ConsPlusNormal"/>
              <w:jc w:val="center"/>
            </w:pPr>
            <w:r>
              <w:rPr>
                <w:color w:val="392C69"/>
              </w:rPr>
              <w:t xml:space="preserve">от 03.08.2015 </w:t>
            </w:r>
            <w:hyperlink r:id="rId347" w:history="1">
              <w:r>
                <w:rPr>
                  <w:color w:val="0000FF"/>
                </w:rPr>
                <w:t>N 315</w:t>
              </w:r>
            </w:hyperlink>
            <w:r>
              <w:rPr>
                <w:color w:val="392C69"/>
              </w:rPr>
              <w:t xml:space="preserve">, от 29.12.2015 </w:t>
            </w:r>
            <w:hyperlink r:id="rId348" w:history="1">
              <w:r>
                <w:rPr>
                  <w:color w:val="0000FF"/>
                </w:rPr>
                <w:t>N 562</w:t>
              </w:r>
            </w:hyperlink>
            <w:r>
              <w:rPr>
                <w:color w:val="392C69"/>
              </w:rPr>
              <w:t xml:space="preserve">, от 18.03.2016 </w:t>
            </w:r>
            <w:hyperlink r:id="rId349" w:history="1">
              <w:r>
                <w:rPr>
                  <w:color w:val="0000FF"/>
                </w:rPr>
                <w:t>N 120</w:t>
              </w:r>
            </w:hyperlink>
            <w:r>
              <w:rPr>
                <w:color w:val="392C69"/>
              </w:rPr>
              <w:t>,</w:t>
            </w:r>
          </w:p>
          <w:p w:rsidR="00BA3AD0" w:rsidRDefault="00BA3AD0">
            <w:pPr>
              <w:pStyle w:val="ConsPlusNormal"/>
              <w:jc w:val="center"/>
            </w:pPr>
            <w:r>
              <w:rPr>
                <w:color w:val="392C69"/>
              </w:rPr>
              <w:t xml:space="preserve">от 16.08.2016 </w:t>
            </w:r>
            <w:hyperlink r:id="rId350" w:history="1">
              <w:r>
                <w:rPr>
                  <w:color w:val="0000FF"/>
                </w:rPr>
                <w:t>N 403</w:t>
              </w:r>
            </w:hyperlink>
            <w:r>
              <w:rPr>
                <w:color w:val="392C69"/>
              </w:rPr>
              <w:t xml:space="preserve">, от 29.12.2016 </w:t>
            </w:r>
            <w:hyperlink r:id="rId351" w:history="1">
              <w:r>
                <w:rPr>
                  <w:color w:val="0000FF"/>
                </w:rPr>
                <w:t>N 679</w:t>
              </w:r>
            </w:hyperlink>
            <w:r>
              <w:rPr>
                <w:color w:val="392C69"/>
              </w:rPr>
              <w:t xml:space="preserve">, от 21.03.2017 </w:t>
            </w:r>
            <w:hyperlink r:id="rId352" w:history="1">
              <w:r>
                <w:rPr>
                  <w:color w:val="0000FF"/>
                </w:rPr>
                <w:t>N 124</w:t>
              </w:r>
            </w:hyperlink>
            <w:r>
              <w:rPr>
                <w:color w:val="392C69"/>
              </w:rPr>
              <w:t>,</w:t>
            </w:r>
          </w:p>
          <w:p w:rsidR="00BA3AD0" w:rsidRDefault="00BA3AD0">
            <w:pPr>
              <w:pStyle w:val="ConsPlusNormal"/>
              <w:jc w:val="center"/>
            </w:pPr>
            <w:r>
              <w:rPr>
                <w:color w:val="392C69"/>
              </w:rPr>
              <w:t xml:space="preserve">от 15.09.2017 </w:t>
            </w:r>
            <w:hyperlink r:id="rId353" w:history="1">
              <w:r>
                <w:rPr>
                  <w:color w:val="0000FF"/>
                </w:rPr>
                <w:t>N 436</w:t>
              </w:r>
            </w:hyperlink>
            <w:r>
              <w:rPr>
                <w:color w:val="392C69"/>
              </w:rPr>
              <w:t xml:space="preserve">, от 20.12.2017 </w:t>
            </w:r>
            <w:hyperlink r:id="rId354" w:history="1">
              <w:r>
                <w:rPr>
                  <w:color w:val="0000FF"/>
                </w:rPr>
                <w:t>N 589</w:t>
              </w:r>
            </w:hyperlink>
            <w:r>
              <w:rPr>
                <w:color w:val="392C69"/>
              </w:rPr>
              <w:t>)</w:t>
            </w:r>
          </w:p>
        </w:tc>
      </w:tr>
    </w:tbl>
    <w:p w:rsidR="00BA3AD0" w:rsidRDefault="00BA3AD0">
      <w:pPr>
        <w:pStyle w:val="ConsPlusNormal"/>
        <w:jc w:val="center"/>
      </w:pPr>
    </w:p>
    <w:p w:rsidR="00BA3AD0" w:rsidRDefault="00BA3AD0">
      <w:pPr>
        <w:pStyle w:val="ConsPlusNormal"/>
        <w:jc w:val="center"/>
        <w:outlineLvl w:val="2"/>
      </w:pPr>
      <w:r>
        <w:t>Паспорт подпрограммы</w:t>
      </w:r>
    </w:p>
    <w:p w:rsidR="00BA3AD0" w:rsidRDefault="00BA3AD0">
      <w:pPr>
        <w:pStyle w:val="ConsPlusNormal"/>
        <w:jc w:val="center"/>
      </w:pPr>
      <w:r>
        <w:t xml:space="preserve">(в ред. </w:t>
      </w:r>
      <w:hyperlink r:id="rId355"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03.08.2015 N 315)</w:t>
      </w:r>
    </w:p>
    <w:p w:rsidR="00BA3AD0" w:rsidRDefault="00BA3AD0">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BA3AD0">
        <w:tc>
          <w:tcPr>
            <w:tcW w:w="3685" w:type="dxa"/>
            <w:tcBorders>
              <w:top w:val="nil"/>
              <w:left w:val="nil"/>
              <w:bottom w:val="nil"/>
              <w:right w:val="nil"/>
            </w:tcBorders>
          </w:tcPr>
          <w:p w:rsidR="00BA3AD0" w:rsidRDefault="00BA3AD0">
            <w:pPr>
              <w:pStyle w:val="ConsPlusNormal"/>
            </w:pPr>
            <w:r>
              <w:t>Наименование подпрограммы</w:t>
            </w:r>
          </w:p>
        </w:tc>
        <w:tc>
          <w:tcPr>
            <w:tcW w:w="5386" w:type="dxa"/>
            <w:tcBorders>
              <w:top w:val="nil"/>
              <w:left w:val="nil"/>
              <w:bottom w:val="nil"/>
              <w:right w:val="nil"/>
            </w:tcBorders>
          </w:tcPr>
          <w:p w:rsidR="00BA3AD0" w:rsidRDefault="00BA3AD0">
            <w:pPr>
              <w:pStyle w:val="ConsPlusNormal"/>
              <w:jc w:val="both"/>
            </w:pPr>
            <w:r>
              <w:t>Использование результатов космической деятельности в интересах развития Сахалинской области</w:t>
            </w:r>
          </w:p>
        </w:tc>
      </w:tr>
      <w:tr w:rsidR="00BA3AD0">
        <w:tc>
          <w:tcPr>
            <w:tcW w:w="3685" w:type="dxa"/>
            <w:tcBorders>
              <w:top w:val="nil"/>
              <w:left w:val="nil"/>
              <w:bottom w:val="nil"/>
              <w:right w:val="nil"/>
            </w:tcBorders>
          </w:tcPr>
          <w:p w:rsidR="00BA3AD0" w:rsidRDefault="00BA3AD0">
            <w:pPr>
              <w:pStyle w:val="ConsPlusNormal"/>
            </w:pPr>
            <w:r>
              <w:t>Ответственный исполнитель подпрограммы</w:t>
            </w:r>
          </w:p>
        </w:tc>
        <w:tc>
          <w:tcPr>
            <w:tcW w:w="5386" w:type="dxa"/>
            <w:tcBorders>
              <w:top w:val="nil"/>
              <w:left w:val="nil"/>
              <w:bottom w:val="nil"/>
              <w:right w:val="nil"/>
            </w:tcBorders>
          </w:tcPr>
          <w:p w:rsidR="00BA3AD0" w:rsidRDefault="00BA3AD0">
            <w:pPr>
              <w:pStyle w:val="ConsPlusNormal"/>
              <w:jc w:val="both"/>
            </w:pPr>
            <w:r>
              <w:t>Агентство по информационным технологиям и связи Сахалинской области</w:t>
            </w:r>
          </w:p>
        </w:tc>
      </w:tr>
      <w:tr w:rsidR="00BA3AD0">
        <w:tc>
          <w:tcPr>
            <w:tcW w:w="3685" w:type="dxa"/>
            <w:tcBorders>
              <w:top w:val="nil"/>
              <w:left w:val="nil"/>
              <w:bottom w:val="nil"/>
              <w:right w:val="nil"/>
            </w:tcBorders>
          </w:tcPr>
          <w:p w:rsidR="00BA3AD0" w:rsidRDefault="00BA3AD0">
            <w:pPr>
              <w:pStyle w:val="ConsPlusNormal"/>
            </w:pPr>
            <w:r>
              <w:t>Участники подпрограммы</w:t>
            </w:r>
          </w:p>
        </w:tc>
        <w:tc>
          <w:tcPr>
            <w:tcW w:w="5386" w:type="dxa"/>
            <w:tcBorders>
              <w:top w:val="nil"/>
              <w:left w:val="nil"/>
              <w:bottom w:val="nil"/>
              <w:right w:val="nil"/>
            </w:tcBorders>
          </w:tcPr>
          <w:p w:rsidR="00BA3AD0" w:rsidRDefault="00BA3AD0">
            <w:pPr>
              <w:pStyle w:val="ConsPlusNormal"/>
              <w:jc w:val="both"/>
            </w:pPr>
            <w:r>
              <w:t xml:space="preserve">Министерство строительства Сахалинской области, государственное бюджетное учреждение Сахалинской области "Сахалинский областной центр информатизации", Министерство имущественных и </w:t>
            </w:r>
            <w:r>
              <w:lastRenderedPageBreak/>
              <w:t>земельных отношений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lastRenderedPageBreak/>
              <w:t xml:space="preserve">(в ред. </w:t>
            </w:r>
            <w:hyperlink r:id="rId356" w:history="1">
              <w:r>
                <w:rPr>
                  <w:color w:val="0000FF"/>
                </w:rPr>
                <w:t>Постановления</w:t>
              </w:r>
            </w:hyperlink>
            <w:r>
              <w:t xml:space="preserve"> Правительства Сахалинской области от 29.12.2015 N 562)</w:t>
            </w:r>
          </w:p>
        </w:tc>
      </w:tr>
      <w:tr w:rsidR="00BA3AD0">
        <w:tc>
          <w:tcPr>
            <w:tcW w:w="3685" w:type="dxa"/>
            <w:tcBorders>
              <w:top w:val="nil"/>
              <w:left w:val="nil"/>
              <w:bottom w:val="nil"/>
              <w:right w:val="nil"/>
            </w:tcBorders>
          </w:tcPr>
          <w:p w:rsidR="00BA3AD0" w:rsidRDefault="00BA3AD0">
            <w:pPr>
              <w:pStyle w:val="ConsPlusNormal"/>
            </w:pPr>
            <w:r>
              <w:t>Цели подпрограммы</w:t>
            </w:r>
          </w:p>
        </w:tc>
        <w:tc>
          <w:tcPr>
            <w:tcW w:w="5386" w:type="dxa"/>
            <w:tcBorders>
              <w:top w:val="nil"/>
              <w:left w:val="nil"/>
              <w:bottom w:val="nil"/>
              <w:right w:val="nil"/>
            </w:tcBorders>
          </w:tcPr>
          <w:p w:rsidR="00BA3AD0" w:rsidRDefault="00BA3AD0">
            <w:pPr>
              <w:pStyle w:val="ConsPlusNormal"/>
              <w:jc w:val="both"/>
            </w:pPr>
            <w:r>
              <w:t>Формирование региональной инфраструктуры учета и обработки пространственных данных (карт) для использования результатов космической деятельности в интересах развития Сахалинской области</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w:t>
            </w:r>
            <w:hyperlink r:id="rId357" w:history="1">
              <w:r>
                <w:rPr>
                  <w:color w:val="0000FF"/>
                </w:rPr>
                <w:t>Постановления</w:t>
              </w:r>
            </w:hyperlink>
            <w:r>
              <w:t xml:space="preserve"> Правительства Сахалинской области от 21.03.2017 N 124)</w:t>
            </w:r>
          </w:p>
        </w:tc>
      </w:tr>
      <w:tr w:rsidR="00BA3AD0">
        <w:tc>
          <w:tcPr>
            <w:tcW w:w="3685" w:type="dxa"/>
            <w:tcBorders>
              <w:top w:val="nil"/>
              <w:left w:val="nil"/>
              <w:bottom w:val="nil"/>
              <w:right w:val="nil"/>
            </w:tcBorders>
          </w:tcPr>
          <w:p w:rsidR="00BA3AD0" w:rsidRDefault="00BA3AD0">
            <w:pPr>
              <w:pStyle w:val="ConsPlusNormal"/>
            </w:pPr>
            <w:r>
              <w:t>Задачи подпрограммы</w:t>
            </w:r>
          </w:p>
        </w:tc>
        <w:tc>
          <w:tcPr>
            <w:tcW w:w="5386" w:type="dxa"/>
            <w:tcBorders>
              <w:top w:val="nil"/>
              <w:left w:val="nil"/>
              <w:bottom w:val="nil"/>
              <w:right w:val="nil"/>
            </w:tcBorders>
          </w:tcPr>
          <w:p w:rsidR="00BA3AD0" w:rsidRDefault="00BA3AD0">
            <w:pPr>
              <w:pStyle w:val="ConsPlusNormal"/>
              <w:jc w:val="both"/>
            </w:pPr>
            <w:r>
              <w:t>1. Создание и развитие (модернизация), техническое сопровождение и эксплуатация географической информационной системы Сахалинской области.</w:t>
            </w:r>
          </w:p>
          <w:p w:rsidR="00BA3AD0" w:rsidRDefault="00BA3AD0">
            <w:pPr>
              <w:pStyle w:val="ConsPlusNormal"/>
              <w:jc w:val="both"/>
            </w:pPr>
            <w:r>
              <w:t xml:space="preserve">2. Исключен. - </w:t>
            </w:r>
            <w:hyperlink r:id="rId358" w:history="1">
              <w:r>
                <w:rPr>
                  <w:color w:val="0000FF"/>
                </w:rPr>
                <w:t>Постановление</w:t>
              </w:r>
            </w:hyperlink>
            <w:r>
              <w:t xml:space="preserve"> Правительства Сахалинской области от 20.12.2017 N 589</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21.03.2017 </w:t>
            </w:r>
            <w:hyperlink r:id="rId359" w:history="1">
              <w:r>
                <w:rPr>
                  <w:color w:val="0000FF"/>
                </w:rPr>
                <w:t>N 124</w:t>
              </w:r>
            </w:hyperlink>
            <w:r>
              <w:t xml:space="preserve">, от 20.12.2017 </w:t>
            </w:r>
            <w:hyperlink r:id="rId360" w:history="1">
              <w:r>
                <w:rPr>
                  <w:color w:val="0000FF"/>
                </w:rPr>
                <w:t>N 589</w:t>
              </w:r>
            </w:hyperlink>
            <w:r>
              <w:t>)</w:t>
            </w:r>
          </w:p>
        </w:tc>
      </w:tr>
      <w:tr w:rsidR="00BA3AD0">
        <w:tc>
          <w:tcPr>
            <w:tcW w:w="3685" w:type="dxa"/>
            <w:tcBorders>
              <w:top w:val="nil"/>
              <w:left w:val="nil"/>
              <w:bottom w:val="nil"/>
              <w:right w:val="nil"/>
            </w:tcBorders>
          </w:tcPr>
          <w:p w:rsidR="00BA3AD0" w:rsidRDefault="00BA3AD0">
            <w:pPr>
              <w:pStyle w:val="ConsPlusNormal"/>
            </w:pPr>
            <w:r>
              <w:t>Этапы и сроки реализации подпрограммы</w:t>
            </w:r>
          </w:p>
        </w:tc>
        <w:tc>
          <w:tcPr>
            <w:tcW w:w="5386" w:type="dxa"/>
            <w:tcBorders>
              <w:top w:val="nil"/>
              <w:left w:val="nil"/>
              <w:bottom w:val="nil"/>
              <w:right w:val="nil"/>
            </w:tcBorders>
          </w:tcPr>
          <w:p w:rsidR="00BA3AD0" w:rsidRDefault="00BA3AD0">
            <w:pPr>
              <w:pStyle w:val="ConsPlusNormal"/>
              <w:jc w:val="both"/>
            </w:pPr>
            <w:r>
              <w:t>Реализация подпрограммы осуществляется в 2014 - 2020 годах без деления на этапы</w:t>
            </w:r>
          </w:p>
        </w:tc>
      </w:tr>
      <w:tr w:rsidR="00BA3AD0">
        <w:tc>
          <w:tcPr>
            <w:tcW w:w="3685" w:type="dxa"/>
            <w:tcBorders>
              <w:top w:val="nil"/>
              <w:left w:val="nil"/>
              <w:bottom w:val="nil"/>
              <w:right w:val="nil"/>
            </w:tcBorders>
          </w:tcPr>
          <w:p w:rsidR="00BA3AD0" w:rsidRDefault="00BA3AD0">
            <w:pPr>
              <w:pStyle w:val="ConsPlusNormal"/>
            </w:pPr>
            <w:r>
              <w:t>Объемы и источники финансирования подпрограммы</w:t>
            </w:r>
          </w:p>
        </w:tc>
        <w:tc>
          <w:tcPr>
            <w:tcW w:w="5386" w:type="dxa"/>
            <w:tcBorders>
              <w:top w:val="nil"/>
              <w:left w:val="nil"/>
              <w:bottom w:val="nil"/>
              <w:right w:val="nil"/>
            </w:tcBorders>
          </w:tcPr>
          <w:p w:rsidR="00BA3AD0" w:rsidRDefault="00BA3AD0">
            <w:pPr>
              <w:pStyle w:val="ConsPlusNormal"/>
              <w:jc w:val="both"/>
            </w:pPr>
            <w:r>
              <w:t>Общий объем средств, направленных на реализацию мероприятий подпрограммы за счет средств областного бюджета, составляет 228612,3 тыс. руб., в том числе по годам:</w:t>
            </w:r>
          </w:p>
          <w:p w:rsidR="00BA3AD0" w:rsidRDefault="00BA3AD0">
            <w:pPr>
              <w:pStyle w:val="ConsPlusNormal"/>
              <w:jc w:val="both"/>
            </w:pPr>
            <w:r>
              <w:t>2014 год - 33738,2 тыс. руб.;</w:t>
            </w:r>
          </w:p>
          <w:p w:rsidR="00BA3AD0" w:rsidRDefault="00BA3AD0">
            <w:pPr>
              <w:pStyle w:val="ConsPlusNormal"/>
              <w:jc w:val="both"/>
            </w:pPr>
            <w:r>
              <w:t>2015 год - 28330,0 тыс. руб.;</w:t>
            </w:r>
          </w:p>
          <w:p w:rsidR="00BA3AD0" w:rsidRDefault="00BA3AD0">
            <w:pPr>
              <w:pStyle w:val="ConsPlusNormal"/>
              <w:jc w:val="both"/>
            </w:pPr>
            <w:r>
              <w:t>2016 год - 86960,9 тыс. руб.;</w:t>
            </w:r>
          </w:p>
          <w:p w:rsidR="00BA3AD0" w:rsidRDefault="00BA3AD0">
            <w:pPr>
              <w:pStyle w:val="ConsPlusNormal"/>
              <w:jc w:val="both"/>
            </w:pPr>
            <w:r>
              <w:t>2017 год - 25669,2 тыс. руб.;</w:t>
            </w:r>
          </w:p>
          <w:p w:rsidR="00BA3AD0" w:rsidRDefault="00BA3AD0">
            <w:pPr>
              <w:pStyle w:val="ConsPlusNormal"/>
              <w:jc w:val="both"/>
            </w:pPr>
            <w:r>
              <w:t>2018 год - 23307,0 тыс. руб.;</w:t>
            </w:r>
          </w:p>
          <w:p w:rsidR="00BA3AD0" w:rsidRDefault="00BA3AD0">
            <w:pPr>
              <w:pStyle w:val="ConsPlusNormal"/>
              <w:jc w:val="both"/>
            </w:pPr>
            <w:r>
              <w:t>2019 год - 23307,0 тыс. руб.;</w:t>
            </w:r>
          </w:p>
          <w:p w:rsidR="00BA3AD0" w:rsidRDefault="00BA3AD0">
            <w:pPr>
              <w:pStyle w:val="ConsPlusNormal"/>
              <w:jc w:val="both"/>
            </w:pPr>
            <w:r>
              <w:t>2020 год - 7300,0 тыс. руб.</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29.12.2015 </w:t>
            </w:r>
            <w:hyperlink r:id="rId361" w:history="1">
              <w:r>
                <w:rPr>
                  <w:color w:val="0000FF"/>
                </w:rPr>
                <w:t>N 562</w:t>
              </w:r>
            </w:hyperlink>
            <w:r>
              <w:t xml:space="preserve">, от 18.03.2016 </w:t>
            </w:r>
            <w:hyperlink r:id="rId362" w:history="1">
              <w:r>
                <w:rPr>
                  <w:color w:val="0000FF"/>
                </w:rPr>
                <w:t>N 120</w:t>
              </w:r>
            </w:hyperlink>
            <w:r>
              <w:t xml:space="preserve">, от 16.08.2016 </w:t>
            </w:r>
            <w:hyperlink r:id="rId363" w:history="1">
              <w:r>
                <w:rPr>
                  <w:color w:val="0000FF"/>
                </w:rPr>
                <w:t>N 403</w:t>
              </w:r>
            </w:hyperlink>
            <w:r>
              <w:t xml:space="preserve">, от 29.12.2016 </w:t>
            </w:r>
            <w:hyperlink r:id="rId364" w:history="1">
              <w:r>
                <w:rPr>
                  <w:color w:val="0000FF"/>
                </w:rPr>
                <w:t>N 679</w:t>
              </w:r>
            </w:hyperlink>
            <w:r>
              <w:t xml:space="preserve">, от 21.03.2017 </w:t>
            </w:r>
            <w:hyperlink r:id="rId365" w:history="1">
              <w:r>
                <w:rPr>
                  <w:color w:val="0000FF"/>
                </w:rPr>
                <w:t>N 124</w:t>
              </w:r>
            </w:hyperlink>
            <w:r>
              <w:t xml:space="preserve">, от 20.12.2017 </w:t>
            </w:r>
            <w:hyperlink r:id="rId366" w:history="1">
              <w:r>
                <w:rPr>
                  <w:color w:val="0000FF"/>
                </w:rPr>
                <w:t>N 589</w:t>
              </w:r>
            </w:hyperlink>
            <w:r>
              <w:t>)</w:t>
            </w:r>
          </w:p>
        </w:tc>
      </w:tr>
      <w:tr w:rsidR="00BA3AD0">
        <w:tc>
          <w:tcPr>
            <w:tcW w:w="3685" w:type="dxa"/>
            <w:tcBorders>
              <w:top w:val="nil"/>
              <w:left w:val="nil"/>
              <w:bottom w:val="nil"/>
              <w:right w:val="nil"/>
            </w:tcBorders>
          </w:tcPr>
          <w:p w:rsidR="00BA3AD0" w:rsidRDefault="00BA3AD0">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BA3AD0" w:rsidRDefault="00BA3AD0">
            <w:pPr>
              <w:pStyle w:val="ConsPlusNormal"/>
              <w:jc w:val="both"/>
            </w:pPr>
            <w:r>
              <w:t>Для оценки хода выполнения подпрограммы используется следующий целевой индикатор:</w:t>
            </w:r>
          </w:p>
          <w:p w:rsidR="00BA3AD0" w:rsidRDefault="00BA3AD0">
            <w:pPr>
              <w:pStyle w:val="ConsPlusNormal"/>
              <w:jc w:val="both"/>
            </w:pPr>
            <w:r>
              <w:t>- коэффициент эффективности деятельности оператора ГеоИС в развитии, хранении, сопровождении и обеспечении доступа к геопространственным данным в интересах развития Сахалинской области - 85%</w:t>
            </w:r>
          </w:p>
        </w:tc>
      </w:tr>
      <w:tr w:rsidR="00BA3AD0">
        <w:tc>
          <w:tcPr>
            <w:tcW w:w="9071" w:type="dxa"/>
            <w:gridSpan w:val="2"/>
            <w:tcBorders>
              <w:top w:val="nil"/>
              <w:left w:val="nil"/>
              <w:bottom w:val="nil"/>
              <w:right w:val="nil"/>
            </w:tcBorders>
          </w:tcPr>
          <w:p w:rsidR="00BA3AD0" w:rsidRDefault="00BA3AD0">
            <w:pPr>
              <w:pStyle w:val="ConsPlusNormal"/>
              <w:jc w:val="both"/>
            </w:pPr>
            <w:r>
              <w:t xml:space="preserve">(в ред. Постановлений Правительства Сахалинской области от 18.03.2016 </w:t>
            </w:r>
            <w:hyperlink r:id="rId367" w:history="1">
              <w:r>
                <w:rPr>
                  <w:color w:val="0000FF"/>
                </w:rPr>
                <w:t>N 120</w:t>
              </w:r>
            </w:hyperlink>
            <w:r>
              <w:t xml:space="preserve">, от 15.09.2017 </w:t>
            </w:r>
            <w:hyperlink r:id="rId368" w:history="1">
              <w:r>
                <w:rPr>
                  <w:color w:val="0000FF"/>
                </w:rPr>
                <w:t>N 436</w:t>
              </w:r>
            </w:hyperlink>
            <w:r>
              <w:t>)</w:t>
            </w:r>
          </w:p>
        </w:tc>
      </w:tr>
    </w:tbl>
    <w:p w:rsidR="00BA3AD0" w:rsidRDefault="00BA3AD0">
      <w:pPr>
        <w:pStyle w:val="ConsPlusNormal"/>
        <w:ind w:firstLine="540"/>
        <w:jc w:val="both"/>
      </w:pPr>
    </w:p>
    <w:p w:rsidR="00BA3AD0" w:rsidRDefault="00BA3AD0">
      <w:pPr>
        <w:pStyle w:val="ConsPlusNormal"/>
        <w:jc w:val="center"/>
        <w:outlineLvl w:val="2"/>
      </w:pPr>
      <w:r>
        <w:t>1. Характеристика текущего состояния, основных проблем</w:t>
      </w:r>
    </w:p>
    <w:p w:rsidR="00BA3AD0" w:rsidRDefault="00BA3AD0">
      <w:pPr>
        <w:pStyle w:val="ConsPlusNormal"/>
        <w:jc w:val="center"/>
      </w:pPr>
      <w:r>
        <w:t>сферы реализации подпрограммы и прогноз развития</w:t>
      </w:r>
    </w:p>
    <w:p w:rsidR="00BA3AD0" w:rsidRDefault="00BA3AD0">
      <w:pPr>
        <w:pStyle w:val="ConsPlusNormal"/>
        <w:jc w:val="center"/>
      </w:pPr>
      <w:r>
        <w:t xml:space="preserve">(в ред. </w:t>
      </w:r>
      <w:hyperlink r:id="rId369"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jc w:val="center"/>
      </w:pPr>
    </w:p>
    <w:p w:rsidR="00BA3AD0" w:rsidRDefault="00BA3AD0">
      <w:pPr>
        <w:pStyle w:val="ConsPlusNormal"/>
        <w:ind w:firstLine="540"/>
        <w:jc w:val="both"/>
      </w:pPr>
      <w:r>
        <w:t>Термины и понятия, используемые в подпрограмме.</w:t>
      </w:r>
    </w:p>
    <w:p w:rsidR="00BA3AD0" w:rsidRDefault="00BA3AD0">
      <w:pPr>
        <w:pStyle w:val="ConsPlusNormal"/>
        <w:spacing w:before="220"/>
        <w:ind w:firstLine="540"/>
        <w:jc w:val="both"/>
      </w:pPr>
      <w:r>
        <w:t>Под базовыми условиями в рамках реализации подпрограммы понимаются:</w:t>
      </w:r>
    </w:p>
    <w:p w:rsidR="00BA3AD0" w:rsidRDefault="00BA3AD0">
      <w:pPr>
        <w:pStyle w:val="ConsPlusNormal"/>
        <w:spacing w:before="220"/>
        <w:ind w:firstLine="540"/>
        <w:jc w:val="both"/>
      </w:pPr>
      <w:r>
        <w:lastRenderedPageBreak/>
        <w:t>нормативно-правовые - разработка пакета документов, необходимых для правового обеспечения внедрения и эксплуатации ГеоИС;</w:t>
      </w:r>
    </w:p>
    <w:p w:rsidR="00BA3AD0" w:rsidRDefault="00BA3AD0">
      <w:pPr>
        <w:pStyle w:val="ConsPlusNormal"/>
        <w:jc w:val="both"/>
      </w:pPr>
      <w:r>
        <w:t xml:space="preserve">(в ред. </w:t>
      </w:r>
      <w:hyperlink r:id="rId370"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программно-аппаратные - подбор и адаптация программных средств для создания и ведения ГеоИС, определение и уточнение требований к аппаратно-техническим средствам, предлагаемым для оснащения ГеоИС;</w:t>
      </w:r>
    </w:p>
    <w:p w:rsidR="00BA3AD0" w:rsidRDefault="00BA3AD0">
      <w:pPr>
        <w:pStyle w:val="ConsPlusNormal"/>
        <w:jc w:val="both"/>
      </w:pPr>
      <w:r>
        <w:t xml:space="preserve">(в ред. </w:t>
      </w:r>
      <w:hyperlink r:id="rId371"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информационные - разработка методики и технологии миграции данных из существующих информационных массивов в базы данных ГеоИС, осуществление миграции существующих информационных массивов в базы данных ГеоИС;</w:t>
      </w:r>
    </w:p>
    <w:p w:rsidR="00BA3AD0" w:rsidRDefault="00BA3AD0">
      <w:pPr>
        <w:pStyle w:val="ConsPlusNormal"/>
        <w:jc w:val="both"/>
      </w:pPr>
      <w:r>
        <w:t xml:space="preserve">(в ред. </w:t>
      </w:r>
      <w:hyperlink r:id="rId372"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методические - разработка программ обучения и проведение серии семинаров по обучению работе с ГеоИС для операторов ГеоИС в органах исполнительной власти (далее - ОИВ) и органах местного самоуправления (далее - ОМСУ), разработка методических указаний для иных групп пользователей.</w:t>
      </w:r>
    </w:p>
    <w:p w:rsidR="00BA3AD0" w:rsidRDefault="00BA3AD0">
      <w:pPr>
        <w:pStyle w:val="ConsPlusNormal"/>
        <w:jc w:val="both"/>
      </w:pPr>
      <w:r>
        <w:t xml:space="preserve">(в ред. </w:t>
      </w:r>
      <w:hyperlink r:id="rId373"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ГеоИС - географическая информационная система, предназначенная для сбора, хранения, анализа и графической визуализации пространственных данных и связанной с ними информации об объектах.</w:t>
      </w:r>
    </w:p>
    <w:p w:rsidR="00BA3AD0" w:rsidRDefault="00BA3AD0">
      <w:pPr>
        <w:pStyle w:val="ConsPlusNormal"/>
        <w:jc w:val="both"/>
      </w:pPr>
      <w:r>
        <w:t xml:space="preserve">(в ред. </w:t>
      </w:r>
      <w:hyperlink r:id="rId374"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Ядро ГеоИС - программно-аппаратный комплекс, обеспечивающий функционирование ГеоИС.</w:t>
      </w:r>
    </w:p>
    <w:p w:rsidR="00BA3AD0" w:rsidRDefault="00BA3AD0">
      <w:pPr>
        <w:pStyle w:val="ConsPlusNormal"/>
        <w:jc w:val="both"/>
      </w:pPr>
      <w:r>
        <w:t xml:space="preserve">(в ред. </w:t>
      </w:r>
      <w:hyperlink r:id="rId375"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Базовые пространственные данные - разрешенные к открытому опубликованию цифровые данные о наиболее используемых пространственных объектах, отличающихся устойчивостью пространственного положения во времени и служащих основой позиционирования других пространственных объектов.</w:t>
      </w:r>
    </w:p>
    <w:p w:rsidR="00BA3AD0" w:rsidRDefault="00BA3AD0">
      <w:pPr>
        <w:pStyle w:val="ConsPlusNormal"/>
        <w:spacing w:before="220"/>
        <w:ind w:firstLine="540"/>
        <w:jc w:val="both"/>
      </w:pPr>
      <w:r>
        <w:t>Объектами регулирования подпрограммы являются ГеоИС и навигационная инфраструктура Сахалинской области.</w:t>
      </w:r>
    </w:p>
    <w:p w:rsidR="00BA3AD0" w:rsidRDefault="00BA3AD0">
      <w:pPr>
        <w:pStyle w:val="ConsPlusNormal"/>
        <w:jc w:val="both"/>
      </w:pPr>
      <w:r>
        <w:t xml:space="preserve">(в ред. </w:t>
      </w:r>
      <w:hyperlink r:id="rId376"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Предметом регулирования подпрограммы являются процессы информатизации взаимодействия органов исполнительной власти Сахалинской области с населением, а также процессы внедрения технологий ГЛОНАСС в сфере государственного управления, технологических и производственных областях.</w:t>
      </w:r>
    </w:p>
    <w:p w:rsidR="00BA3AD0" w:rsidRDefault="00BA3AD0">
      <w:pPr>
        <w:pStyle w:val="ConsPlusNormal"/>
        <w:spacing w:before="220"/>
        <w:ind w:firstLine="540"/>
        <w:jc w:val="both"/>
      </w:pPr>
      <w:r>
        <w:t>Разработка подпрограммы осуществлена в соответствии с Перечнем поручений Президента Российской Федерации от 10.10.2012 N Пр-2672 и отвечает основным приоритетам социально-экономического развития Сахалинской области на период до 2020 года.</w:t>
      </w:r>
    </w:p>
    <w:p w:rsidR="00BA3AD0" w:rsidRDefault="00BA3AD0">
      <w:pPr>
        <w:pStyle w:val="ConsPlusNormal"/>
        <w:spacing w:before="220"/>
        <w:ind w:firstLine="540"/>
        <w:jc w:val="both"/>
      </w:pPr>
      <w:r>
        <w:t>Для реализации стратегических приоритетов развития Сахалинской области необходимо развитие геоинформационного обеспечения и навигационной инфраструктуры, обеспечивающих возможность использования геоинформационных систем и позволяющих получать достоверные координаты пространственных объектов на территории Сахалинской области, что создает условия для принятия качественных и оперативных решений для ОИВ и муниципальных образований Сахалинской области, основанных на эффективном применении современных геоинформационных технологий и различных моделей анализа и прогнозирования.</w:t>
      </w:r>
    </w:p>
    <w:p w:rsidR="00BA3AD0" w:rsidRDefault="00BA3AD0">
      <w:pPr>
        <w:pStyle w:val="ConsPlusNormal"/>
        <w:spacing w:before="220"/>
        <w:ind w:firstLine="540"/>
        <w:jc w:val="both"/>
      </w:pPr>
      <w:r>
        <w:t xml:space="preserve">В современном обществе информация становится все более важным фактором производства, </w:t>
      </w:r>
      <w:r>
        <w:lastRenderedPageBreak/>
        <w:t xml:space="preserve">движущей силой экономического развития, процветания общества и защиты его от кризисных ситуаций. Согласно </w:t>
      </w:r>
      <w:hyperlink r:id="rId377"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от 07.02.2008 N Пр-212, информационные технологии уже стали локомотивом социально-экономического развития многих стран мира, а обеспечение гарантированного свободного доступа граждан к информации является одной из важнейших задач государств.</w:t>
      </w:r>
    </w:p>
    <w:p w:rsidR="00BA3AD0" w:rsidRDefault="00BA3AD0">
      <w:pPr>
        <w:pStyle w:val="ConsPlusNormal"/>
        <w:spacing w:before="220"/>
        <w:ind w:firstLine="540"/>
        <w:jc w:val="both"/>
      </w:pPr>
      <w:r>
        <w:t>Данные о пространственных объектах, содержащиеся на топографических картах, планах городов, в геодезических и нивелирных сетях, длительное время традиционно использовались для решения задач в отраслях экономики и в целях обеспечения обороноспособности государства и национальной безопасности страны, что определило необходимость их засекречивания.</w:t>
      </w:r>
    </w:p>
    <w:p w:rsidR="00BA3AD0" w:rsidRDefault="00BA3AD0">
      <w:pPr>
        <w:pStyle w:val="ConsPlusNormal"/>
        <w:spacing w:before="220"/>
        <w:ind w:firstLine="540"/>
        <w:jc w:val="both"/>
      </w:pPr>
      <w:r>
        <w:t>Во многих отраслях экономики создавались и использовались разрешенные к опубликованию пространственные данные. Они издавались в виде схем, планов, карт ограниченных участков территории в местных системах координат. Такие данные не сопоставимы и не скоординированы между собой, что исключает их совместное и комплексное использование.</w:t>
      </w:r>
    </w:p>
    <w:p w:rsidR="00BA3AD0" w:rsidRDefault="00BA3AD0">
      <w:pPr>
        <w:pStyle w:val="ConsPlusNormal"/>
        <w:spacing w:before="220"/>
        <w:ind w:firstLine="540"/>
        <w:jc w:val="both"/>
      </w:pPr>
      <w:r>
        <w:t>На начало реализации подпрограммы уровень геоинформационного развития в Сахалинской области характеризуется следующими показателями:</w:t>
      </w:r>
    </w:p>
    <w:p w:rsidR="00BA3AD0" w:rsidRDefault="00BA3AD0">
      <w:pPr>
        <w:pStyle w:val="ConsPlusNormal"/>
        <w:spacing w:before="220"/>
        <w:ind w:firstLine="540"/>
        <w:jc w:val="both"/>
      </w:pPr>
      <w:r>
        <w:t>- используется свыше 40 местных систем координат;</w:t>
      </w:r>
    </w:p>
    <w:p w:rsidR="00BA3AD0" w:rsidRDefault="00BA3AD0">
      <w:pPr>
        <w:pStyle w:val="ConsPlusNormal"/>
        <w:spacing w:before="220"/>
        <w:ind w:firstLine="540"/>
        <w:jc w:val="both"/>
      </w:pPr>
      <w:r>
        <w:t>- отсутствуют базовые условия для создания единой ГеоИС, в том числе нормативно-правовые, программно-аппаратные, информационные, методические;</w:t>
      </w:r>
    </w:p>
    <w:p w:rsidR="00BA3AD0" w:rsidRDefault="00BA3AD0">
      <w:pPr>
        <w:pStyle w:val="ConsPlusNormal"/>
        <w:jc w:val="both"/>
      </w:pPr>
      <w:r>
        <w:t xml:space="preserve">(в ред. </w:t>
      </w:r>
      <w:hyperlink r:id="rId378" w:history="1">
        <w:r>
          <w:rPr>
            <w:color w:val="0000FF"/>
          </w:rPr>
          <w:t>Постановления</w:t>
        </w:r>
      </w:hyperlink>
      <w:r>
        <w:t xml:space="preserve"> Правительства Сахалинской области от 03.08.2015 N 315)</w:t>
      </w:r>
    </w:p>
    <w:p w:rsidR="00BA3AD0" w:rsidRDefault="00BA3AD0">
      <w:pPr>
        <w:pStyle w:val="ConsPlusNormal"/>
        <w:spacing w:before="220"/>
        <w:ind w:firstLine="540"/>
        <w:jc w:val="both"/>
      </w:pPr>
      <w:r>
        <w:t>- базовые пространственные данные не имеют единой системы хранения, используются разрозненно и не сопоставимы.</w:t>
      </w:r>
    </w:p>
    <w:p w:rsidR="00BA3AD0" w:rsidRDefault="00BA3AD0">
      <w:pPr>
        <w:pStyle w:val="ConsPlusNormal"/>
        <w:spacing w:before="220"/>
        <w:ind w:firstLine="540"/>
        <w:jc w:val="both"/>
      </w:pPr>
      <w:r>
        <w:t>Создание единого геоинформационного и навигационного пространства Сахалинской области, повышение эффективности использования геоинформационных и спутниковых навигационных технологий на базе системы ГЛОНАСС на территории Сахалинской области является комплексной и межведомственной задачей. Ее реализация возможна в рамках программно-целевого подхода, использование которого позволит:</w:t>
      </w:r>
    </w:p>
    <w:p w:rsidR="00BA3AD0" w:rsidRDefault="00BA3AD0">
      <w:pPr>
        <w:pStyle w:val="ConsPlusNormal"/>
        <w:spacing w:before="220"/>
        <w:ind w:firstLine="540"/>
        <w:jc w:val="both"/>
      </w:pPr>
      <w:r>
        <w:t>- обеспечить комплексный подход при получении, обработке, хранении и комплексном предоставлении информации;</w:t>
      </w:r>
    </w:p>
    <w:p w:rsidR="00BA3AD0" w:rsidRDefault="00BA3AD0">
      <w:pPr>
        <w:pStyle w:val="ConsPlusNormal"/>
        <w:spacing w:before="220"/>
        <w:ind w:firstLine="540"/>
        <w:jc w:val="both"/>
      </w:pPr>
      <w:r>
        <w:t>- реализовать единую техническую и технологическую политику, совместимость геоинформационных систем различного уровня и различных ведомств;</w:t>
      </w:r>
    </w:p>
    <w:p w:rsidR="00BA3AD0" w:rsidRDefault="00BA3AD0">
      <w:pPr>
        <w:pStyle w:val="ConsPlusNormal"/>
        <w:spacing w:before="220"/>
        <w:ind w:firstLine="540"/>
        <w:jc w:val="both"/>
      </w:pPr>
      <w:r>
        <w:t>- повысить эффективность расходования бюджетных средств Сахалинской области на формирование геоинформационных систем и навигационной инфраструктуры, в том числе за счет координации работ и ликвидации дублирования мероприятий в этой области.</w:t>
      </w:r>
    </w:p>
    <w:p w:rsidR="00BA3AD0" w:rsidRDefault="00BA3AD0">
      <w:pPr>
        <w:pStyle w:val="ConsPlusNormal"/>
        <w:ind w:firstLine="540"/>
        <w:jc w:val="both"/>
      </w:pPr>
    </w:p>
    <w:p w:rsidR="00BA3AD0" w:rsidRDefault="00BA3AD0">
      <w:pPr>
        <w:pStyle w:val="ConsPlusNormal"/>
        <w:jc w:val="center"/>
        <w:outlineLvl w:val="2"/>
      </w:pPr>
      <w:r>
        <w:t>2. Цели и задачи подпрограммы</w:t>
      </w:r>
    </w:p>
    <w:p w:rsidR="00BA3AD0" w:rsidRDefault="00BA3AD0">
      <w:pPr>
        <w:pStyle w:val="ConsPlusNormal"/>
        <w:jc w:val="center"/>
      </w:pPr>
      <w:r>
        <w:t xml:space="preserve">(в ред. </w:t>
      </w:r>
      <w:hyperlink r:id="rId379"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21.03.2017 N 124)</w:t>
      </w:r>
    </w:p>
    <w:p w:rsidR="00BA3AD0" w:rsidRDefault="00BA3AD0">
      <w:pPr>
        <w:pStyle w:val="ConsPlusNormal"/>
        <w:jc w:val="center"/>
      </w:pPr>
    </w:p>
    <w:p w:rsidR="00BA3AD0" w:rsidRDefault="00BA3AD0">
      <w:pPr>
        <w:pStyle w:val="ConsPlusNormal"/>
        <w:ind w:firstLine="540"/>
        <w:jc w:val="both"/>
      </w:pPr>
      <w:r>
        <w:t>Целью подпрограммы является формирование региональной инфраструктуры учета и обработки пространственных данных (карт) для использования результатов космической деятельности в интересах развития Сахалинской области.</w:t>
      </w:r>
    </w:p>
    <w:p w:rsidR="00BA3AD0" w:rsidRDefault="00BA3AD0">
      <w:pPr>
        <w:pStyle w:val="ConsPlusNormal"/>
        <w:spacing w:before="220"/>
        <w:ind w:firstLine="540"/>
        <w:jc w:val="both"/>
      </w:pPr>
      <w:r>
        <w:t>Задачами подпрограммы, решение которых обеспечивает достижение цели подпрограммы, являются:</w:t>
      </w:r>
    </w:p>
    <w:p w:rsidR="00BA3AD0" w:rsidRDefault="00BA3AD0">
      <w:pPr>
        <w:pStyle w:val="ConsPlusNormal"/>
        <w:spacing w:before="220"/>
        <w:ind w:firstLine="540"/>
        <w:jc w:val="both"/>
      </w:pPr>
      <w:r>
        <w:lastRenderedPageBreak/>
        <w:t>- создание и развитие (модернизация), техническое сопровождение и эксплуатация географической информационной системы Сахалинской области;</w:t>
      </w:r>
    </w:p>
    <w:p w:rsidR="00BA3AD0" w:rsidRDefault="00BA3AD0">
      <w:pPr>
        <w:pStyle w:val="ConsPlusNormal"/>
        <w:spacing w:before="220"/>
        <w:ind w:firstLine="540"/>
        <w:jc w:val="both"/>
      </w:pPr>
      <w:r>
        <w:t xml:space="preserve">абзац исключен. - </w:t>
      </w:r>
      <w:hyperlink r:id="rId380" w:history="1">
        <w:r>
          <w:rPr>
            <w:color w:val="0000FF"/>
          </w:rPr>
          <w:t>Постановление</w:t>
        </w:r>
      </w:hyperlink>
      <w:r>
        <w:t xml:space="preserve"> Правительства Сахалинской области от 20.12.2017 N 589.</w:t>
      </w:r>
    </w:p>
    <w:p w:rsidR="00BA3AD0" w:rsidRDefault="00BA3AD0">
      <w:pPr>
        <w:pStyle w:val="ConsPlusNormal"/>
        <w:jc w:val="center"/>
      </w:pPr>
    </w:p>
    <w:p w:rsidR="00BA3AD0" w:rsidRDefault="00BA3AD0">
      <w:pPr>
        <w:pStyle w:val="ConsPlusNormal"/>
        <w:jc w:val="center"/>
        <w:outlineLvl w:val="2"/>
      </w:pPr>
      <w:r>
        <w:t>3. Прогноз конечных результатов</w:t>
      </w:r>
    </w:p>
    <w:p w:rsidR="00BA3AD0" w:rsidRDefault="00BA3AD0">
      <w:pPr>
        <w:pStyle w:val="ConsPlusNormal"/>
        <w:jc w:val="center"/>
      </w:pPr>
    </w:p>
    <w:p w:rsidR="00BA3AD0" w:rsidRDefault="00BA3AD0">
      <w:pPr>
        <w:pStyle w:val="ConsPlusNormal"/>
        <w:ind w:firstLine="540"/>
        <w:jc w:val="both"/>
      </w:pPr>
      <w:r>
        <w:t xml:space="preserve">Исключен. - </w:t>
      </w:r>
      <w:hyperlink r:id="rId381"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r>
        <w:t>4. Сроки и этапы реализации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382" w:history="1">
        <w:r>
          <w:rPr>
            <w:color w:val="0000FF"/>
          </w:rPr>
          <w:t>Постановление</w:t>
        </w:r>
      </w:hyperlink>
      <w:r>
        <w:t xml:space="preserve"> Правительства Сахалинской области от 21.03.2017 N 124.</w:t>
      </w:r>
    </w:p>
    <w:p w:rsidR="00BA3AD0" w:rsidRDefault="00BA3AD0">
      <w:pPr>
        <w:pStyle w:val="ConsPlusNormal"/>
        <w:ind w:firstLine="540"/>
        <w:jc w:val="both"/>
      </w:pPr>
    </w:p>
    <w:p w:rsidR="00BA3AD0" w:rsidRDefault="00BA3AD0">
      <w:pPr>
        <w:pStyle w:val="ConsPlusNormal"/>
        <w:jc w:val="center"/>
        <w:outlineLvl w:val="2"/>
      </w:pPr>
      <w:r>
        <w:t>5. Перечень мероприятий подпрограммы</w:t>
      </w:r>
    </w:p>
    <w:p w:rsidR="00BA3AD0" w:rsidRDefault="00BA3AD0">
      <w:pPr>
        <w:pStyle w:val="ConsPlusNormal"/>
        <w:jc w:val="center"/>
      </w:pPr>
      <w:r>
        <w:t xml:space="preserve">(в ред. </w:t>
      </w:r>
      <w:hyperlink r:id="rId383"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15.09.2017 N 436)</w:t>
      </w:r>
    </w:p>
    <w:p w:rsidR="00BA3AD0" w:rsidRDefault="00BA3AD0">
      <w:pPr>
        <w:pStyle w:val="ConsPlusNormal"/>
      </w:pPr>
    </w:p>
    <w:p w:rsidR="00BA3AD0" w:rsidRDefault="00BA3AD0">
      <w:pPr>
        <w:pStyle w:val="ConsPlusNormal"/>
        <w:ind w:firstLine="540"/>
        <w:jc w:val="both"/>
      </w:pPr>
      <w:r>
        <w:t xml:space="preserve">Детализация </w:t>
      </w:r>
      <w:hyperlink w:anchor="P1410" w:history="1">
        <w:r>
          <w:rPr>
            <w:color w:val="0000FF"/>
          </w:rPr>
          <w:t>мероприятий</w:t>
        </w:r>
      </w:hyperlink>
      <w:r>
        <w:t xml:space="preserve"> программы N 3 представлена в приложении N 1 "Перечень мероприятий государственной программы" к настоящей Государственной программе.</w:t>
      </w:r>
    </w:p>
    <w:p w:rsidR="00BA3AD0" w:rsidRDefault="00BA3AD0">
      <w:pPr>
        <w:pStyle w:val="ConsPlusNormal"/>
        <w:jc w:val="center"/>
      </w:pPr>
    </w:p>
    <w:p w:rsidR="00BA3AD0" w:rsidRDefault="00BA3AD0">
      <w:pPr>
        <w:pStyle w:val="ConsPlusNormal"/>
        <w:jc w:val="center"/>
        <w:outlineLvl w:val="2"/>
      </w:pPr>
      <w:r>
        <w:t>6. Характеристика мер правового регулирования подпрограммы</w:t>
      </w:r>
    </w:p>
    <w:p w:rsidR="00BA3AD0" w:rsidRDefault="00BA3AD0">
      <w:pPr>
        <w:pStyle w:val="ConsPlusNormal"/>
        <w:jc w:val="center"/>
      </w:pPr>
      <w:r>
        <w:t xml:space="preserve">(в ред. </w:t>
      </w:r>
      <w:hyperlink r:id="rId384"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03.08.2015 N 315)</w:t>
      </w:r>
    </w:p>
    <w:p w:rsidR="00BA3AD0" w:rsidRDefault="00BA3AD0">
      <w:pPr>
        <w:pStyle w:val="ConsPlusNormal"/>
        <w:jc w:val="center"/>
      </w:pPr>
    </w:p>
    <w:p w:rsidR="00BA3AD0" w:rsidRDefault="00BA3AD0">
      <w:pPr>
        <w:pStyle w:val="ConsPlusNormal"/>
        <w:ind w:firstLine="540"/>
        <w:jc w:val="both"/>
      </w:pPr>
      <w:r>
        <w:t>Для достижения цели и конечных результатов подпрограммы необходимы дополнительные меры правового регулирования на территории Сахалинской области. Такими мерами будет являться разработка и принятие постановления Правительства Сахалинской области о вводе ГеоИС в эксплуатацию, с распределением полномочий между координатором, оператором и участниками ГеоИС.</w:t>
      </w:r>
    </w:p>
    <w:p w:rsidR="00BA3AD0" w:rsidRDefault="00BA3AD0">
      <w:pPr>
        <w:pStyle w:val="ConsPlusNormal"/>
        <w:jc w:val="center"/>
      </w:pPr>
    </w:p>
    <w:p w:rsidR="00BA3AD0" w:rsidRDefault="00BA3AD0">
      <w:pPr>
        <w:pStyle w:val="ConsPlusNormal"/>
        <w:jc w:val="center"/>
        <w:outlineLvl w:val="2"/>
      </w:pPr>
      <w:r>
        <w:t>7. Перечень целевых индикаторов (показателей)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385" w:history="1">
        <w:r>
          <w:rPr>
            <w:color w:val="0000FF"/>
          </w:rPr>
          <w:t>Постановление</w:t>
        </w:r>
      </w:hyperlink>
      <w:r>
        <w:t xml:space="preserve"> Правительства Сахалинской области от 25.09.2014 N 465.</w:t>
      </w:r>
    </w:p>
    <w:p w:rsidR="00BA3AD0" w:rsidRDefault="00BA3AD0">
      <w:pPr>
        <w:pStyle w:val="ConsPlusNormal"/>
        <w:jc w:val="center"/>
      </w:pPr>
    </w:p>
    <w:p w:rsidR="00BA3AD0" w:rsidRDefault="00BA3AD0">
      <w:pPr>
        <w:pStyle w:val="ConsPlusNormal"/>
        <w:jc w:val="center"/>
        <w:outlineLvl w:val="2"/>
      </w:pPr>
      <w:r>
        <w:t>8. Перечень целевых индикаторов (показателей) подпрограммы</w:t>
      </w:r>
    </w:p>
    <w:p w:rsidR="00BA3AD0" w:rsidRDefault="00BA3AD0">
      <w:pPr>
        <w:pStyle w:val="ConsPlusNormal"/>
        <w:jc w:val="center"/>
      </w:pPr>
      <w:r>
        <w:t xml:space="preserve">(в ред. </w:t>
      </w:r>
      <w:hyperlink r:id="rId386"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t xml:space="preserve">Планируемые целевые </w:t>
      </w:r>
      <w:hyperlink w:anchor="P2317" w:history="1">
        <w:r>
          <w:rPr>
            <w:color w:val="0000FF"/>
          </w:rPr>
          <w:t>индикаторы</w:t>
        </w:r>
      </w:hyperlink>
      <w:r>
        <w:t xml:space="preserve"> и показатели результативности реализации подпрограммы представлены в приложении N 4 "Сведения об индикаторах (показателях) государственной программы и их значениях" к настоящей Государственной программе.</w:t>
      </w:r>
    </w:p>
    <w:p w:rsidR="00BA3AD0" w:rsidRDefault="00BA3AD0">
      <w:pPr>
        <w:pStyle w:val="ConsPlusNormal"/>
        <w:jc w:val="both"/>
      </w:pPr>
      <w:r>
        <w:t xml:space="preserve">(в ред. </w:t>
      </w:r>
      <w:hyperlink r:id="rId387" w:history="1">
        <w:r>
          <w:rPr>
            <w:color w:val="0000FF"/>
          </w:rPr>
          <w:t>Постановления</w:t>
        </w:r>
      </w:hyperlink>
      <w:r>
        <w:t xml:space="preserve"> Правительства Сахалинской области от 15.09.2017 N 436)</w:t>
      </w:r>
    </w:p>
    <w:p w:rsidR="00BA3AD0" w:rsidRDefault="00BA3AD0">
      <w:pPr>
        <w:pStyle w:val="ConsPlusNormal"/>
        <w:spacing w:before="220"/>
        <w:ind w:firstLine="540"/>
        <w:jc w:val="both"/>
      </w:pPr>
      <w:r>
        <w:t>Для оценки эффективности программных мероприятий предлагается использовать следующие показатели:</w:t>
      </w:r>
    </w:p>
    <w:p w:rsidR="00BA3AD0" w:rsidRDefault="00BA3AD0">
      <w:pPr>
        <w:pStyle w:val="ConsPlusNormal"/>
        <w:jc w:val="both"/>
      </w:pPr>
      <w:r>
        <w:t xml:space="preserve">(абзац введен </w:t>
      </w:r>
      <w:hyperlink r:id="rId388" w:history="1">
        <w:r>
          <w:rPr>
            <w:color w:val="0000FF"/>
          </w:rPr>
          <w:t>Постановлением</w:t>
        </w:r>
      </w:hyperlink>
      <w:r>
        <w:t xml:space="preserve"> Правительства Сахалинской области от 18.03.2016 N 120)</w:t>
      </w:r>
    </w:p>
    <w:p w:rsidR="00BA3AD0" w:rsidRDefault="00BA3AD0">
      <w:pPr>
        <w:pStyle w:val="ConsPlusNormal"/>
        <w:spacing w:before="220"/>
        <w:ind w:firstLine="540"/>
        <w:jc w:val="both"/>
      </w:pPr>
      <w:r>
        <w:t>- коэффициент эффективности деятельности оператора ГеоИС в развитии, хранении, сопровождении и обеспечении доступа к геопространственным данным в интересах развития Сахалинской области (в %) (2014 - 2020 годы).</w:t>
      </w:r>
    </w:p>
    <w:p w:rsidR="00BA3AD0" w:rsidRDefault="00BA3AD0">
      <w:pPr>
        <w:pStyle w:val="ConsPlusNormal"/>
        <w:jc w:val="both"/>
      </w:pPr>
      <w:r>
        <w:t xml:space="preserve">(в ред. </w:t>
      </w:r>
      <w:hyperlink r:id="rId389" w:history="1">
        <w:r>
          <w:rPr>
            <w:color w:val="0000FF"/>
          </w:rPr>
          <w:t>Постановления</w:t>
        </w:r>
      </w:hyperlink>
      <w:r>
        <w:t xml:space="preserve"> Правительства Сахалинской области от 20.12.2017 N 589)</w:t>
      </w:r>
    </w:p>
    <w:p w:rsidR="00BA3AD0" w:rsidRDefault="00BA3AD0">
      <w:pPr>
        <w:pStyle w:val="ConsPlusNormal"/>
        <w:jc w:val="center"/>
      </w:pPr>
    </w:p>
    <w:p w:rsidR="00BA3AD0" w:rsidRDefault="00BA3AD0">
      <w:pPr>
        <w:sectPr w:rsidR="00BA3AD0">
          <w:pgSz w:w="11905" w:h="16838"/>
          <w:pgMar w:top="1134" w:right="850" w:bottom="1134" w:left="1701" w:header="0" w:footer="0" w:gutter="0"/>
          <w:cols w:space="720"/>
        </w:sectPr>
      </w:pPr>
    </w:p>
    <w:p w:rsidR="00BA3AD0" w:rsidRDefault="00BA3AD0">
      <w:pPr>
        <w:pStyle w:val="ConsPlusNormal"/>
        <w:jc w:val="center"/>
        <w:outlineLvl w:val="3"/>
      </w:pPr>
      <w:r>
        <w:lastRenderedPageBreak/>
        <w:t>СВЕДЕНИЯ</w:t>
      </w:r>
    </w:p>
    <w:p w:rsidR="00BA3AD0" w:rsidRDefault="00BA3AD0">
      <w:pPr>
        <w:pStyle w:val="ConsPlusNormal"/>
        <w:jc w:val="center"/>
      </w:pPr>
      <w:r>
        <w:t>О ПОРЯДКЕ ФОРМИРОВАНИЯ ИНДИКАТОРА ПОДПРОГРАММЫ</w:t>
      </w:r>
    </w:p>
    <w:p w:rsidR="00BA3AD0" w:rsidRDefault="00BA3AD0">
      <w:pPr>
        <w:pStyle w:val="ConsPlusNormal"/>
        <w:jc w:val="center"/>
      </w:pPr>
      <w:r>
        <w:t xml:space="preserve">(в ред. </w:t>
      </w:r>
      <w:hyperlink r:id="rId390"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20.12.2017 N 589)</w:t>
      </w:r>
    </w:p>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268"/>
        <w:gridCol w:w="1361"/>
        <w:gridCol w:w="3685"/>
        <w:gridCol w:w="3628"/>
        <w:gridCol w:w="2835"/>
      </w:tblGrid>
      <w:tr w:rsidR="00BA3AD0">
        <w:tc>
          <w:tcPr>
            <w:tcW w:w="574" w:type="dxa"/>
          </w:tcPr>
          <w:p w:rsidR="00BA3AD0" w:rsidRDefault="00BA3AD0">
            <w:pPr>
              <w:pStyle w:val="ConsPlusNormal"/>
              <w:jc w:val="center"/>
            </w:pPr>
            <w:r>
              <w:t>N пп.</w:t>
            </w:r>
          </w:p>
        </w:tc>
        <w:tc>
          <w:tcPr>
            <w:tcW w:w="2268" w:type="dxa"/>
          </w:tcPr>
          <w:p w:rsidR="00BA3AD0" w:rsidRDefault="00BA3AD0">
            <w:pPr>
              <w:pStyle w:val="ConsPlusNormal"/>
              <w:jc w:val="center"/>
            </w:pPr>
            <w:r>
              <w:t>Наименование показателя</w:t>
            </w:r>
          </w:p>
        </w:tc>
        <w:tc>
          <w:tcPr>
            <w:tcW w:w="1361" w:type="dxa"/>
          </w:tcPr>
          <w:p w:rsidR="00BA3AD0" w:rsidRDefault="00BA3AD0">
            <w:pPr>
              <w:pStyle w:val="ConsPlusNormal"/>
              <w:jc w:val="center"/>
            </w:pPr>
            <w:r>
              <w:t>Единица измерения</w:t>
            </w:r>
          </w:p>
        </w:tc>
        <w:tc>
          <w:tcPr>
            <w:tcW w:w="3685" w:type="dxa"/>
          </w:tcPr>
          <w:p w:rsidR="00BA3AD0" w:rsidRDefault="00BA3AD0">
            <w:pPr>
              <w:pStyle w:val="ConsPlusNormal"/>
              <w:jc w:val="center"/>
            </w:pPr>
            <w:r>
              <w:t>Алгоритм формирования (формула) и методологические пояснения к показателю</w:t>
            </w:r>
          </w:p>
        </w:tc>
        <w:tc>
          <w:tcPr>
            <w:tcW w:w="3628" w:type="dxa"/>
          </w:tcPr>
          <w:p w:rsidR="00BA3AD0" w:rsidRDefault="00BA3AD0">
            <w:pPr>
              <w:pStyle w:val="ConsPlusNormal"/>
              <w:jc w:val="center"/>
            </w:pPr>
            <w:r>
              <w:t>Метод сбора информации, индекс формы отчетности</w:t>
            </w:r>
          </w:p>
        </w:tc>
        <w:tc>
          <w:tcPr>
            <w:tcW w:w="2835" w:type="dxa"/>
          </w:tcPr>
          <w:p w:rsidR="00BA3AD0" w:rsidRDefault="00BA3AD0">
            <w:pPr>
              <w:pStyle w:val="ConsPlusNormal"/>
              <w:jc w:val="center"/>
            </w:pPr>
            <w:r>
              <w:t>Реквизиты акта, в соответствии с которым формируются данные</w:t>
            </w:r>
          </w:p>
        </w:tc>
      </w:tr>
      <w:tr w:rsidR="00BA3AD0">
        <w:tc>
          <w:tcPr>
            <w:tcW w:w="574" w:type="dxa"/>
          </w:tcPr>
          <w:p w:rsidR="00BA3AD0" w:rsidRDefault="00BA3AD0">
            <w:pPr>
              <w:pStyle w:val="ConsPlusNormal"/>
            </w:pPr>
            <w:r>
              <w:t>1.</w:t>
            </w:r>
          </w:p>
        </w:tc>
        <w:tc>
          <w:tcPr>
            <w:tcW w:w="2268" w:type="dxa"/>
          </w:tcPr>
          <w:p w:rsidR="00BA3AD0" w:rsidRDefault="00BA3AD0">
            <w:pPr>
              <w:pStyle w:val="ConsPlusNormal"/>
            </w:pPr>
            <w:r>
              <w:t>Коэффициент эффективности деятельности оператора ГеоИС в развитии, хранении, сопровождении и обеспечении доступа к геопространственным данным в интересах развития Сахалинской области</w:t>
            </w:r>
          </w:p>
        </w:tc>
        <w:tc>
          <w:tcPr>
            <w:tcW w:w="1361" w:type="dxa"/>
          </w:tcPr>
          <w:p w:rsidR="00BA3AD0" w:rsidRDefault="00BA3AD0">
            <w:pPr>
              <w:pStyle w:val="ConsPlusNormal"/>
              <w:jc w:val="center"/>
            </w:pPr>
            <w:r>
              <w:t>%</w:t>
            </w:r>
          </w:p>
        </w:tc>
        <w:tc>
          <w:tcPr>
            <w:tcW w:w="3685" w:type="dxa"/>
          </w:tcPr>
          <w:p w:rsidR="00BA3AD0" w:rsidRDefault="00BA3AD0">
            <w:pPr>
              <w:pStyle w:val="ConsPlusNormal"/>
              <w:jc w:val="center"/>
            </w:pPr>
            <w:r w:rsidRPr="0052474C">
              <w:rPr>
                <w:position w:val="-22"/>
              </w:rPr>
              <w:pict>
                <v:shape id="_x0000_i1037" style="width:111.75pt;height:33.75pt" coordsize="" o:spt="100" adj="0,,0" path="" filled="f" stroked="f">
                  <v:stroke joinstyle="miter"/>
                  <v:imagedata r:id="rId391" o:title="base_23762_76010_32780"/>
                  <v:formulas/>
                  <v:path o:connecttype="segments"/>
                </v:shape>
              </w:pict>
            </w:r>
          </w:p>
          <w:p w:rsidR="00BA3AD0" w:rsidRDefault="00BA3AD0">
            <w:pPr>
              <w:pStyle w:val="ConsPlusNormal"/>
            </w:pPr>
          </w:p>
          <w:p w:rsidR="00BA3AD0" w:rsidRDefault="00BA3AD0">
            <w:pPr>
              <w:pStyle w:val="ConsPlusNormal"/>
            </w:pPr>
            <w:r>
              <w:t>где:</w:t>
            </w:r>
          </w:p>
          <w:p w:rsidR="00BA3AD0" w:rsidRDefault="00BA3AD0">
            <w:pPr>
              <w:pStyle w:val="ConsPlusNormal"/>
            </w:pPr>
            <w:r>
              <w:t>К1 - количество выполненных заявок от пользователей ГеоИС;</w:t>
            </w:r>
          </w:p>
          <w:p w:rsidR="00BA3AD0" w:rsidRDefault="00BA3AD0">
            <w:pPr>
              <w:pStyle w:val="ConsPlusNormal"/>
            </w:pPr>
            <w:r>
              <w:t>К2 - количество поданных заявок от пользователей ГеоИС</w:t>
            </w:r>
          </w:p>
        </w:tc>
        <w:tc>
          <w:tcPr>
            <w:tcW w:w="3628" w:type="dxa"/>
          </w:tcPr>
          <w:p w:rsidR="00BA3AD0" w:rsidRDefault="00BA3AD0">
            <w:pPr>
              <w:pStyle w:val="ConsPlusNormal"/>
            </w:pPr>
            <w:r>
              <w:t>Учитываются заявки пользователей ГеоИС регистрируемые в Журнале заявок, в том числе:</w:t>
            </w:r>
          </w:p>
          <w:p w:rsidR="00BA3AD0" w:rsidRDefault="00BA3AD0">
            <w:pPr>
              <w:pStyle w:val="ConsPlusNormal"/>
            </w:pPr>
            <w:r>
              <w:t>- создание и модификация функциональных приложений;</w:t>
            </w:r>
          </w:p>
          <w:p w:rsidR="00BA3AD0" w:rsidRDefault="00BA3AD0">
            <w:pPr>
              <w:pStyle w:val="ConsPlusNormal"/>
            </w:pPr>
            <w:r>
              <w:t>- разработка отчетных форм;</w:t>
            </w:r>
          </w:p>
          <w:p w:rsidR="00BA3AD0" w:rsidRDefault="00BA3AD0">
            <w:pPr>
              <w:pStyle w:val="ConsPlusNormal"/>
            </w:pPr>
            <w:r>
              <w:t>- подключение космоснимков;</w:t>
            </w:r>
          </w:p>
          <w:p w:rsidR="00BA3AD0" w:rsidRDefault="00BA3AD0">
            <w:pPr>
              <w:pStyle w:val="ConsPlusNormal"/>
            </w:pPr>
            <w:r>
              <w:t>- создание/удаление пространственных слоев в ГеоИС, загрузка векторных данных в слои, выгрузка данных ГеоИС в различные форматы;</w:t>
            </w:r>
          </w:p>
          <w:p w:rsidR="00BA3AD0" w:rsidRDefault="00BA3AD0">
            <w:pPr>
              <w:pStyle w:val="ConsPlusNormal"/>
            </w:pPr>
            <w:r>
              <w:t>- проверка поступающих данных на соответствие Системе Требований;</w:t>
            </w:r>
          </w:p>
          <w:p w:rsidR="00BA3AD0" w:rsidRDefault="00BA3AD0">
            <w:pPr>
              <w:pStyle w:val="ConsPlusNormal"/>
            </w:pPr>
            <w:r>
              <w:t>- администрирование пользователей ГеоИС (создание/удаление учетных записей, предоставление прав доступа);</w:t>
            </w:r>
          </w:p>
          <w:p w:rsidR="00BA3AD0" w:rsidRDefault="00BA3AD0">
            <w:pPr>
              <w:pStyle w:val="ConsPlusNormal"/>
            </w:pPr>
            <w:r>
              <w:t>- обучение и консультация пользователей ГеоИС</w:t>
            </w:r>
          </w:p>
        </w:tc>
        <w:tc>
          <w:tcPr>
            <w:tcW w:w="2835" w:type="dxa"/>
          </w:tcPr>
          <w:p w:rsidR="00BA3AD0" w:rsidRDefault="00BA3AD0">
            <w:pPr>
              <w:pStyle w:val="ConsPlusNormal"/>
            </w:pPr>
            <w:hyperlink r:id="rId392" w:history="1">
              <w:r>
                <w:rPr>
                  <w:color w:val="0000FF"/>
                </w:rPr>
                <w:t>Постановление</w:t>
              </w:r>
            </w:hyperlink>
            <w:r>
              <w:t xml:space="preserve"> Правительства Сахалинской области от 15 апреля 2016 года N 191 "О государственной информационной системе Сахалинской области (ГеоИС)".</w:t>
            </w:r>
          </w:p>
          <w:p w:rsidR="00BA3AD0" w:rsidRDefault="00BA3AD0">
            <w:pPr>
              <w:pStyle w:val="ConsPlusNormal"/>
            </w:pPr>
            <w:r>
              <w:t>Приказ агентства по информационным технологиям и связи Сахалинской области от 06.12.2017 N 52 "Об утверждении методики расчета индикатора "Коэффициент эффективности деятельности оператора ГеоИС, в развитии, хранении, сопровождении доступа к геопространственным данным в интересах развития Сахалинской области"</w:t>
            </w: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jc w:val="center"/>
      </w:pPr>
    </w:p>
    <w:p w:rsidR="00BA3AD0" w:rsidRDefault="00BA3AD0">
      <w:pPr>
        <w:pStyle w:val="ConsPlusNormal"/>
        <w:jc w:val="center"/>
        <w:outlineLvl w:val="2"/>
      </w:pPr>
      <w:r>
        <w:t>9. Обоснование состава и значений соответствующих</w:t>
      </w:r>
    </w:p>
    <w:p w:rsidR="00BA3AD0" w:rsidRDefault="00BA3AD0">
      <w:pPr>
        <w:pStyle w:val="ConsPlusNormal"/>
        <w:jc w:val="center"/>
      </w:pPr>
      <w:r>
        <w:t>целевых индикаторов (показателей) государственной 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393" w:history="1">
        <w:r>
          <w:rPr>
            <w:color w:val="0000FF"/>
          </w:rPr>
          <w:t>Постановление</w:t>
        </w:r>
      </w:hyperlink>
      <w:r>
        <w:t xml:space="preserve"> Правительства Сахалинской области от 21.03.2017 N 124.</w:t>
      </w:r>
    </w:p>
    <w:p w:rsidR="00BA3AD0" w:rsidRDefault="00BA3AD0">
      <w:pPr>
        <w:pStyle w:val="ConsPlusNormal"/>
        <w:jc w:val="center"/>
      </w:pPr>
    </w:p>
    <w:p w:rsidR="00BA3AD0" w:rsidRDefault="00BA3AD0">
      <w:pPr>
        <w:pStyle w:val="ConsPlusNormal"/>
        <w:jc w:val="center"/>
        <w:outlineLvl w:val="2"/>
      </w:pPr>
      <w:hyperlink r:id="rId394" w:history="1">
        <w:r>
          <w:rPr>
            <w:color w:val="0000FF"/>
          </w:rPr>
          <w:t>10</w:t>
        </w:r>
      </w:hyperlink>
      <w:r>
        <w:t>. Ресурсное обеспечение подпрограммы</w:t>
      </w:r>
    </w:p>
    <w:p w:rsidR="00BA3AD0" w:rsidRDefault="00BA3AD0">
      <w:pPr>
        <w:pStyle w:val="ConsPlusNormal"/>
        <w:jc w:val="center"/>
      </w:pPr>
    </w:p>
    <w:p w:rsidR="00BA3AD0" w:rsidRDefault="00BA3AD0">
      <w:pPr>
        <w:pStyle w:val="ConsPlusNormal"/>
        <w:ind w:firstLine="540"/>
        <w:jc w:val="both"/>
      </w:pPr>
      <w:r>
        <w:t>Для реализации мероприятий подпрограммы необходимо 228612,3 тыс. руб., в том числе по годам:</w:t>
      </w:r>
    </w:p>
    <w:p w:rsidR="00BA3AD0" w:rsidRDefault="00BA3AD0">
      <w:pPr>
        <w:pStyle w:val="ConsPlusNormal"/>
        <w:jc w:val="both"/>
      </w:pPr>
      <w:r>
        <w:t xml:space="preserve">(в ред. Постановлений Правительства Сахалинской области от 28.01.2014 </w:t>
      </w:r>
      <w:hyperlink r:id="rId395" w:history="1">
        <w:r>
          <w:rPr>
            <w:color w:val="0000FF"/>
          </w:rPr>
          <w:t>N 39</w:t>
        </w:r>
      </w:hyperlink>
      <w:r>
        <w:t xml:space="preserve">, от 26.12.2014 </w:t>
      </w:r>
      <w:hyperlink r:id="rId396" w:history="1">
        <w:r>
          <w:rPr>
            <w:color w:val="0000FF"/>
          </w:rPr>
          <w:t>N 645</w:t>
        </w:r>
      </w:hyperlink>
      <w:r>
        <w:t xml:space="preserve">, от 03.08.2015 </w:t>
      </w:r>
      <w:hyperlink r:id="rId397" w:history="1">
        <w:r>
          <w:rPr>
            <w:color w:val="0000FF"/>
          </w:rPr>
          <w:t>N 315</w:t>
        </w:r>
      </w:hyperlink>
      <w:r>
        <w:t xml:space="preserve">, от 29.12.2015 </w:t>
      </w:r>
      <w:hyperlink r:id="rId398" w:history="1">
        <w:r>
          <w:rPr>
            <w:color w:val="0000FF"/>
          </w:rPr>
          <w:t>N 562</w:t>
        </w:r>
      </w:hyperlink>
      <w:r>
        <w:t xml:space="preserve">, от 18.03.2016 </w:t>
      </w:r>
      <w:hyperlink r:id="rId399" w:history="1">
        <w:r>
          <w:rPr>
            <w:color w:val="0000FF"/>
          </w:rPr>
          <w:t>N 120</w:t>
        </w:r>
      </w:hyperlink>
      <w:r>
        <w:t xml:space="preserve">, от 16.08.2016 </w:t>
      </w:r>
      <w:hyperlink r:id="rId400" w:history="1">
        <w:r>
          <w:rPr>
            <w:color w:val="0000FF"/>
          </w:rPr>
          <w:t>N 403</w:t>
        </w:r>
      </w:hyperlink>
      <w:r>
        <w:t xml:space="preserve">, от 29.12.2016 </w:t>
      </w:r>
      <w:hyperlink r:id="rId401" w:history="1">
        <w:r>
          <w:rPr>
            <w:color w:val="0000FF"/>
          </w:rPr>
          <w:t>N 679</w:t>
        </w:r>
      </w:hyperlink>
      <w:r>
        <w:t xml:space="preserve">, от 21.03.2017 </w:t>
      </w:r>
      <w:hyperlink r:id="rId402" w:history="1">
        <w:r>
          <w:rPr>
            <w:color w:val="0000FF"/>
          </w:rPr>
          <w:t>N 124</w:t>
        </w:r>
      </w:hyperlink>
      <w:r>
        <w:t xml:space="preserve">, от 20.12.2017 </w:t>
      </w:r>
      <w:hyperlink r:id="rId403" w:history="1">
        <w:r>
          <w:rPr>
            <w:color w:val="0000FF"/>
          </w:rPr>
          <w:t>N 589</w:t>
        </w:r>
      </w:hyperlink>
      <w:r>
        <w:t>)</w:t>
      </w:r>
    </w:p>
    <w:p w:rsidR="00BA3AD0" w:rsidRDefault="00BA3AD0">
      <w:pPr>
        <w:pStyle w:val="ConsPlusNormal"/>
        <w:spacing w:before="220"/>
        <w:ind w:firstLine="540"/>
        <w:jc w:val="both"/>
      </w:pPr>
      <w:r>
        <w:t>2014 год - 33738,2 тыс. руб.;</w:t>
      </w:r>
    </w:p>
    <w:p w:rsidR="00BA3AD0" w:rsidRDefault="00BA3AD0">
      <w:pPr>
        <w:pStyle w:val="ConsPlusNormal"/>
        <w:jc w:val="both"/>
      </w:pPr>
      <w:r>
        <w:t xml:space="preserve">(в ред. Постановлений Правительства Сахалинской области от 28.01.2014 </w:t>
      </w:r>
      <w:hyperlink r:id="rId404" w:history="1">
        <w:r>
          <w:rPr>
            <w:color w:val="0000FF"/>
          </w:rPr>
          <w:t>N 39</w:t>
        </w:r>
      </w:hyperlink>
      <w:r>
        <w:t xml:space="preserve">, от 26.12.2014 </w:t>
      </w:r>
      <w:hyperlink r:id="rId405" w:history="1">
        <w:r>
          <w:rPr>
            <w:color w:val="0000FF"/>
          </w:rPr>
          <w:t>N 645</w:t>
        </w:r>
      </w:hyperlink>
      <w:r>
        <w:t>)</w:t>
      </w:r>
    </w:p>
    <w:p w:rsidR="00BA3AD0" w:rsidRDefault="00BA3AD0">
      <w:pPr>
        <w:pStyle w:val="ConsPlusNormal"/>
        <w:spacing w:before="220"/>
        <w:ind w:firstLine="540"/>
        <w:jc w:val="both"/>
      </w:pPr>
      <w:r>
        <w:t>2015 год - 28330,0 тыс. руб.;</w:t>
      </w:r>
    </w:p>
    <w:p w:rsidR="00BA3AD0" w:rsidRDefault="00BA3AD0">
      <w:pPr>
        <w:pStyle w:val="ConsPlusNormal"/>
        <w:jc w:val="both"/>
      </w:pPr>
      <w:r>
        <w:t xml:space="preserve">(в ред. Постановлений Правительства Сахалинской области от 28.01.2014 </w:t>
      </w:r>
      <w:hyperlink r:id="rId406" w:history="1">
        <w:r>
          <w:rPr>
            <w:color w:val="0000FF"/>
          </w:rPr>
          <w:t>N 39</w:t>
        </w:r>
      </w:hyperlink>
      <w:r>
        <w:t xml:space="preserve">, от 26.12.2014 </w:t>
      </w:r>
      <w:hyperlink r:id="rId407" w:history="1">
        <w:r>
          <w:rPr>
            <w:color w:val="0000FF"/>
          </w:rPr>
          <w:t>N 645</w:t>
        </w:r>
      </w:hyperlink>
      <w:r>
        <w:t xml:space="preserve">, от 03.08.2015 </w:t>
      </w:r>
      <w:hyperlink r:id="rId408" w:history="1">
        <w:r>
          <w:rPr>
            <w:color w:val="0000FF"/>
          </w:rPr>
          <w:t>N 315</w:t>
        </w:r>
      </w:hyperlink>
      <w:r>
        <w:t xml:space="preserve">, от 29.12.2015 </w:t>
      </w:r>
      <w:hyperlink r:id="rId409" w:history="1">
        <w:r>
          <w:rPr>
            <w:color w:val="0000FF"/>
          </w:rPr>
          <w:t>N 562</w:t>
        </w:r>
      </w:hyperlink>
      <w:r>
        <w:t>)</w:t>
      </w:r>
    </w:p>
    <w:p w:rsidR="00BA3AD0" w:rsidRDefault="00BA3AD0">
      <w:pPr>
        <w:pStyle w:val="ConsPlusNormal"/>
        <w:spacing w:before="220"/>
        <w:ind w:firstLine="540"/>
        <w:jc w:val="both"/>
      </w:pPr>
      <w:r>
        <w:t>2016 год - 86960,9 тыс. руб.;</w:t>
      </w:r>
    </w:p>
    <w:p w:rsidR="00BA3AD0" w:rsidRDefault="00BA3AD0">
      <w:pPr>
        <w:pStyle w:val="ConsPlusNormal"/>
        <w:jc w:val="both"/>
      </w:pPr>
      <w:r>
        <w:t xml:space="preserve">(в ред. Постановлений Правительства Сахалинской области от 28.01.2014 </w:t>
      </w:r>
      <w:hyperlink r:id="rId410" w:history="1">
        <w:r>
          <w:rPr>
            <w:color w:val="0000FF"/>
          </w:rPr>
          <w:t>N 39</w:t>
        </w:r>
      </w:hyperlink>
      <w:r>
        <w:t xml:space="preserve">, от 18.03.2016 </w:t>
      </w:r>
      <w:hyperlink r:id="rId411" w:history="1">
        <w:r>
          <w:rPr>
            <w:color w:val="0000FF"/>
          </w:rPr>
          <w:t>N 120</w:t>
        </w:r>
      </w:hyperlink>
      <w:r>
        <w:t xml:space="preserve">, от 16.08.2016 </w:t>
      </w:r>
      <w:hyperlink r:id="rId412" w:history="1">
        <w:r>
          <w:rPr>
            <w:color w:val="0000FF"/>
          </w:rPr>
          <w:t>N 403</w:t>
        </w:r>
      </w:hyperlink>
      <w:r>
        <w:t xml:space="preserve">, от 29.12.2016 </w:t>
      </w:r>
      <w:hyperlink r:id="rId413" w:history="1">
        <w:r>
          <w:rPr>
            <w:color w:val="0000FF"/>
          </w:rPr>
          <w:t>N 679</w:t>
        </w:r>
      </w:hyperlink>
      <w:r>
        <w:t>)</w:t>
      </w:r>
    </w:p>
    <w:p w:rsidR="00BA3AD0" w:rsidRDefault="00BA3AD0">
      <w:pPr>
        <w:pStyle w:val="ConsPlusNormal"/>
        <w:spacing w:before="220"/>
        <w:ind w:firstLine="540"/>
        <w:jc w:val="both"/>
      </w:pPr>
      <w:r>
        <w:t>2017 год - 25669,2 тыс. руб.;</w:t>
      </w:r>
    </w:p>
    <w:p w:rsidR="00BA3AD0" w:rsidRDefault="00BA3AD0">
      <w:pPr>
        <w:pStyle w:val="ConsPlusNormal"/>
        <w:jc w:val="both"/>
      </w:pPr>
      <w:r>
        <w:t xml:space="preserve">(в ред. Постановлений Правительства Сахалинской области от 21.03.2017 </w:t>
      </w:r>
      <w:hyperlink r:id="rId414" w:history="1">
        <w:r>
          <w:rPr>
            <w:color w:val="0000FF"/>
          </w:rPr>
          <w:t>N 124</w:t>
        </w:r>
      </w:hyperlink>
      <w:r>
        <w:t xml:space="preserve">, от 20.12.2017 </w:t>
      </w:r>
      <w:hyperlink r:id="rId415" w:history="1">
        <w:r>
          <w:rPr>
            <w:color w:val="0000FF"/>
          </w:rPr>
          <w:t>N 589</w:t>
        </w:r>
      </w:hyperlink>
      <w:r>
        <w:t>)</w:t>
      </w:r>
    </w:p>
    <w:p w:rsidR="00BA3AD0" w:rsidRDefault="00BA3AD0">
      <w:pPr>
        <w:pStyle w:val="ConsPlusNormal"/>
        <w:spacing w:before="220"/>
        <w:ind w:firstLine="540"/>
        <w:jc w:val="both"/>
      </w:pPr>
      <w:r>
        <w:t>2018 год - 23307,0 тыс. руб.;</w:t>
      </w:r>
    </w:p>
    <w:p w:rsidR="00BA3AD0" w:rsidRDefault="00BA3AD0">
      <w:pPr>
        <w:pStyle w:val="ConsPlusNormal"/>
        <w:jc w:val="both"/>
      </w:pPr>
      <w:r>
        <w:t xml:space="preserve">(в ред. </w:t>
      </w:r>
      <w:hyperlink r:id="rId416"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r>
        <w:t>2019 год - 23307,0 тыс. руб.;</w:t>
      </w:r>
    </w:p>
    <w:p w:rsidR="00BA3AD0" w:rsidRDefault="00BA3AD0">
      <w:pPr>
        <w:pStyle w:val="ConsPlusNormal"/>
        <w:jc w:val="both"/>
      </w:pPr>
      <w:r>
        <w:t xml:space="preserve">(в ред. </w:t>
      </w:r>
      <w:hyperlink r:id="rId417"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r>
        <w:t>2020 год - 7300,0 тыс. руб.</w:t>
      </w:r>
    </w:p>
    <w:p w:rsidR="00BA3AD0" w:rsidRDefault="00BA3AD0">
      <w:pPr>
        <w:pStyle w:val="ConsPlusNormal"/>
        <w:spacing w:before="220"/>
        <w:ind w:firstLine="540"/>
        <w:jc w:val="both"/>
      </w:pPr>
      <w:r>
        <w:t>Указанные средства предусмотрены агентству по информационным технологиям и связи Сахалинской области и министерству строительства Сахалинской области.</w:t>
      </w:r>
    </w:p>
    <w:p w:rsidR="00BA3AD0" w:rsidRDefault="00BA3AD0">
      <w:pPr>
        <w:pStyle w:val="ConsPlusNormal"/>
        <w:spacing w:before="220"/>
        <w:ind w:firstLine="540"/>
        <w:jc w:val="both"/>
      </w:pPr>
      <w:r>
        <w:t>Объемы финансирования подпрограммы носят прогнозный характер и подлежат ежегодному уточнению в установленном порядке при формировании проекта областного бюджета на соответствующий год, исходя из возможностей областного бюджета и других источников.</w:t>
      </w:r>
    </w:p>
    <w:p w:rsidR="00BA3AD0" w:rsidRDefault="00BA3AD0">
      <w:pPr>
        <w:pStyle w:val="ConsPlusNormal"/>
        <w:spacing w:before="220"/>
        <w:ind w:firstLine="540"/>
        <w:jc w:val="both"/>
      </w:pPr>
      <w:r>
        <w:t>Планируемый объем финансирования мероприятий подпрограммы из бюджета Сахалинской области в 2014 - 2020 годах указан в паспорте настоящей подпрограммы.</w:t>
      </w:r>
    </w:p>
    <w:p w:rsidR="00BA3AD0" w:rsidRDefault="00BA3AD0">
      <w:pPr>
        <w:pStyle w:val="ConsPlusNormal"/>
        <w:spacing w:before="220"/>
        <w:ind w:firstLine="540"/>
        <w:jc w:val="both"/>
      </w:pPr>
      <w:r>
        <w:t xml:space="preserve">Абзацы двенадцатый - семнадцатый исключены. - </w:t>
      </w:r>
      <w:hyperlink r:id="rId418" w:history="1">
        <w:r>
          <w:rPr>
            <w:color w:val="0000FF"/>
          </w:rPr>
          <w:t>Постановление</w:t>
        </w:r>
      </w:hyperlink>
      <w:r>
        <w:t xml:space="preserve"> Правительства Сахалинской области от 18.03.2016 N 120.</w:t>
      </w:r>
    </w:p>
    <w:p w:rsidR="00BA3AD0" w:rsidRDefault="00BA3AD0">
      <w:pPr>
        <w:pStyle w:val="ConsPlusNormal"/>
        <w:jc w:val="center"/>
      </w:pPr>
    </w:p>
    <w:p w:rsidR="00BA3AD0" w:rsidRDefault="00BA3AD0">
      <w:pPr>
        <w:pStyle w:val="ConsPlusNormal"/>
        <w:jc w:val="center"/>
        <w:outlineLvl w:val="2"/>
      </w:pPr>
      <w:hyperlink r:id="rId419" w:history="1">
        <w:r>
          <w:rPr>
            <w:color w:val="0000FF"/>
          </w:rPr>
          <w:t>11</w:t>
        </w:r>
      </w:hyperlink>
      <w:r>
        <w:t>. Меры государственного регулирования</w:t>
      </w:r>
    </w:p>
    <w:p w:rsidR="00BA3AD0" w:rsidRDefault="00BA3AD0">
      <w:pPr>
        <w:pStyle w:val="ConsPlusNormal"/>
        <w:jc w:val="center"/>
      </w:pPr>
      <w:r>
        <w:t>и управления рисками с целью минимизации их влияния</w:t>
      </w:r>
    </w:p>
    <w:p w:rsidR="00BA3AD0" w:rsidRDefault="00BA3AD0">
      <w:pPr>
        <w:pStyle w:val="ConsPlusNormal"/>
        <w:jc w:val="center"/>
      </w:pPr>
      <w:r>
        <w:t>на достижение целей подпрограммы</w:t>
      </w:r>
    </w:p>
    <w:p w:rsidR="00BA3AD0" w:rsidRDefault="00BA3AD0">
      <w:pPr>
        <w:pStyle w:val="ConsPlusNormal"/>
        <w:jc w:val="center"/>
      </w:pPr>
    </w:p>
    <w:p w:rsidR="00BA3AD0" w:rsidRDefault="00BA3AD0">
      <w:pPr>
        <w:pStyle w:val="ConsPlusNormal"/>
        <w:ind w:firstLine="540"/>
        <w:jc w:val="both"/>
      </w:pPr>
      <w:r>
        <w:t xml:space="preserve">Исключен. - </w:t>
      </w:r>
      <w:hyperlink r:id="rId420"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center"/>
      </w:pPr>
    </w:p>
    <w:p w:rsidR="00BA3AD0" w:rsidRDefault="00BA3AD0">
      <w:pPr>
        <w:pStyle w:val="ConsPlusNormal"/>
        <w:jc w:val="center"/>
        <w:outlineLvl w:val="2"/>
      </w:pPr>
      <w:hyperlink r:id="rId421" w:history="1">
        <w:r>
          <w:rPr>
            <w:color w:val="0000FF"/>
          </w:rPr>
          <w:t>12</w:t>
        </w:r>
      </w:hyperlink>
      <w:r>
        <w:t>. Методика оценки эффективности подпрограммы</w:t>
      </w:r>
    </w:p>
    <w:p w:rsidR="00BA3AD0" w:rsidRDefault="00BA3AD0">
      <w:pPr>
        <w:pStyle w:val="ConsPlusNormal"/>
        <w:jc w:val="center"/>
      </w:pPr>
      <w:r>
        <w:lastRenderedPageBreak/>
        <w:t xml:space="preserve">(в ред. </w:t>
      </w:r>
      <w:hyperlink r:id="rId422" w:history="1">
        <w:r>
          <w:rPr>
            <w:color w:val="0000FF"/>
          </w:rPr>
          <w:t>Постановления</w:t>
        </w:r>
      </w:hyperlink>
      <w:r>
        <w:t xml:space="preserve"> Правительства Сахалинской области</w:t>
      </w:r>
    </w:p>
    <w:p w:rsidR="00BA3AD0" w:rsidRDefault="00BA3AD0">
      <w:pPr>
        <w:pStyle w:val="ConsPlusNormal"/>
        <w:jc w:val="center"/>
      </w:pPr>
      <w:r>
        <w:t>от 25.09.2014 N 465)</w:t>
      </w:r>
    </w:p>
    <w:p w:rsidR="00BA3AD0" w:rsidRDefault="00BA3AD0">
      <w:pPr>
        <w:pStyle w:val="ConsPlusNormal"/>
        <w:ind w:firstLine="540"/>
        <w:jc w:val="both"/>
      </w:pPr>
    </w:p>
    <w:p w:rsidR="00BA3AD0" w:rsidRDefault="00BA3AD0">
      <w:pPr>
        <w:pStyle w:val="ConsPlusNormal"/>
        <w:ind w:firstLine="540"/>
        <w:jc w:val="both"/>
      </w:pPr>
      <w:r>
        <w:t xml:space="preserve">Методика оценки эффективности подпрограммы "Использование результатов космической деятельности в интересах развития Сахалинской области" Государственной программы "Информационное общество в Сахалинской области (2014 - 2020 годы)" (далее - подпрограмма Государственной программы) разработана в соответствии с требованиями </w:t>
      </w:r>
      <w:hyperlink r:id="rId423"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BA3AD0" w:rsidRDefault="00BA3AD0">
      <w:pPr>
        <w:pStyle w:val="ConsPlusNormal"/>
        <w:spacing w:before="220"/>
        <w:ind w:firstLine="540"/>
        <w:jc w:val="both"/>
      </w:pPr>
      <w:r>
        <w:t xml:space="preserve">Оценка эффективности подпрограммы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424"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 "Информационное общество в Сахалинской области (2014 - 2020 годы)".</w:t>
      </w:r>
    </w:p>
    <w:p w:rsidR="00BA3AD0" w:rsidRDefault="00BA3AD0">
      <w:pPr>
        <w:pStyle w:val="ConsPlusNormal"/>
        <w:spacing w:before="220"/>
        <w:ind w:firstLine="540"/>
        <w:jc w:val="both"/>
      </w:pPr>
      <w:r>
        <w:t>Оценка эффективности подпрограммы Государственной программы осуществляется по мероприятиям, включенным в подпрограмму Государственной программы.</w:t>
      </w:r>
    </w:p>
    <w:p w:rsidR="00BA3AD0" w:rsidRDefault="00BA3AD0">
      <w:pPr>
        <w:pStyle w:val="ConsPlusNormal"/>
        <w:spacing w:before="220"/>
        <w:ind w:firstLine="540"/>
        <w:jc w:val="both"/>
      </w:pPr>
      <w:r>
        <w:t>Оценка эффективности подпрограммы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подпрограммы Государственной программы на основе следующих формул:</w:t>
      </w:r>
    </w:p>
    <w:p w:rsidR="00BA3AD0" w:rsidRDefault="00BA3AD0">
      <w:pPr>
        <w:pStyle w:val="ConsPlusNormal"/>
        <w:spacing w:before="220"/>
        <w:ind w:firstLine="540"/>
        <w:jc w:val="both"/>
      </w:pPr>
      <w:bookmarkStart w:id="10" w:name="P1343"/>
      <w:bookmarkEnd w:id="10"/>
      <w:r>
        <w:t>1. Степень достижения планового значения индикатора (показателя):</w:t>
      </w:r>
    </w:p>
    <w:p w:rsidR="00BA3AD0" w:rsidRDefault="00BA3AD0">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фi</w:t>
      </w:r>
      <w:r>
        <w:t xml:space="preserve"> / ЗИ</w:t>
      </w:r>
      <w:r>
        <w:rPr>
          <w:vertAlign w:val="subscript"/>
        </w:rPr>
        <w:t>пi</w:t>
      </w:r>
      <w:r>
        <w:t>;</w:t>
      </w:r>
    </w:p>
    <w:p w:rsidR="00BA3AD0" w:rsidRDefault="00BA3AD0">
      <w:pPr>
        <w:pStyle w:val="ConsPlusNormal"/>
        <w:ind w:firstLine="540"/>
        <w:jc w:val="both"/>
      </w:pPr>
    </w:p>
    <w:p w:rsidR="00BA3AD0" w:rsidRDefault="00BA3AD0">
      <w:pPr>
        <w:pStyle w:val="ConsPlusNormal"/>
        <w:ind w:firstLine="540"/>
        <w:jc w:val="both"/>
      </w:pPr>
      <w:r>
        <w:t>- для индикаторов (показателей), желаемой тенденцией развития которых является снижение значений:</w:t>
      </w:r>
    </w:p>
    <w:p w:rsidR="00BA3AD0" w:rsidRDefault="00BA3AD0">
      <w:pPr>
        <w:pStyle w:val="ConsPlusNormal"/>
        <w:ind w:firstLine="540"/>
        <w:jc w:val="both"/>
      </w:pPr>
    </w:p>
    <w:p w:rsidR="00BA3AD0" w:rsidRDefault="00BA3AD0">
      <w:pPr>
        <w:pStyle w:val="ConsPlusNormal"/>
        <w:jc w:val="center"/>
      </w:pPr>
      <w:r>
        <w:t>СД</w:t>
      </w:r>
      <w:r>
        <w:rPr>
          <w:vertAlign w:val="subscript"/>
        </w:rPr>
        <w:t>i</w:t>
      </w:r>
      <w:r>
        <w:t xml:space="preserve"> = ЗИ</w:t>
      </w:r>
      <w:r>
        <w:rPr>
          <w:vertAlign w:val="subscript"/>
        </w:rPr>
        <w:t>пi</w:t>
      </w:r>
      <w:r>
        <w:t xml:space="preserve"> / ЗИ</w:t>
      </w:r>
      <w:r>
        <w:rPr>
          <w:vertAlign w:val="subscript"/>
        </w:rPr>
        <w:t>фi</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w:t>
      </w:r>
      <w:r>
        <w:rPr>
          <w:vertAlign w:val="subscript"/>
        </w:rPr>
        <w:t>i</w:t>
      </w:r>
      <w:r>
        <w:t xml:space="preserve"> - степень достижения планового значения i-го индикатора (показателя) подпрограммы Государственной программы;</w:t>
      </w:r>
    </w:p>
    <w:p w:rsidR="00BA3AD0" w:rsidRDefault="00BA3AD0">
      <w:pPr>
        <w:pStyle w:val="ConsPlusNormal"/>
        <w:spacing w:before="220"/>
        <w:ind w:firstLine="540"/>
        <w:jc w:val="both"/>
      </w:pPr>
      <w:r>
        <w:t>ЗИ</w:t>
      </w:r>
      <w:r>
        <w:rPr>
          <w:vertAlign w:val="subscript"/>
        </w:rPr>
        <w:t>фi</w:t>
      </w:r>
      <w:r>
        <w:t xml:space="preserve"> - значение i-го индикатора (показателя) подпрограммы Государственной программы, фактически достигнутое на конец отчетного периода;</w:t>
      </w:r>
    </w:p>
    <w:p w:rsidR="00BA3AD0" w:rsidRDefault="00BA3AD0">
      <w:pPr>
        <w:pStyle w:val="ConsPlusNormal"/>
        <w:spacing w:before="220"/>
        <w:ind w:firstLine="540"/>
        <w:jc w:val="both"/>
      </w:pPr>
      <w:r>
        <w:t>ЗИ</w:t>
      </w:r>
      <w:r>
        <w:rPr>
          <w:vertAlign w:val="subscript"/>
        </w:rPr>
        <w:t>пi</w:t>
      </w:r>
      <w:r>
        <w:t xml:space="preserve"> - плановое значение i-го индикатора (показателя) подпрограммы Государственной программы.</w:t>
      </w:r>
    </w:p>
    <w:p w:rsidR="00BA3AD0" w:rsidRDefault="00BA3AD0">
      <w:pPr>
        <w:pStyle w:val="ConsPlusNormal"/>
        <w:spacing w:before="220"/>
        <w:ind w:firstLine="540"/>
        <w:jc w:val="both"/>
      </w:pPr>
      <w:r>
        <w:t>Если СД</w:t>
      </w:r>
      <w:r>
        <w:rPr>
          <w:vertAlign w:val="subscript"/>
        </w:rPr>
        <w:t>i</w:t>
      </w:r>
      <w:r>
        <w:t xml:space="preserve"> &gt; 1, то значение СД</w:t>
      </w:r>
      <w:r>
        <w:rPr>
          <w:vertAlign w:val="subscript"/>
        </w:rPr>
        <w:t>i</w:t>
      </w:r>
      <w:r>
        <w:t xml:space="preserve"> принимается равным 1.</w:t>
      </w:r>
    </w:p>
    <w:p w:rsidR="00BA3AD0" w:rsidRDefault="00BA3AD0">
      <w:pPr>
        <w:pStyle w:val="ConsPlusNormal"/>
        <w:spacing w:before="220"/>
        <w:ind w:firstLine="540"/>
        <w:jc w:val="both"/>
      </w:pPr>
      <w:r>
        <w:t>На основе степени достижения плановых значений каждого индикатора (показателя) подпрограммы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BA3AD0" w:rsidRDefault="00BA3AD0">
      <w:pPr>
        <w:pStyle w:val="ConsPlusNormal"/>
        <w:ind w:firstLine="540"/>
        <w:jc w:val="both"/>
      </w:pPr>
    </w:p>
    <w:p w:rsidR="00BA3AD0" w:rsidRDefault="00BA3AD0">
      <w:pPr>
        <w:pStyle w:val="ConsPlusNormal"/>
        <w:jc w:val="center"/>
      </w:pPr>
      <w:r w:rsidRPr="0052474C">
        <w:rPr>
          <w:position w:val="-9"/>
        </w:rPr>
        <w:pict>
          <v:shape id="_x0000_i1038" style="width:87.75pt;height:20.25pt" coordsize="" o:spt="100" adj="0,,0" path="" filled="f" stroked="f">
            <v:stroke joinstyle="miter"/>
            <v:imagedata r:id="rId164" o:title="base_23762_76010_32781"/>
            <v:formulas/>
            <v:path o:connecttype="segments"/>
          </v:shape>
        </w:pic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СД - степень достижения плановых значений индикаторов (показателей) Государственной программы;</w:t>
      </w:r>
    </w:p>
    <w:p w:rsidR="00BA3AD0" w:rsidRDefault="00BA3AD0">
      <w:pPr>
        <w:pStyle w:val="ConsPlusNormal"/>
        <w:spacing w:before="220"/>
        <w:ind w:firstLine="540"/>
        <w:jc w:val="both"/>
      </w:pPr>
      <w:r>
        <w:t>N - число индикаторов (показателей) в подпрограмме Государственной программы.</w:t>
      </w:r>
    </w:p>
    <w:p w:rsidR="00BA3AD0" w:rsidRDefault="00BA3AD0">
      <w:pPr>
        <w:pStyle w:val="ConsPlusNormal"/>
        <w:spacing w:before="220"/>
        <w:ind w:firstLine="540"/>
        <w:jc w:val="both"/>
      </w:pPr>
      <w:r>
        <w:t>2. Степень реализации мероприятий:</w:t>
      </w:r>
    </w:p>
    <w:p w:rsidR="00BA3AD0" w:rsidRDefault="00BA3AD0">
      <w:pPr>
        <w:pStyle w:val="ConsPlusNormal"/>
        <w:ind w:firstLine="540"/>
        <w:jc w:val="both"/>
      </w:pPr>
    </w:p>
    <w:p w:rsidR="00BA3AD0" w:rsidRDefault="00BA3AD0">
      <w:pPr>
        <w:pStyle w:val="ConsPlusNormal"/>
        <w:jc w:val="center"/>
      </w:pPr>
      <w:r>
        <w:t>СР</w:t>
      </w:r>
      <w:r>
        <w:rPr>
          <w:vertAlign w:val="subscript"/>
        </w:rPr>
        <w:t>м</w:t>
      </w:r>
      <w:r>
        <w:t xml:space="preserve"> = М</w:t>
      </w:r>
      <w:r>
        <w:rPr>
          <w:vertAlign w:val="subscript"/>
        </w:rPr>
        <w:t>ф</w:t>
      </w:r>
      <w:r>
        <w:t xml:space="preserve"> / М</w:t>
      </w:r>
      <w:r>
        <w:rPr>
          <w:vertAlign w:val="subscript"/>
        </w:rPr>
        <w:t>п</w:t>
      </w:r>
      <w:r>
        <w:t>,</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СР</w:t>
      </w:r>
      <w:r>
        <w:rPr>
          <w:vertAlign w:val="subscript"/>
        </w:rPr>
        <w:t>м</w:t>
      </w:r>
      <w:r>
        <w:t xml:space="preserve"> - степень реализации мероприятий подпрограммы Государственной программы;</w:t>
      </w:r>
    </w:p>
    <w:p w:rsidR="00BA3AD0" w:rsidRDefault="00BA3AD0">
      <w:pPr>
        <w:pStyle w:val="ConsPlusNormal"/>
        <w:spacing w:before="220"/>
        <w:ind w:firstLine="540"/>
        <w:jc w:val="both"/>
      </w:pPr>
      <w:r>
        <w:t>М</w:t>
      </w:r>
      <w:r>
        <w:rPr>
          <w:vertAlign w:val="subscript"/>
        </w:rPr>
        <w:t>ф</w:t>
      </w:r>
      <w:r>
        <w:t xml:space="preserve"> - количество мероприятий, выполненных в полном объеме, из числа мероприятий, запланированных к реализации в отчетном году;</w:t>
      </w:r>
    </w:p>
    <w:p w:rsidR="00BA3AD0" w:rsidRDefault="00BA3AD0">
      <w:pPr>
        <w:pStyle w:val="ConsPlusNormal"/>
        <w:spacing w:before="220"/>
        <w:ind w:firstLine="540"/>
        <w:jc w:val="both"/>
      </w:pPr>
      <w:r>
        <w:t>М</w:t>
      </w:r>
      <w:r>
        <w:rPr>
          <w:vertAlign w:val="subscript"/>
        </w:rPr>
        <w:t>п</w:t>
      </w:r>
      <w:r>
        <w:t xml:space="preserve"> - общее количество мероприятий, запланированных к реализации в отчетном году.</w:t>
      </w:r>
    </w:p>
    <w:p w:rsidR="00BA3AD0" w:rsidRDefault="00BA3AD0">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BA3AD0" w:rsidRDefault="00BA3AD0">
      <w:pPr>
        <w:pStyle w:val="ConsPlusNormal"/>
        <w:spacing w:before="220"/>
        <w:ind w:firstLine="540"/>
        <w:jc w:val="both"/>
      </w:pPr>
      <w:r>
        <w:t>3. Степень соответствия запланированному уровню расходов:</w:t>
      </w:r>
    </w:p>
    <w:p w:rsidR="00BA3AD0" w:rsidRDefault="00BA3AD0">
      <w:pPr>
        <w:pStyle w:val="ConsPlusNormal"/>
        <w:jc w:val="center"/>
      </w:pPr>
    </w:p>
    <w:p w:rsidR="00BA3AD0" w:rsidRDefault="00BA3AD0">
      <w:pPr>
        <w:pStyle w:val="ConsPlusNormal"/>
        <w:jc w:val="center"/>
      </w:pPr>
      <w:r>
        <w:t>ССур = Рк / Рп, где:</w:t>
      </w:r>
    </w:p>
    <w:p w:rsidR="00BA3AD0" w:rsidRDefault="00BA3AD0">
      <w:pPr>
        <w:pStyle w:val="ConsPlusNormal"/>
        <w:jc w:val="center"/>
      </w:pPr>
    </w:p>
    <w:p w:rsidR="00BA3AD0" w:rsidRDefault="00BA3AD0">
      <w:pPr>
        <w:pStyle w:val="ConsPlusNormal"/>
        <w:ind w:firstLine="540"/>
        <w:jc w:val="both"/>
      </w:pPr>
      <w:r>
        <w:t>ССур - степень соответствия запланированному уровню расходов подпрограммы;</w:t>
      </w:r>
    </w:p>
    <w:p w:rsidR="00BA3AD0" w:rsidRDefault="00BA3AD0">
      <w:pPr>
        <w:pStyle w:val="ConsPlusNormal"/>
        <w:spacing w:before="220"/>
        <w:ind w:firstLine="540"/>
        <w:jc w:val="both"/>
      </w:pPr>
      <w:r>
        <w:t>Рк - кассовые расходы на реализацию подпрограммы в отчетном году;</w:t>
      </w:r>
    </w:p>
    <w:p w:rsidR="00BA3AD0" w:rsidRDefault="00BA3AD0">
      <w:pPr>
        <w:pStyle w:val="ConsPlusNormal"/>
        <w:spacing w:before="220"/>
        <w:ind w:firstLine="540"/>
        <w:jc w:val="both"/>
      </w:pPr>
      <w:r>
        <w:t>Рп - плановые расходы на реализацию подпрограммы в отчетном году.</w:t>
      </w:r>
    </w:p>
    <w:p w:rsidR="00BA3AD0" w:rsidRDefault="00BA3AD0">
      <w:pPr>
        <w:pStyle w:val="ConsPlusNormal"/>
        <w:jc w:val="both"/>
      </w:pPr>
      <w:r>
        <w:t xml:space="preserve">(п. 3 в ред. </w:t>
      </w:r>
      <w:hyperlink r:id="rId425" w:history="1">
        <w:r>
          <w:rPr>
            <w:color w:val="0000FF"/>
          </w:rPr>
          <w:t>Постановления</w:t>
        </w:r>
      </w:hyperlink>
      <w:r>
        <w:t xml:space="preserve"> Правительства Сахалинской области от 21.03.2017 N 124)</w:t>
      </w:r>
    </w:p>
    <w:p w:rsidR="00BA3AD0" w:rsidRDefault="00BA3AD0">
      <w:pPr>
        <w:pStyle w:val="ConsPlusNormal"/>
        <w:spacing w:before="220"/>
        <w:ind w:firstLine="540"/>
        <w:jc w:val="both"/>
      </w:pPr>
      <w:bookmarkStart w:id="11" w:name="P1381"/>
      <w:bookmarkEnd w:id="11"/>
      <w:r>
        <w:t>4. Интегральный показатель эффективности подпрограммы Государственной программы:</w:t>
      </w:r>
    </w:p>
    <w:p w:rsidR="00BA3AD0" w:rsidRDefault="00BA3AD0">
      <w:pPr>
        <w:pStyle w:val="ConsPlusNormal"/>
        <w:ind w:firstLine="540"/>
        <w:jc w:val="both"/>
      </w:pPr>
    </w:p>
    <w:p w:rsidR="00BA3AD0" w:rsidRDefault="00BA3AD0">
      <w:pPr>
        <w:pStyle w:val="ConsPlusNormal"/>
        <w:jc w:val="center"/>
      </w:pPr>
      <w:r>
        <w:t>ПЭ</w:t>
      </w:r>
      <w:r>
        <w:rPr>
          <w:vertAlign w:val="subscript"/>
        </w:rPr>
        <w:t>j</w:t>
      </w:r>
      <w:r>
        <w:t xml:space="preserve"> = (СД</w:t>
      </w:r>
      <w:r>
        <w:rPr>
          <w:vertAlign w:val="subscript"/>
        </w:rPr>
        <w:t>j</w:t>
      </w:r>
      <w:r>
        <w:t xml:space="preserve"> + СР</w:t>
      </w:r>
      <w:r>
        <w:rPr>
          <w:vertAlign w:val="subscript"/>
        </w:rPr>
        <w:t>мj</w:t>
      </w:r>
      <w:r>
        <w:t xml:space="preserve"> + СС</w:t>
      </w:r>
      <w:r>
        <w:rPr>
          <w:vertAlign w:val="subscript"/>
        </w:rPr>
        <w:t>урj</w:t>
      </w:r>
      <w:r>
        <w:t>) / 3,</w:t>
      </w:r>
    </w:p>
    <w:p w:rsidR="00BA3AD0" w:rsidRDefault="00BA3AD0">
      <w:pPr>
        <w:pStyle w:val="ConsPlusNormal"/>
        <w:ind w:firstLine="540"/>
        <w:jc w:val="both"/>
      </w:pPr>
    </w:p>
    <w:p w:rsidR="00BA3AD0" w:rsidRDefault="00BA3AD0">
      <w:pPr>
        <w:pStyle w:val="ConsPlusNormal"/>
        <w:ind w:firstLine="540"/>
        <w:jc w:val="both"/>
      </w:pPr>
      <w:r>
        <w:t>где:</w:t>
      </w:r>
    </w:p>
    <w:p w:rsidR="00BA3AD0" w:rsidRDefault="00BA3AD0">
      <w:pPr>
        <w:pStyle w:val="ConsPlusNormal"/>
        <w:spacing w:before="220"/>
        <w:ind w:firstLine="540"/>
        <w:jc w:val="both"/>
      </w:pPr>
      <w:r>
        <w:t>ПЭ</w:t>
      </w:r>
      <w:r>
        <w:rPr>
          <w:vertAlign w:val="subscript"/>
        </w:rPr>
        <w:t>j</w:t>
      </w:r>
      <w:r>
        <w:t xml:space="preserve"> - интегральный показатель эффективности подпрограммы Государственной программы;</w:t>
      </w:r>
    </w:p>
    <w:p w:rsidR="00BA3AD0" w:rsidRDefault="00BA3AD0">
      <w:pPr>
        <w:pStyle w:val="ConsPlusNormal"/>
        <w:spacing w:before="220"/>
        <w:ind w:firstLine="540"/>
        <w:jc w:val="both"/>
      </w:pPr>
      <w:r>
        <w:t>СД</w:t>
      </w:r>
      <w:r>
        <w:rPr>
          <w:vertAlign w:val="subscript"/>
        </w:rPr>
        <w:t>j</w:t>
      </w:r>
      <w:r>
        <w:t xml:space="preserve"> - степень достижения плановых значений индикаторов (показателей) подпрограммы Государственной программы;</w:t>
      </w:r>
    </w:p>
    <w:p w:rsidR="00BA3AD0" w:rsidRDefault="00BA3AD0">
      <w:pPr>
        <w:pStyle w:val="ConsPlusNormal"/>
        <w:spacing w:before="220"/>
        <w:ind w:firstLine="540"/>
        <w:jc w:val="both"/>
      </w:pPr>
      <w:r>
        <w:t>СР</w:t>
      </w:r>
      <w:r>
        <w:rPr>
          <w:vertAlign w:val="subscript"/>
        </w:rPr>
        <w:t>мj</w:t>
      </w:r>
      <w:r>
        <w:t xml:space="preserve"> - степень реализации мероприятий подпрограммы Государственной программы;</w:t>
      </w:r>
    </w:p>
    <w:p w:rsidR="00BA3AD0" w:rsidRDefault="00BA3AD0">
      <w:pPr>
        <w:pStyle w:val="ConsPlusNormal"/>
        <w:spacing w:before="220"/>
        <w:ind w:firstLine="540"/>
        <w:jc w:val="both"/>
      </w:pPr>
      <w:r>
        <w:t>СС</w:t>
      </w:r>
      <w:r>
        <w:rPr>
          <w:vertAlign w:val="subscript"/>
        </w:rPr>
        <w:t>урj</w:t>
      </w:r>
      <w:r>
        <w:t xml:space="preserve"> - степень соответствия запланированному уровню расходов подпрограммы Государственной программы.</w:t>
      </w:r>
    </w:p>
    <w:p w:rsidR="00BA3AD0" w:rsidRDefault="00BA3AD0">
      <w:pPr>
        <w:pStyle w:val="ConsPlusNormal"/>
        <w:spacing w:before="220"/>
        <w:ind w:firstLine="540"/>
        <w:jc w:val="both"/>
      </w:pPr>
      <w:r>
        <w:t xml:space="preserve">Показатели эффективности подпрограммы Государственной программы, предусмотренные </w:t>
      </w:r>
      <w:hyperlink w:anchor="P1343" w:history="1">
        <w:r>
          <w:rPr>
            <w:color w:val="0000FF"/>
          </w:rPr>
          <w:t>пунктами 1</w:t>
        </w:r>
      </w:hyperlink>
      <w:r>
        <w:t xml:space="preserve"> - </w:t>
      </w:r>
      <w:hyperlink w:anchor="P1381" w:history="1">
        <w:r>
          <w:rPr>
            <w:color w:val="0000FF"/>
          </w:rPr>
          <w:t>4</w:t>
        </w:r>
      </w:hyperlink>
      <w:r>
        <w:t xml:space="preserve"> настоящего раздела, оцениваются согласно следующим значениям:</w:t>
      </w:r>
    </w:p>
    <w:p w:rsidR="00BA3AD0" w:rsidRDefault="00BA3AD0">
      <w:pPr>
        <w:pStyle w:val="ConsPlusNormal"/>
        <w:spacing w:before="220"/>
        <w:ind w:firstLine="540"/>
        <w:jc w:val="both"/>
      </w:pPr>
      <w:r>
        <w:lastRenderedPageBreak/>
        <w:t>- высокий уровень эффективности, если значение составляет более 0,95;</w:t>
      </w:r>
    </w:p>
    <w:p w:rsidR="00BA3AD0" w:rsidRDefault="00BA3AD0">
      <w:pPr>
        <w:pStyle w:val="ConsPlusNormal"/>
        <w:spacing w:before="220"/>
        <w:ind w:firstLine="540"/>
        <w:jc w:val="both"/>
      </w:pPr>
      <w:r>
        <w:t>- средний уровень эффективности, если значение составляет от 0,90 до 0,95;</w:t>
      </w:r>
    </w:p>
    <w:p w:rsidR="00BA3AD0" w:rsidRDefault="00BA3AD0">
      <w:pPr>
        <w:pStyle w:val="ConsPlusNormal"/>
        <w:spacing w:before="220"/>
        <w:ind w:firstLine="540"/>
        <w:jc w:val="both"/>
      </w:pPr>
      <w:r>
        <w:t>- низкий уровень эффективности, если значение составляет от 0,83 до 0,90.</w:t>
      </w:r>
    </w:p>
    <w:p w:rsidR="00BA3AD0" w:rsidRDefault="00BA3AD0">
      <w:pPr>
        <w:pStyle w:val="ConsPlusNormal"/>
        <w:spacing w:before="220"/>
        <w:ind w:firstLine="540"/>
        <w:jc w:val="both"/>
      </w:pPr>
      <w:r>
        <w:t>В остальных случаях эффективность подпрограммы Государственной программы признается неудовлетворительной.</w:t>
      </w: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sectPr w:rsidR="00BA3AD0">
          <w:pgSz w:w="11905" w:h="16838"/>
          <w:pgMar w:top="1134" w:right="850" w:bottom="1134" w:left="1701" w:header="0" w:footer="0" w:gutter="0"/>
          <w:cols w:space="720"/>
        </w:sectPr>
      </w:pPr>
    </w:p>
    <w:p w:rsidR="00BA3AD0" w:rsidRDefault="00BA3AD0">
      <w:pPr>
        <w:pStyle w:val="ConsPlusNormal"/>
        <w:jc w:val="right"/>
        <w:outlineLvl w:val="1"/>
      </w:pPr>
      <w:r>
        <w:lastRenderedPageBreak/>
        <w:t>Приложение N 1</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center"/>
      </w:pPr>
    </w:p>
    <w:p w:rsidR="00BA3AD0" w:rsidRDefault="00BA3AD0">
      <w:pPr>
        <w:pStyle w:val="ConsPlusTitle"/>
        <w:jc w:val="center"/>
      </w:pPr>
      <w:bookmarkStart w:id="12" w:name="P1410"/>
      <w:bookmarkEnd w:id="12"/>
      <w:r>
        <w:t>ПЕРЕЧЕНЬ</w:t>
      </w:r>
    </w:p>
    <w:p w:rsidR="00BA3AD0" w:rsidRDefault="00BA3AD0">
      <w:pPr>
        <w:pStyle w:val="ConsPlusTitle"/>
        <w:jc w:val="center"/>
      </w:pPr>
      <w:r>
        <w:t>МЕРОПРИЯТИЙ ГОСУДАРСТВЕННОЙ ПРОГРАММЫ</w:t>
      </w:r>
    </w:p>
    <w:p w:rsidR="00BA3AD0" w:rsidRDefault="00BA3A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15.09.2017 </w:t>
            </w:r>
            <w:hyperlink r:id="rId426" w:history="1">
              <w:r>
                <w:rPr>
                  <w:color w:val="0000FF"/>
                </w:rPr>
                <w:t>N 436</w:t>
              </w:r>
            </w:hyperlink>
            <w:r>
              <w:rPr>
                <w:color w:val="392C69"/>
              </w:rPr>
              <w:t xml:space="preserve">, от 20.12.2017 </w:t>
            </w:r>
            <w:hyperlink r:id="rId427" w:history="1">
              <w:r>
                <w:rPr>
                  <w:color w:val="0000FF"/>
                </w:rPr>
                <w:t>N 589</w:t>
              </w:r>
            </w:hyperlink>
            <w:r>
              <w:rPr>
                <w:color w:val="392C69"/>
              </w:rPr>
              <w:t>)</w:t>
            </w:r>
          </w:p>
        </w:tc>
      </w:tr>
    </w:tbl>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2835"/>
        <w:gridCol w:w="2041"/>
        <w:gridCol w:w="821"/>
        <w:gridCol w:w="821"/>
        <w:gridCol w:w="4195"/>
        <w:gridCol w:w="1757"/>
        <w:gridCol w:w="1871"/>
      </w:tblGrid>
      <w:tr w:rsidR="00BA3AD0">
        <w:tc>
          <w:tcPr>
            <w:tcW w:w="934" w:type="dxa"/>
            <w:vMerge w:val="restart"/>
          </w:tcPr>
          <w:p w:rsidR="00BA3AD0" w:rsidRDefault="00BA3AD0">
            <w:pPr>
              <w:pStyle w:val="ConsPlusNormal"/>
              <w:jc w:val="center"/>
            </w:pPr>
            <w:r>
              <w:t>N пп.</w:t>
            </w:r>
          </w:p>
        </w:tc>
        <w:tc>
          <w:tcPr>
            <w:tcW w:w="2835" w:type="dxa"/>
            <w:vMerge w:val="restart"/>
          </w:tcPr>
          <w:p w:rsidR="00BA3AD0" w:rsidRDefault="00BA3AD0">
            <w:pPr>
              <w:pStyle w:val="ConsPlusNormal"/>
              <w:jc w:val="center"/>
            </w:pPr>
            <w:r>
              <w:t>Наименование мероприятий</w:t>
            </w:r>
          </w:p>
        </w:tc>
        <w:tc>
          <w:tcPr>
            <w:tcW w:w="2041" w:type="dxa"/>
            <w:vMerge w:val="restart"/>
          </w:tcPr>
          <w:p w:rsidR="00BA3AD0" w:rsidRDefault="00BA3AD0">
            <w:pPr>
              <w:pStyle w:val="ConsPlusNormal"/>
              <w:jc w:val="center"/>
            </w:pPr>
            <w:r>
              <w:t>Исполнитель мероприятия</w:t>
            </w:r>
          </w:p>
        </w:tc>
        <w:tc>
          <w:tcPr>
            <w:tcW w:w="1642" w:type="dxa"/>
            <w:gridSpan w:val="2"/>
          </w:tcPr>
          <w:p w:rsidR="00BA3AD0" w:rsidRDefault="00BA3AD0">
            <w:pPr>
              <w:pStyle w:val="ConsPlusNormal"/>
              <w:jc w:val="center"/>
            </w:pPr>
            <w:r>
              <w:t>Срок</w:t>
            </w:r>
          </w:p>
        </w:tc>
        <w:tc>
          <w:tcPr>
            <w:tcW w:w="5952" w:type="dxa"/>
            <w:gridSpan w:val="2"/>
          </w:tcPr>
          <w:p w:rsidR="00BA3AD0" w:rsidRDefault="00BA3AD0">
            <w:pPr>
              <w:pStyle w:val="ConsPlusNormal"/>
              <w:jc w:val="center"/>
            </w:pPr>
            <w:r>
              <w:t>Ожидаемый непосредственный результат</w:t>
            </w:r>
          </w:p>
        </w:tc>
        <w:tc>
          <w:tcPr>
            <w:tcW w:w="1871" w:type="dxa"/>
            <w:vMerge w:val="restart"/>
          </w:tcPr>
          <w:p w:rsidR="00BA3AD0" w:rsidRDefault="00BA3AD0">
            <w:pPr>
              <w:pStyle w:val="ConsPlusNormal"/>
              <w:jc w:val="center"/>
            </w:pPr>
            <w:r>
              <w:t>Связь с индикаторами (показателями) Государственной программы (подпрограммы)</w:t>
            </w:r>
          </w:p>
        </w:tc>
      </w:tr>
      <w:tr w:rsidR="00BA3AD0">
        <w:tc>
          <w:tcPr>
            <w:tcW w:w="934" w:type="dxa"/>
            <w:vMerge/>
          </w:tcPr>
          <w:p w:rsidR="00BA3AD0" w:rsidRDefault="00BA3AD0"/>
        </w:tc>
        <w:tc>
          <w:tcPr>
            <w:tcW w:w="2835" w:type="dxa"/>
            <w:vMerge/>
          </w:tcPr>
          <w:p w:rsidR="00BA3AD0" w:rsidRDefault="00BA3AD0"/>
        </w:tc>
        <w:tc>
          <w:tcPr>
            <w:tcW w:w="2041" w:type="dxa"/>
            <w:vMerge/>
          </w:tcPr>
          <w:p w:rsidR="00BA3AD0" w:rsidRDefault="00BA3AD0"/>
        </w:tc>
        <w:tc>
          <w:tcPr>
            <w:tcW w:w="821" w:type="dxa"/>
          </w:tcPr>
          <w:p w:rsidR="00BA3AD0" w:rsidRDefault="00BA3AD0">
            <w:pPr>
              <w:pStyle w:val="ConsPlusNormal"/>
              <w:jc w:val="center"/>
            </w:pPr>
            <w:r>
              <w:t>начала реализации</w:t>
            </w:r>
          </w:p>
        </w:tc>
        <w:tc>
          <w:tcPr>
            <w:tcW w:w="821" w:type="dxa"/>
          </w:tcPr>
          <w:p w:rsidR="00BA3AD0" w:rsidRDefault="00BA3AD0">
            <w:pPr>
              <w:pStyle w:val="ConsPlusNormal"/>
              <w:jc w:val="center"/>
            </w:pPr>
            <w:r>
              <w:t>окончания реализации</w:t>
            </w:r>
          </w:p>
        </w:tc>
        <w:tc>
          <w:tcPr>
            <w:tcW w:w="4195" w:type="dxa"/>
          </w:tcPr>
          <w:p w:rsidR="00BA3AD0" w:rsidRDefault="00BA3AD0">
            <w:pPr>
              <w:pStyle w:val="ConsPlusNormal"/>
              <w:jc w:val="center"/>
            </w:pPr>
            <w:r>
              <w:t>Краткое описание (единицы измерения результата)</w:t>
            </w:r>
          </w:p>
        </w:tc>
        <w:tc>
          <w:tcPr>
            <w:tcW w:w="1757" w:type="dxa"/>
          </w:tcPr>
          <w:p w:rsidR="00BA3AD0" w:rsidRDefault="00BA3AD0">
            <w:pPr>
              <w:pStyle w:val="ConsPlusNormal"/>
              <w:jc w:val="center"/>
            </w:pPr>
            <w:r>
              <w:t>Значение (количественное измерение или качественная оценка результата)</w:t>
            </w:r>
          </w:p>
        </w:tc>
        <w:tc>
          <w:tcPr>
            <w:tcW w:w="1871" w:type="dxa"/>
            <w:vMerge/>
          </w:tcPr>
          <w:p w:rsidR="00BA3AD0" w:rsidRDefault="00BA3AD0"/>
        </w:tc>
      </w:tr>
      <w:tr w:rsidR="00BA3AD0">
        <w:tc>
          <w:tcPr>
            <w:tcW w:w="934" w:type="dxa"/>
          </w:tcPr>
          <w:p w:rsidR="00BA3AD0" w:rsidRDefault="00BA3AD0">
            <w:pPr>
              <w:pStyle w:val="ConsPlusNormal"/>
              <w:jc w:val="center"/>
            </w:pPr>
            <w:r>
              <w:t>1</w:t>
            </w:r>
          </w:p>
        </w:tc>
        <w:tc>
          <w:tcPr>
            <w:tcW w:w="2835" w:type="dxa"/>
          </w:tcPr>
          <w:p w:rsidR="00BA3AD0" w:rsidRDefault="00BA3AD0">
            <w:pPr>
              <w:pStyle w:val="ConsPlusNormal"/>
              <w:jc w:val="center"/>
            </w:pPr>
            <w:r>
              <w:t>2</w:t>
            </w:r>
          </w:p>
        </w:tc>
        <w:tc>
          <w:tcPr>
            <w:tcW w:w="2041" w:type="dxa"/>
          </w:tcPr>
          <w:p w:rsidR="00BA3AD0" w:rsidRDefault="00BA3AD0">
            <w:pPr>
              <w:pStyle w:val="ConsPlusNormal"/>
              <w:jc w:val="center"/>
            </w:pPr>
            <w:r>
              <w:t>3</w:t>
            </w:r>
          </w:p>
        </w:tc>
        <w:tc>
          <w:tcPr>
            <w:tcW w:w="821" w:type="dxa"/>
          </w:tcPr>
          <w:p w:rsidR="00BA3AD0" w:rsidRDefault="00BA3AD0">
            <w:pPr>
              <w:pStyle w:val="ConsPlusNormal"/>
              <w:jc w:val="center"/>
            </w:pPr>
            <w:r>
              <w:t>4</w:t>
            </w:r>
          </w:p>
        </w:tc>
        <w:tc>
          <w:tcPr>
            <w:tcW w:w="821" w:type="dxa"/>
          </w:tcPr>
          <w:p w:rsidR="00BA3AD0" w:rsidRDefault="00BA3AD0">
            <w:pPr>
              <w:pStyle w:val="ConsPlusNormal"/>
              <w:jc w:val="center"/>
            </w:pPr>
            <w:r>
              <w:t>5</w:t>
            </w:r>
          </w:p>
        </w:tc>
        <w:tc>
          <w:tcPr>
            <w:tcW w:w="4195" w:type="dxa"/>
          </w:tcPr>
          <w:p w:rsidR="00BA3AD0" w:rsidRDefault="00BA3AD0">
            <w:pPr>
              <w:pStyle w:val="ConsPlusNormal"/>
              <w:jc w:val="center"/>
            </w:pPr>
            <w:r>
              <w:t>6</w:t>
            </w:r>
          </w:p>
        </w:tc>
        <w:tc>
          <w:tcPr>
            <w:tcW w:w="1757" w:type="dxa"/>
          </w:tcPr>
          <w:p w:rsidR="00BA3AD0" w:rsidRDefault="00BA3AD0">
            <w:pPr>
              <w:pStyle w:val="ConsPlusNormal"/>
              <w:jc w:val="center"/>
            </w:pPr>
            <w:r>
              <w:t>7</w:t>
            </w:r>
          </w:p>
        </w:tc>
        <w:tc>
          <w:tcPr>
            <w:tcW w:w="1871" w:type="dxa"/>
          </w:tcPr>
          <w:p w:rsidR="00BA3AD0" w:rsidRDefault="00BA3AD0">
            <w:pPr>
              <w:pStyle w:val="ConsPlusNormal"/>
              <w:jc w:val="center"/>
            </w:pPr>
            <w:r>
              <w:t>8</w:t>
            </w:r>
          </w:p>
        </w:tc>
      </w:tr>
      <w:tr w:rsidR="00BA3AD0">
        <w:tc>
          <w:tcPr>
            <w:tcW w:w="934" w:type="dxa"/>
          </w:tcPr>
          <w:p w:rsidR="00BA3AD0" w:rsidRDefault="00BA3AD0">
            <w:pPr>
              <w:pStyle w:val="ConsPlusNormal"/>
            </w:pPr>
          </w:p>
        </w:tc>
        <w:tc>
          <w:tcPr>
            <w:tcW w:w="14341" w:type="dxa"/>
            <w:gridSpan w:val="7"/>
          </w:tcPr>
          <w:p w:rsidR="00BA3AD0" w:rsidRDefault="00BA3AD0">
            <w:pPr>
              <w:pStyle w:val="ConsPlusNormal"/>
              <w:outlineLvl w:val="2"/>
            </w:pPr>
            <w:r>
              <w:t>Государственная программа "Информационное общество в Сахалинской области (2014 - 2020 годы)"</w:t>
            </w:r>
          </w:p>
        </w:tc>
      </w:tr>
      <w:tr w:rsidR="00BA3AD0">
        <w:tc>
          <w:tcPr>
            <w:tcW w:w="934" w:type="dxa"/>
          </w:tcPr>
          <w:p w:rsidR="00BA3AD0" w:rsidRDefault="00BA3AD0">
            <w:pPr>
              <w:pStyle w:val="ConsPlusNormal"/>
              <w:outlineLvl w:val="3"/>
            </w:pPr>
            <w:r>
              <w:t>1.</w:t>
            </w:r>
          </w:p>
        </w:tc>
        <w:tc>
          <w:tcPr>
            <w:tcW w:w="14341" w:type="dxa"/>
            <w:gridSpan w:val="7"/>
          </w:tcPr>
          <w:p w:rsidR="00BA3AD0" w:rsidRDefault="00BA3AD0">
            <w:pPr>
              <w:pStyle w:val="ConsPlusNormal"/>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r>
      <w:tr w:rsidR="00BA3AD0">
        <w:tblPrEx>
          <w:tblBorders>
            <w:insideH w:val="nil"/>
          </w:tblBorders>
        </w:tblPrEx>
        <w:tc>
          <w:tcPr>
            <w:tcW w:w="15275"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091"/>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both"/>
                  </w:pPr>
                  <w:r>
                    <w:rPr>
                      <w:color w:val="392C69"/>
                    </w:rPr>
                    <w:t>КонсультантПлюс: примечание.</w:t>
                  </w:r>
                </w:p>
                <w:p w:rsidR="00BA3AD0" w:rsidRDefault="00BA3AD0">
                  <w:pPr>
                    <w:pStyle w:val="ConsPlusNormal"/>
                    <w:jc w:val="both"/>
                  </w:pPr>
                  <w:r>
                    <w:rPr>
                      <w:color w:val="392C69"/>
                    </w:rPr>
                    <w:lastRenderedPageBreak/>
                    <w:t>В официальном тексте документа, видимо, допущена опечатка: Приложение N 8 отсутствует.</w:t>
                  </w:r>
                </w:p>
              </w:tc>
            </w:tr>
          </w:tbl>
          <w:p w:rsidR="00BA3AD0" w:rsidRDefault="00BA3AD0"/>
        </w:tc>
      </w:tr>
      <w:tr w:rsidR="00BA3AD0">
        <w:tblPrEx>
          <w:tblBorders>
            <w:insideH w:val="nil"/>
          </w:tblBorders>
        </w:tblPrEx>
        <w:tc>
          <w:tcPr>
            <w:tcW w:w="934" w:type="dxa"/>
            <w:tcBorders>
              <w:top w:val="nil"/>
              <w:bottom w:val="nil"/>
            </w:tcBorders>
          </w:tcPr>
          <w:p w:rsidR="00BA3AD0" w:rsidRDefault="00BA3AD0">
            <w:pPr>
              <w:pStyle w:val="ConsPlusNormal"/>
            </w:pPr>
            <w:r>
              <w:lastRenderedPageBreak/>
              <w:t xml:space="preserve">1.1. </w:t>
            </w:r>
            <w:hyperlink w:anchor="P1744" w:history="1">
              <w:r>
                <w:rPr>
                  <w:color w:val="0000FF"/>
                </w:rPr>
                <w:t>&lt;*&gt;</w:t>
              </w:r>
            </w:hyperlink>
          </w:p>
        </w:tc>
        <w:tc>
          <w:tcPr>
            <w:tcW w:w="2835" w:type="dxa"/>
            <w:tcBorders>
              <w:top w:val="nil"/>
              <w:bottom w:val="nil"/>
            </w:tcBorders>
          </w:tcPr>
          <w:p w:rsidR="00BA3AD0" w:rsidRDefault="00BA3AD0">
            <w:pPr>
              <w:pStyle w:val="ConsPlusNormal"/>
            </w:pPr>
            <w:r>
              <w:t>Развитие и модернизация информационно-коммуникационной инфраструктуры Сахалинской области и инфраструктуры универсальной электронной карты</w:t>
            </w:r>
          </w:p>
        </w:tc>
        <w:tc>
          <w:tcPr>
            <w:tcW w:w="2041" w:type="dxa"/>
            <w:tcBorders>
              <w:top w:val="nil"/>
              <w:bottom w:val="nil"/>
            </w:tcBorders>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Borders>
              <w:top w:val="nil"/>
              <w:bottom w:val="nil"/>
            </w:tcBorders>
          </w:tcPr>
          <w:p w:rsidR="00BA3AD0" w:rsidRDefault="00BA3AD0">
            <w:pPr>
              <w:pStyle w:val="ConsPlusNormal"/>
              <w:jc w:val="center"/>
            </w:pPr>
            <w:r>
              <w:t>2014</w:t>
            </w:r>
          </w:p>
        </w:tc>
        <w:tc>
          <w:tcPr>
            <w:tcW w:w="821" w:type="dxa"/>
            <w:tcBorders>
              <w:top w:val="nil"/>
              <w:bottom w:val="nil"/>
            </w:tcBorders>
          </w:tcPr>
          <w:p w:rsidR="00BA3AD0" w:rsidRDefault="00BA3AD0">
            <w:pPr>
              <w:pStyle w:val="ConsPlusNormal"/>
              <w:jc w:val="center"/>
            </w:pPr>
            <w:r>
              <w:t>2014</w:t>
            </w:r>
          </w:p>
        </w:tc>
        <w:tc>
          <w:tcPr>
            <w:tcW w:w="4195" w:type="dxa"/>
            <w:tcBorders>
              <w:top w:val="nil"/>
            </w:tcBorders>
          </w:tcPr>
          <w:p w:rsidR="00BA3AD0" w:rsidRDefault="00BA3AD0">
            <w:pPr>
              <w:pStyle w:val="ConsPlusNormal"/>
            </w:pPr>
            <w:r>
              <w:t>Для целей размещения региональных информационных систем, обеспечения эксплуатации новых вычислительных ресурсов и информационных систем:</w:t>
            </w:r>
          </w:p>
          <w:p w:rsidR="00BA3AD0" w:rsidRDefault="00BA3AD0">
            <w:pPr>
              <w:pStyle w:val="ConsPlusNormal"/>
            </w:pPr>
            <w:r>
              <w:t>- приобретение, модернизация серверного коммутационного оборудования, обеспечивающего функционирование центра обработки данных (далее - ЦОД) и коммутационных узлов, запасных частей и материальных запасов для оборудования ЦОД и коммутационных узлов;</w:t>
            </w:r>
          </w:p>
          <w:p w:rsidR="00BA3AD0" w:rsidRDefault="00BA3AD0">
            <w:pPr>
              <w:pStyle w:val="ConsPlusNormal"/>
            </w:pPr>
            <w:r>
              <w:t>- проведение работ по настройке коммутационного оборудования (маршрутизаторы, коммутаторы, межсетевые экраны) серверного оборудования, оборудования IP-телефонии;</w:t>
            </w:r>
          </w:p>
          <w:p w:rsidR="00BA3AD0" w:rsidRDefault="00BA3AD0">
            <w:pPr>
              <w:pStyle w:val="ConsPlusNormal"/>
            </w:pPr>
            <w:r>
              <w:t>- обеспечение гарантийного, технического обслуживания оборудования ЦОД и коммутационных узлов;</w:t>
            </w:r>
          </w:p>
          <w:p w:rsidR="00BA3AD0" w:rsidRDefault="00BA3AD0">
            <w:pPr>
              <w:pStyle w:val="ConsPlusNormal"/>
            </w:pPr>
            <w:r>
              <w:t>- приобретение неисключительных прав (лицензий) на программное обеспечение;</w:t>
            </w:r>
          </w:p>
          <w:p w:rsidR="00BA3AD0" w:rsidRDefault="00BA3AD0">
            <w:pPr>
              <w:pStyle w:val="ConsPlusNormal"/>
            </w:pPr>
            <w:r>
              <w:t>- обновление версий программного обеспечения ЦОД и коммутационных узлов;</w:t>
            </w:r>
          </w:p>
          <w:p w:rsidR="00BA3AD0" w:rsidRDefault="00BA3AD0">
            <w:pPr>
              <w:pStyle w:val="ConsPlusNormal"/>
            </w:pPr>
            <w:r>
              <w:t>- обеспечение гарантийной, технической поддержки программного обеспечения ЦОД и коммутационных узлов;</w:t>
            </w:r>
          </w:p>
          <w:p w:rsidR="00BA3AD0" w:rsidRDefault="00BA3AD0">
            <w:pPr>
              <w:pStyle w:val="ConsPlusNormal"/>
            </w:pPr>
            <w:r>
              <w:t xml:space="preserve">- приобретение оборудования, расходных материалов и материальных запасов для </w:t>
            </w:r>
            <w:r>
              <w:lastRenderedPageBreak/>
              <w:t>обслуживания ЦОД и коммутационных узлов;</w:t>
            </w:r>
          </w:p>
          <w:p w:rsidR="00BA3AD0" w:rsidRDefault="00BA3AD0">
            <w:pPr>
              <w:pStyle w:val="ConsPlusNormal"/>
            </w:pPr>
            <w:r>
              <w:t>- обслуживание помещений ЦОД и коммутационных узлов;</w:t>
            </w:r>
          </w:p>
          <w:p w:rsidR="00BA3AD0" w:rsidRDefault="00BA3AD0">
            <w:pPr>
              <w:pStyle w:val="ConsPlusNormal"/>
            </w:pPr>
            <w:r>
              <w:t>- приобретение, модернизация систем кондиционирования, систем резервного электропитания, пожаротушения ЦОД и коммутационных узлов, их обслуживание.</w:t>
            </w:r>
          </w:p>
          <w:p w:rsidR="00BA3AD0" w:rsidRDefault="00BA3AD0">
            <w:pPr>
              <w:pStyle w:val="ConsPlusNormal"/>
            </w:pPr>
            <w:r>
              <w:t>Для развития информационно-коммуникационной сети Правительства Сахалинской области:</w:t>
            </w:r>
          </w:p>
          <w:p w:rsidR="00BA3AD0" w:rsidRDefault="00BA3AD0">
            <w:pPr>
              <w:pStyle w:val="ConsPlusNormal"/>
            </w:pPr>
            <w:r>
              <w:t>- техническое сопровождение совещаний, заседаний и иных мероприятий, проводимых в здании Правительства Сахалинской области;</w:t>
            </w:r>
          </w:p>
          <w:p w:rsidR="00BA3AD0" w:rsidRDefault="00BA3AD0">
            <w:pPr>
              <w:pStyle w:val="ConsPlusNormal"/>
            </w:pPr>
            <w:r>
              <w:t>- подключение новых объектов к информационно-коммуникационной сети Правительства Сахалинской области;</w:t>
            </w:r>
          </w:p>
          <w:p w:rsidR="00BA3AD0" w:rsidRDefault="00BA3AD0">
            <w:pPr>
              <w:pStyle w:val="ConsPlusNormal"/>
            </w:pPr>
            <w:r>
              <w:t>- обеспечение населения Курильских островов возможностью получать государственные услуги в электронном виде;</w:t>
            </w:r>
          </w:p>
          <w:p w:rsidR="00BA3AD0" w:rsidRDefault="00BA3AD0">
            <w:pPr>
              <w:pStyle w:val="ConsPlusNormal"/>
            </w:pPr>
            <w:r>
              <w:t>- расширение пропускной способности имеющихся каналов связи, аренда новых каналов связи, линейно-кабельных сооружений связи для информационно-коммуникационной сети Правительства Сахалинской области;</w:t>
            </w:r>
          </w:p>
          <w:p w:rsidR="00BA3AD0" w:rsidRDefault="00BA3AD0">
            <w:pPr>
              <w:pStyle w:val="ConsPlusNormal"/>
            </w:pPr>
            <w:r>
              <w:t>- строительство и организация линий связи для информационно-коммуникационной сети Правительства Сахалинской области;</w:t>
            </w:r>
          </w:p>
          <w:p w:rsidR="00BA3AD0" w:rsidRDefault="00BA3AD0">
            <w:pPr>
              <w:pStyle w:val="ConsPlusNormal"/>
            </w:pPr>
            <w:r>
              <w:t xml:space="preserve">- заключение сервисных контрактов по обслуживанию линий связи информационно-коммуникационной сети </w:t>
            </w:r>
            <w:r>
              <w:lastRenderedPageBreak/>
              <w:t>Правительства Сахалинской области;</w:t>
            </w:r>
          </w:p>
          <w:p w:rsidR="00BA3AD0" w:rsidRDefault="00BA3AD0">
            <w:pPr>
              <w:pStyle w:val="ConsPlusNormal"/>
            </w:pPr>
            <w:r>
              <w:t>- приобретение коммутационного оборудования (маршрутизаторы, коммутаторы, повторители, преобразователи сигналов), серверного оборудования, оборудования IP-телефонии и запасных частей к нему, проведение работ по его настройке;</w:t>
            </w:r>
          </w:p>
          <w:p w:rsidR="00BA3AD0" w:rsidRDefault="00BA3AD0">
            <w:pPr>
              <w:pStyle w:val="ConsPlusNormal"/>
            </w:pPr>
            <w:r>
              <w:t>- обеспечение гарантийного (технического) обслуживания серверного, коммутационного оборудования и оборудования IP-телефонии;</w:t>
            </w:r>
          </w:p>
          <w:p w:rsidR="00BA3AD0" w:rsidRDefault="00BA3AD0">
            <w:pPr>
              <w:pStyle w:val="ConsPlusNormal"/>
            </w:pPr>
            <w:r>
              <w:t>- приобретение неисключительных прав (лицензий) на использование программного обеспечения, обновление версий программного обеспечения, продление гарантийной (технической) поддержки программного обеспечения;</w:t>
            </w:r>
          </w:p>
          <w:p w:rsidR="00BA3AD0" w:rsidRDefault="00BA3AD0">
            <w:pPr>
              <w:pStyle w:val="ConsPlusNormal"/>
            </w:pPr>
            <w:r>
              <w:t>- заключение сервисных контрактов на обслуживание коммутационного и серверного оборудования;</w:t>
            </w:r>
          </w:p>
          <w:p w:rsidR="00BA3AD0" w:rsidRDefault="00BA3AD0">
            <w:pPr>
              <w:pStyle w:val="ConsPlusNormal"/>
            </w:pPr>
            <w:r>
              <w:t>- приобретение оборудования и расходных материалов для обслуживания каналов связи, коммутационного, серверного и иного оборудования информационно-коммуникационной сети Правительства Сахалинской области;</w:t>
            </w:r>
          </w:p>
          <w:p w:rsidR="00BA3AD0" w:rsidRDefault="00BA3AD0">
            <w:pPr>
              <w:pStyle w:val="ConsPlusNormal"/>
            </w:pPr>
            <w:r>
              <w:t xml:space="preserve">- развитие сети информационных терминалов (далее - инфоматов) для обеспечения бесплатного доступа населения к государственным и муниципальным информационным ресурсам органов государственной власти и местного самоуправления путем </w:t>
            </w:r>
            <w:r>
              <w:lastRenderedPageBreak/>
              <w:t>приобретения инфоматов либо получения услуг доступа через инфоматы, принадлежащие сторонним организациям, к региональному и федеральному порталам государственных и муниципальных услуг; обеспечение размещения и функционирования инфоматов (расходы по хранению, доставке и установке инфоматов, аренда помещений или получение услуг по их размещению, техническое обслуживание инфоматов, техническая поддержка установленного в инфомате программного обеспечения, модернизация (расширение функциональных и технических характеристик) инфоматов, приобретение неисключительных прав (лицензий) на использование программного обеспечения, услуги связи, приобретение расходных материалов и иные расходы)</w:t>
            </w:r>
          </w:p>
        </w:tc>
        <w:tc>
          <w:tcPr>
            <w:tcW w:w="1757" w:type="dxa"/>
            <w:tcBorders>
              <w:top w:val="nil"/>
            </w:tcBorders>
          </w:tcPr>
          <w:p w:rsidR="00BA3AD0" w:rsidRDefault="00BA3AD0">
            <w:pPr>
              <w:pStyle w:val="ConsPlusNormal"/>
            </w:pPr>
            <w:r>
              <w:lastRenderedPageBreak/>
              <w:t>Информационных сервисов 13</w:t>
            </w:r>
          </w:p>
        </w:tc>
        <w:tc>
          <w:tcPr>
            <w:tcW w:w="1871" w:type="dxa"/>
            <w:tcBorders>
              <w:top w:val="nil"/>
            </w:tcBorders>
          </w:tcPr>
          <w:p w:rsidR="00BA3AD0" w:rsidRDefault="00BA3AD0">
            <w:pPr>
              <w:pStyle w:val="ConsPlusNormal"/>
            </w:pPr>
            <w:r>
              <w:t>Приложение N 8 п. 1.1</w:t>
            </w:r>
          </w:p>
        </w:tc>
      </w:tr>
      <w:tr w:rsidR="00BA3AD0">
        <w:tc>
          <w:tcPr>
            <w:tcW w:w="934" w:type="dxa"/>
            <w:tcBorders>
              <w:top w:val="nil"/>
            </w:tcBorders>
          </w:tcPr>
          <w:p w:rsidR="00BA3AD0" w:rsidRDefault="00BA3AD0">
            <w:pPr>
              <w:pStyle w:val="ConsPlusNormal"/>
              <w:jc w:val="both"/>
            </w:pPr>
          </w:p>
        </w:tc>
        <w:tc>
          <w:tcPr>
            <w:tcW w:w="2835" w:type="dxa"/>
            <w:tcBorders>
              <w:top w:val="nil"/>
            </w:tcBorders>
          </w:tcPr>
          <w:p w:rsidR="00BA3AD0" w:rsidRDefault="00BA3AD0">
            <w:pPr>
              <w:pStyle w:val="ConsPlusNormal"/>
              <w:jc w:val="both"/>
            </w:pPr>
          </w:p>
        </w:tc>
        <w:tc>
          <w:tcPr>
            <w:tcW w:w="2041" w:type="dxa"/>
            <w:tcBorders>
              <w:top w:val="nil"/>
            </w:tcBorders>
          </w:tcPr>
          <w:p w:rsidR="00BA3AD0" w:rsidRDefault="00BA3AD0">
            <w:pPr>
              <w:pStyle w:val="ConsPlusNormal"/>
              <w:jc w:val="both"/>
            </w:pPr>
          </w:p>
        </w:tc>
        <w:tc>
          <w:tcPr>
            <w:tcW w:w="821" w:type="dxa"/>
            <w:tcBorders>
              <w:top w:val="nil"/>
            </w:tcBorders>
          </w:tcPr>
          <w:p w:rsidR="00BA3AD0" w:rsidRDefault="00BA3AD0">
            <w:pPr>
              <w:pStyle w:val="ConsPlusNormal"/>
              <w:jc w:val="both"/>
            </w:pPr>
          </w:p>
        </w:tc>
        <w:tc>
          <w:tcPr>
            <w:tcW w:w="821" w:type="dxa"/>
            <w:tcBorders>
              <w:top w:val="nil"/>
            </w:tcBorders>
          </w:tcPr>
          <w:p w:rsidR="00BA3AD0" w:rsidRDefault="00BA3AD0">
            <w:pPr>
              <w:pStyle w:val="ConsPlusNormal"/>
              <w:jc w:val="both"/>
            </w:pPr>
          </w:p>
        </w:tc>
        <w:tc>
          <w:tcPr>
            <w:tcW w:w="4195" w:type="dxa"/>
          </w:tcPr>
          <w:p w:rsidR="00BA3AD0" w:rsidRDefault="00BA3AD0">
            <w:pPr>
              <w:pStyle w:val="ConsPlusNormal"/>
            </w:pPr>
            <w:r>
              <w:t>Для формирования и развития инфраструктуры УЭК:</w:t>
            </w:r>
          </w:p>
          <w:p w:rsidR="00BA3AD0" w:rsidRDefault="00BA3AD0">
            <w:pPr>
              <w:pStyle w:val="ConsPlusNormal"/>
            </w:pPr>
            <w:r>
              <w:t>- обеспечение выпуска и обращения УЭК, предусматривающее выполнение следующих мероприятий:</w:t>
            </w:r>
          </w:p>
          <w:p w:rsidR="00BA3AD0" w:rsidRDefault="00BA3AD0">
            <w:pPr>
              <w:pStyle w:val="ConsPlusNormal"/>
            </w:pPr>
            <w:r>
              <w:t xml:space="preserve">а) выполнение мероприятий, обеспечивающих присоединение к Правилам Единой платежно-сервисной системы "Универсальная электронная карта" (далее - Правила ЕПСС УЭК) федеральной уполномоченной организации: организация подключения к ЕПСС (аренда каналов связи, </w:t>
            </w:r>
            <w:r>
              <w:lastRenderedPageBreak/>
              <w:t>приобретение средств защиты информации, передаваемой по каналам связи, с их установкой и настройкой); расходы на вступительные, плановые и операционные и иные платежи в соответствии с Правилами ЕПСС УЭК;</w:t>
            </w:r>
          </w:p>
          <w:p w:rsidR="00BA3AD0" w:rsidRDefault="00BA3AD0">
            <w:pPr>
              <w:pStyle w:val="ConsPlusNormal"/>
            </w:pPr>
            <w:r>
              <w:t>б) организация и обеспечение функционирования пунктов приема заявлений и выдачи УЭК (далее - ППВ) на территории Сахалинской области (услуги и оборудование, обеспечивающие соответствие ППВ требованиям федеральной уполномоченной организации к ППВ);</w:t>
            </w:r>
          </w:p>
          <w:p w:rsidR="00BA3AD0" w:rsidRDefault="00BA3AD0">
            <w:pPr>
              <w:pStyle w:val="ConsPlusNormal"/>
            </w:pPr>
            <w:r>
              <w:t>в) сопровождение информационной системы, обеспечивающей выпуск и обращение УЭК: модернизация данной системы; приобретение средств защиты информации, содержащейся в системе, с их установкой и настройкой; приобретение программного обеспечения информационной системы и прав на его использование;</w:t>
            </w:r>
          </w:p>
          <w:p w:rsidR="00BA3AD0" w:rsidRDefault="00BA3AD0">
            <w:pPr>
              <w:pStyle w:val="ConsPlusNormal"/>
            </w:pPr>
            <w:r>
              <w:t>г) эмиссия УЭК (изготовление заготовок универсальных электронных карт, их персонализация и выдача), обеспечение размещения на УЭК средств электронной подписи гражданина - пользователя УЭК;</w:t>
            </w:r>
          </w:p>
          <w:p w:rsidR="00BA3AD0" w:rsidRDefault="00BA3AD0">
            <w:pPr>
              <w:pStyle w:val="ConsPlusNormal"/>
            </w:pPr>
            <w:r>
              <w:t>д) обеспечение подключения и функционирования региональных и муниципальных электронных приложений УЭК;</w:t>
            </w:r>
          </w:p>
          <w:p w:rsidR="00BA3AD0" w:rsidRDefault="00BA3AD0">
            <w:pPr>
              <w:pStyle w:val="ConsPlusNormal"/>
            </w:pPr>
            <w:r>
              <w:t xml:space="preserve">е) проведение рекламной кампании </w:t>
            </w:r>
            <w:r>
              <w:lastRenderedPageBreak/>
              <w:t>деятельности по выпуску и использованию УЭК на территории Сахалинской области (услуги по изготовлению рекламной и полиграфической продукции, рекламных роликов на телевидении, размещение информации в СМИ и прочие мероприятия, направленные на популяризацию УЭК)</w:t>
            </w:r>
          </w:p>
        </w:tc>
        <w:tc>
          <w:tcPr>
            <w:tcW w:w="1757" w:type="dxa"/>
          </w:tcPr>
          <w:p w:rsidR="00BA3AD0" w:rsidRDefault="00BA3AD0">
            <w:pPr>
              <w:pStyle w:val="ConsPlusNormal"/>
            </w:pPr>
            <w:r>
              <w:lastRenderedPageBreak/>
              <w:t>Количество УЭК 2782 штук</w:t>
            </w:r>
          </w:p>
        </w:tc>
        <w:tc>
          <w:tcPr>
            <w:tcW w:w="1871" w:type="dxa"/>
          </w:tcPr>
          <w:p w:rsidR="00BA3AD0" w:rsidRDefault="00BA3AD0">
            <w:pPr>
              <w:pStyle w:val="ConsPlusNormal"/>
            </w:pPr>
            <w:r>
              <w:t>Приложение N 8 п. 1.3</w:t>
            </w:r>
          </w:p>
        </w:tc>
      </w:tr>
      <w:tr w:rsidR="00BA3AD0">
        <w:tc>
          <w:tcPr>
            <w:tcW w:w="934" w:type="dxa"/>
          </w:tcPr>
          <w:p w:rsidR="00BA3AD0" w:rsidRDefault="00BA3AD0">
            <w:pPr>
              <w:pStyle w:val="ConsPlusNormal"/>
            </w:pPr>
            <w:r>
              <w:lastRenderedPageBreak/>
              <w:t xml:space="preserve">1.1. </w:t>
            </w:r>
            <w:hyperlink w:anchor="P1745" w:history="1">
              <w:r>
                <w:rPr>
                  <w:color w:val="0000FF"/>
                </w:rPr>
                <w:t>&lt;**&gt;</w:t>
              </w:r>
            </w:hyperlink>
          </w:p>
        </w:tc>
        <w:tc>
          <w:tcPr>
            <w:tcW w:w="2835" w:type="dxa"/>
          </w:tcPr>
          <w:p w:rsidR="00BA3AD0" w:rsidRDefault="00BA3AD0">
            <w:pPr>
              <w:pStyle w:val="ConsPlusNormal"/>
            </w:pPr>
            <w:r>
              <w:t>Развитие (модернизация), техническое сопровождение и эксплуатация информационно-коммуникационной инфраструктуры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2015</w:t>
            </w:r>
          </w:p>
        </w:tc>
        <w:tc>
          <w:tcPr>
            <w:tcW w:w="4195" w:type="dxa"/>
          </w:tcPr>
          <w:p w:rsidR="00BA3AD0" w:rsidRDefault="00BA3AD0">
            <w:pPr>
              <w:pStyle w:val="ConsPlusNormal"/>
            </w:pPr>
            <w:r>
              <w:t>Количество информационных сервисов</w:t>
            </w:r>
          </w:p>
        </w:tc>
        <w:tc>
          <w:tcPr>
            <w:tcW w:w="1757" w:type="dxa"/>
          </w:tcPr>
          <w:p w:rsidR="00BA3AD0" w:rsidRDefault="00BA3AD0">
            <w:pPr>
              <w:pStyle w:val="ConsPlusNormal"/>
              <w:jc w:val="center"/>
            </w:pPr>
            <w:r>
              <w:t>17</w:t>
            </w:r>
          </w:p>
        </w:tc>
        <w:tc>
          <w:tcPr>
            <w:tcW w:w="1871" w:type="dxa"/>
          </w:tcPr>
          <w:p w:rsidR="00BA3AD0" w:rsidRDefault="00BA3AD0">
            <w:pPr>
              <w:pStyle w:val="ConsPlusNormal"/>
            </w:pPr>
            <w:r>
              <w:t>Приложение N 8 п. 1.1</w:t>
            </w:r>
          </w:p>
          <w:p w:rsidR="00BA3AD0" w:rsidRDefault="00BA3AD0">
            <w:pPr>
              <w:pStyle w:val="ConsPlusNormal"/>
            </w:pPr>
            <w:r>
              <w:t>Приложение N 8 п. 1.5</w:t>
            </w:r>
          </w:p>
        </w:tc>
      </w:tr>
      <w:tr w:rsidR="00BA3AD0">
        <w:tc>
          <w:tcPr>
            <w:tcW w:w="934" w:type="dxa"/>
          </w:tcPr>
          <w:p w:rsidR="00BA3AD0" w:rsidRDefault="00BA3AD0">
            <w:pPr>
              <w:pStyle w:val="ConsPlusNormal"/>
            </w:pPr>
            <w:r>
              <w:t>1.1.</w:t>
            </w:r>
          </w:p>
        </w:tc>
        <w:tc>
          <w:tcPr>
            <w:tcW w:w="2835" w:type="dxa"/>
          </w:tcPr>
          <w:p w:rsidR="00BA3AD0" w:rsidRDefault="00BA3AD0">
            <w:pPr>
              <w:pStyle w:val="ConsPlusNormal"/>
            </w:pPr>
            <w:r>
              <w:t>Развитие (модернизация), техническое сопровождение и эксплуатация информационно-коммуникационной инфраструктуры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2020</w:t>
            </w:r>
          </w:p>
        </w:tc>
        <w:tc>
          <w:tcPr>
            <w:tcW w:w="4195" w:type="dxa"/>
          </w:tcPr>
          <w:p w:rsidR="00BA3AD0" w:rsidRDefault="00BA3AD0">
            <w:pPr>
              <w:pStyle w:val="ConsPlusNormal"/>
            </w:pPr>
          </w:p>
        </w:tc>
        <w:tc>
          <w:tcPr>
            <w:tcW w:w="1757" w:type="dxa"/>
          </w:tcPr>
          <w:p w:rsidR="00BA3AD0" w:rsidRDefault="00BA3AD0">
            <w:pPr>
              <w:pStyle w:val="ConsPlusNormal"/>
            </w:pPr>
          </w:p>
        </w:tc>
        <w:tc>
          <w:tcPr>
            <w:tcW w:w="1871" w:type="dxa"/>
          </w:tcPr>
          <w:p w:rsidR="00BA3AD0" w:rsidRDefault="00BA3AD0">
            <w:pPr>
              <w:pStyle w:val="ConsPlusNormal"/>
            </w:pPr>
          </w:p>
        </w:tc>
      </w:tr>
      <w:tr w:rsidR="00BA3AD0">
        <w:tblPrEx>
          <w:tblBorders>
            <w:insideH w:val="nil"/>
          </w:tblBorders>
        </w:tblPrEx>
        <w:tc>
          <w:tcPr>
            <w:tcW w:w="934" w:type="dxa"/>
            <w:tcBorders>
              <w:bottom w:val="nil"/>
            </w:tcBorders>
          </w:tcPr>
          <w:p w:rsidR="00BA3AD0" w:rsidRDefault="00BA3AD0">
            <w:pPr>
              <w:pStyle w:val="ConsPlusNormal"/>
            </w:pPr>
            <w:r>
              <w:t xml:space="preserve">1.1.1. </w:t>
            </w:r>
            <w:hyperlink w:anchor="P1746" w:history="1">
              <w:r>
                <w:rPr>
                  <w:color w:val="0000FF"/>
                </w:rPr>
                <w:t>&lt;***&gt;</w:t>
              </w:r>
            </w:hyperlink>
          </w:p>
        </w:tc>
        <w:tc>
          <w:tcPr>
            <w:tcW w:w="2835" w:type="dxa"/>
            <w:tcBorders>
              <w:bottom w:val="nil"/>
            </w:tcBorders>
          </w:tcPr>
          <w:p w:rsidR="00BA3AD0" w:rsidRDefault="00BA3AD0">
            <w:pPr>
              <w:pStyle w:val="ConsPlusNormal"/>
            </w:pPr>
            <w:r>
              <w:t>Размещение региональных информационных систем, обеспечение эксплуатации новых вычислительных ресурсов и информационных систем</w:t>
            </w:r>
          </w:p>
        </w:tc>
        <w:tc>
          <w:tcPr>
            <w:tcW w:w="2041" w:type="dxa"/>
            <w:tcBorders>
              <w:bottom w:val="nil"/>
            </w:tcBorders>
          </w:tcPr>
          <w:p w:rsidR="00BA3AD0" w:rsidRDefault="00BA3AD0">
            <w:pPr>
              <w:pStyle w:val="ConsPlusNormal"/>
            </w:pPr>
            <w:r>
              <w:t>ГБУ СО "СОЦИ"</w:t>
            </w:r>
          </w:p>
        </w:tc>
        <w:tc>
          <w:tcPr>
            <w:tcW w:w="821" w:type="dxa"/>
            <w:tcBorders>
              <w:bottom w:val="nil"/>
            </w:tcBorders>
          </w:tcPr>
          <w:p w:rsidR="00BA3AD0" w:rsidRDefault="00BA3AD0">
            <w:pPr>
              <w:pStyle w:val="ConsPlusNormal"/>
              <w:jc w:val="center"/>
            </w:pPr>
            <w:r>
              <w:t>2014</w:t>
            </w:r>
          </w:p>
        </w:tc>
        <w:tc>
          <w:tcPr>
            <w:tcW w:w="821" w:type="dxa"/>
            <w:tcBorders>
              <w:bottom w:val="nil"/>
            </w:tcBorders>
          </w:tcPr>
          <w:p w:rsidR="00BA3AD0" w:rsidRDefault="00BA3AD0">
            <w:pPr>
              <w:pStyle w:val="ConsPlusNormal"/>
              <w:jc w:val="center"/>
            </w:pPr>
            <w:r>
              <w:t>2016</w:t>
            </w:r>
          </w:p>
        </w:tc>
        <w:tc>
          <w:tcPr>
            <w:tcW w:w="4195" w:type="dxa"/>
            <w:tcBorders>
              <w:bottom w:val="nil"/>
            </w:tcBorders>
          </w:tcPr>
          <w:p w:rsidR="00BA3AD0" w:rsidRDefault="00BA3AD0">
            <w:pPr>
              <w:pStyle w:val="ConsPlusNormal"/>
            </w:pPr>
            <w:r>
              <w:t>Количество информационных сервисов</w:t>
            </w:r>
          </w:p>
        </w:tc>
        <w:tc>
          <w:tcPr>
            <w:tcW w:w="1757" w:type="dxa"/>
            <w:tcBorders>
              <w:bottom w:val="nil"/>
            </w:tcBorders>
          </w:tcPr>
          <w:p w:rsidR="00BA3AD0" w:rsidRDefault="00BA3AD0">
            <w:pPr>
              <w:pStyle w:val="ConsPlusNormal"/>
              <w:jc w:val="center"/>
            </w:pPr>
            <w:r>
              <w:t>17</w:t>
            </w:r>
          </w:p>
        </w:tc>
        <w:tc>
          <w:tcPr>
            <w:tcW w:w="1871" w:type="dxa"/>
            <w:tcBorders>
              <w:bottom w:val="nil"/>
            </w:tcBorders>
          </w:tcPr>
          <w:p w:rsidR="00BA3AD0" w:rsidRDefault="00BA3AD0">
            <w:pPr>
              <w:pStyle w:val="ConsPlusNormal"/>
            </w:pPr>
            <w:r>
              <w:t xml:space="preserve">Приложение N 4 </w:t>
            </w:r>
            <w:hyperlink w:anchor="P2418" w:history="1">
              <w:r>
                <w:rPr>
                  <w:color w:val="0000FF"/>
                </w:rPr>
                <w:t>п. 8</w:t>
              </w:r>
            </w:hyperlink>
          </w:p>
        </w:tc>
      </w:tr>
      <w:tr w:rsidR="00BA3AD0">
        <w:tblPrEx>
          <w:tblBorders>
            <w:insideH w:val="nil"/>
          </w:tblBorders>
        </w:tblPrEx>
        <w:tc>
          <w:tcPr>
            <w:tcW w:w="15275" w:type="dxa"/>
            <w:gridSpan w:val="8"/>
            <w:tcBorders>
              <w:top w:val="nil"/>
            </w:tcBorders>
          </w:tcPr>
          <w:p w:rsidR="00BA3AD0" w:rsidRDefault="00BA3AD0">
            <w:pPr>
              <w:pStyle w:val="ConsPlusNormal"/>
              <w:jc w:val="both"/>
            </w:pPr>
            <w:r>
              <w:lastRenderedPageBreak/>
              <w:t xml:space="preserve">(в ред. </w:t>
            </w:r>
            <w:hyperlink r:id="rId428" w:history="1">
              <w:r>
                <w:rPr>
                  <w:color w:val="0000FF"/>
                </w:rPr>
                <w:t>Постановления</w:t>
              </w:r>
            </w:hyperlink>
            <w:r>
              <w:t xml:space="preserve"> Правительства Сахалинской области от 20.12.2017 N 589)</w:t>
            </w:r>
          </w:p>
        </w:tc>
      </w:tr>
      <w:tr w:rsidR="00BA3AD0">
        <w:tc>
          <w:tcPr>
            <w:tcW w:w="934" w:type="dxa"/>
            <w:vMerge w:val="restart"/>
          </w:tcPr>
          <w:p w:rsidR="00BA3AD0" w:rsidRDefault="00BA3AD0">
            <w:pPr>
              <w:pStyle w:val="ConsPlusNormal"/>
            </w:pPr>
            <w:r>
              <w:t>1.1.1.</w:t>
            </w:r>
          </w:p>
        </w:tc>
        <w:tc>
          <w:tcPr>
            <w:tcW w:w="2835" w:type="dxa"/>
            <w:vMerge w:val="restart"/>
          </w:tcPr>
          <w:p w:rsidR="00BA3AD0" w:rsidRDefault="00BA3AD0">
            <w:pPr>
              <w:pStyle w:val="ConsPlusNormal"/>
            </w:pPr>
            <w:r>
              <w:t>Размещение региональных информационных систем, обеспечение эксплуатации новых вычислительных ресурсов и информационных систем</w:t>
            </w:r>
          </w:p>
        </w:tc>
        <w:tc>
          <w:tcPr>
            <w:tcW w:w="2041" w:type="dxa"/>
            <w:vMerge w:val="restart"/>
          </w:tcPr>
          <w:p w:rsidR="00BA3AD0" w:rsidRDefault="00BA3AD0">
            <w:pPr>
              <w:pStyle w:val="ConsPlusNormal"/>
            </w:pPr>
            <w:r>
              <w:t>ГБУ СО "СОЦИ"</w:t>
            </w:r>
          </w:p>
        </w:tc>
        <w:tc>
          <w:tcPr>
            <w:tcW w:w="821" w:type="dxa"/>
            <w:vMerge w:val="restart"/>
          </w:tcPr>
          <w:p w:rsidR="00BA3AD0" w:rsidRDefault="00BA3AD0">
            <w:pPr>
              <w:pStyle w:val="ConsPlusNormal"/>
              <w:jc w:val="center"/>
            </w:pPr>
            <w:r>
              <w:t>2014</w:t>
            </w:r>
          </w:p>
        </w:tc>
        <w:tc>
          <w:tcPr>
            <w:tcW w:w="821" w:type="dxa"/>
            <w:vMerge w:val="restart"/>
          </w:tcPr>
          <w:p w:rsidR="00BA3AD0" w:rsidRDefault="00BA3AD0">
            <w:pPr>
              <w:pStyle w:val="ConsPlusNormal"/>
              <w:jc w:val="center"/>
            </w:pPr>
            <w:r>
              <w:t>2020</w:t>
            </w:r>
          </w:p>
        </w:tc>
        <w:tc>
          <w:tcPr>
            <w:tcW w:w="4195" w:type="dxa"/>
            <w:tcBorders>
              <w:bottom w:val="nil"/>
            </w:tcBorders>
          </w:tcPr>
          <w:p w:rsidR="00BA3AD0" w:rsidRDefault="00BA3AD0">
            <w:pPr>
              <w:pStyle w:val="ConsPlusNormal"/>
            </w:pPr>
            <w:r>
              <w:t>Количество подключенных к сети Правительства Сахалинской области точек</w:t>
            </w:r>
          </w:p>
        </w:tc>
        <w:tc>
          <w:tcPr>
            <w:tcW w:w="1757" w:type="dxa"/>
            <w:tcBorders>
              <w:bottom w:val="nil"/>
            </w:tcBorders>
          </w:tcPr>
          <w:p w:rsidR="00BA3AD0" w:rsidRDefault="00BA3AD0">
            <w:pPr>
              <w:pStyle w:val="ConsPlusNormal"/>
              <w:jc w:val="center"/>
            </w:pPr>
            <w:r>
              <w:t>236</w:t>
            </w:r>
          </w:p>
        </w:tc>
        <w:tc>
          <w:tcPr>
            <w:tcW w:w="1871" w:type="dxa"/>
            <w:vMerge w:val="restart"/>
          </w:tcPr>
          <w:p w:rsidR="00BA3AD0" w:rsidRDefault="00BA3AD0">
            <w:pPr>
              <w:pStyle w:val="ConsPlusNormal"/>
            </w:pPr>
            <w:r>
              <w:t xml:space="preserve">Приложение N 4 </w:t>
            </w:r>
            <w:hyperlink w:anchor="P2374" w:history="1">
              <w:r>
                <w:rPr>
                  <w:color w:val="0000FF"/>
                </w:rPr>
                <w:t>п. 4</w:t>
              </w:r>
            </w:hyperlink>
          </w:p>
        </w:tc>
      </w:tr>
      <w:tr w:rsidR="00BA3AD0">
        <w:tc>
          <w:tcPr>
            <w:tcW w:w="934" w:type="dxa"/>
            <w:vMerge/>
          </w:tcPr>
          <w:p w:rsidR="00BA3AD0" w:rsidRDefault="00BA3AD0"/>
        </w:tc>
        <w:tc>
          <w:tcPr>
            <w:tcW w:w="2835" w:type="dxa"/>
            <w:vMerge/>
          </w:tcPr>
          <w:p w:rsidR="00BA3AD0" w:rsidRDefault="00BA3AD0"/>
        </w:tc>
        <w:tc>
          <w:tcPr>
            <w:tcW w:w="2041" w:type="dxa"/>
            <w:vMerge/>
          </w:tcPr>
          <w:p w:rsidR="00BA3AD0" w:rsidRDefault="00BA3AD0"/>
        </w:tc>
        <w:tc>
          <w:tcPr>
            <w:tcW w:w="821" w:type="dxa"/>
            <w:vMerge/>
          </w:tcPr>
          <w:p w:rsidR="00BA3AD0" w:rsidRDefault="00BA3AD0"/>
        </w:tc>
        <w:tc>
          <w:tcPr>
            <w:tcW w:w="821" w:type="dxa"/>
            <w:vMerge/>
          </w:tcPr>
          <w:p w:rsidR="00BA3AD0" w:rsidRDefault="00BA3AD0"/>
        </w:tc>
        <w:tc>
          <w:tcPr>
            <w:tcW w:w="4195" w:type="dxa"/>
            <w:tcBorders>
              <w:top w:val="nil"/>
            </w:tcBorders>
          </w:tcPr>
          <w:p w:rsidR="00BA3AD0" w:rsidRDefault="00BA3AD0">
            <w:pPr>
              <w:pStyle w:val="ConsPlusNormal"/>
            </w:pPr>
            <w:r>
              <w:t>Количество информационных сервисов</w:t>
            </w:r>
          </w:p>
        </w:tc>
        <w:tc>
          <w:tcPr>
            <w:tcW w:w="1757" w:type="dxa"/>
            <w:tcBorders>
              <w:top w:val="nil"/>
            </w:tcBorders>
          </w:tcPr>
          <w:p w:rsidR="00BA3AD0" w:rsidRDefault="00BA3AD0">
            <w:pPr>
              <w:pStyle w:val="ConsPlusNormal"/>
              <w:jc w:val="center"/>
            </w:pPr>
            <w:r>
              <w:t>17</w:t>
            </w:r>
          </w:p>
        </w:tc>
        <w:tc>
          <w:tcPr>
            <w:tcW w:w="1871" w:type="dxa"/>
            <w:vMerge/>
          </w:tcPr>
          <w:p w:rsidR="00BA3AD0" w:rsidRDefault="00BA3AD0"/>
        </w:tc>
      </w:tr>
      <w:tr w:rsidR="00BA3AD0">
        <w:tc>
          <w:tcPr>
            <w:tcW w:w="934" w:type="dxa"/>
          </w:tcPr>
          <w:p w:rsidR="00BA3AD0" w:rsidRDefault="00BA3AD0">
            <w:pPr>
              <w:pStyle w:val="ConsPlusNormal"/>
            </w:pPr>
            <w:r>
              <w:t xml:space="preserve">1.1.2. </w:t>
            </w:r>
            <w:hyperlink w:anchor="P1746" w:history="1">
              <w:r>
                <w:rPr>
                  <w:color w:val="0000FF"/>
                </w:rPr>
                <w:t>&lt;***&gt;</w:t>
              </w:r>
            </w:hyperlink>
          </w:p>
        </w:tc>
        <w:tc>
          <w:tcPr>
            <w:tcW w:w="2835" w:type="dxa"/>
          </w:tcPr>
          <w:p w:rsidR="00BA3AD0" w:rsidRDefault="00BA3AD0">
            <w:pPr>
              <w:pStyle w:val="ConsPlusNormal"/>
            </w:pPr>
            <w:r>
              <w:t>Развитие информационно-коммуникационной сети Правительства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2016</w:t>
            </w:r>
          </w:p>
        </w:tc>
        <w:tc>
          <w:tcPr>
            <w:tcW w:w="4195" w:type="dxa"/>
          </w:tcPr>
          <w:p w:rsidR="00BA3AD0" w:rsidRDefault="00BA3AD0">
            <w:pPr>
              <w:pStyle w:val="ConsPlusNormal"/>
            </w:pPr>
            <w:r>
              <w:t>Количество подключенных к сети Правительства Сахалинской области точек</w:t>
            </w:r>
          </w:p>
        </w:tc>
        <w:tc>
          <w:tcPr>
            <w:tcW w:w="1757" w:type="dxa"/>
          </w:tcPr>
          <w:p w:rsidR="00BA3AD0" w:rsidRDefault="00BA3AD0">
            <w:pPr>
              <w:pStyle w:val="ConsPlusNormal"/>
              <w:jc w:val="center"/>
            </w:pPr>
            <w:r>
              <w:t>236</w:t>
            </w:r>
          </w:p>
        </w:tc>
        <w:tc>
          <w:tcPr>
            <w:tcW w:w="1871" w:type="dxa"/>
          </w:tcPr>
          <w:p w:rsidR="00BA3AD0" w:rsidRDefault="00BA3AD0">
            <w:pPr>
              <w:pStyle w:val="ConsPlusNormal"/>
            </w:pPr>
            <w:r>
              <w:t>Приложение N 8 п. 1.1</w:t>
            </w:r>
          </w:p>
        </w:tc>
      </w:tr>
      <w:tr w:rsidR="00BA3AD0">
        <w:tblPrEx>
          <w:tblBorders>
            <w:insideH w:val="nil"/>
          </w:tblBorders>
        </w:tblPrEx>
        <w:tc>
          <w:tcPr>
            <w:tcW w:w="934" w:type="dxa"/>
            <w:tcBorders>
              <w:bottom w:val="nil"/>
            </w:tcBorders>
          </w:tcPr>
          <w:p w:rsidR="00BA3AD0" w:rsidRDefault="00BA3AD0">
            <w:pPr>
              <w:pStyle w:val="ConsPlusNormal"/>
            </w:pPr>
            <w:r>
              <w:t>1.1.2.</w:t>
            </w:r>
          </w:p>
        </w:tc>
        <w:tc>
          <w:tcPr>
            <w:tcW w:w="2835" w:type="dxa"/>
            <w:tcBorders>
              <w:bottom w:val="nil"/>
            </w:tcBorders>
          </w:tcPr>
          <w:p w:rsidR="00BA3AD0" w:rsidRDefault="00BA3AD0">
            <w:pPr>
              <w:pStyle w:val="ConsPlusNormal"/>
            </w:pPr>
            <w:r>
              <w:t>Обеспечение информационной безопасности инфраструктуры Правительства Сахалинской области</w:t>
            </w:r>
          </w:p>
        </w:tc>
        <w:tc>
          <w:tcPr>
            <w:tcW w:w="2041" w:type="dxa"/>
            <w:tcBorders>
              <w:bottom w:val="nil"/>
            </w:tcBorders>
          </w:tcPr>
          <w:p w:rsidR="00BA3AD0" w:rsidRDefault="00BA3AD0">
            <w:pPr>
              <w:pStyle w:val="ConsPlusNormal"/>
            </w:pPr>
            <w:r>
              <w:t>ГБУ СО "СОЦИ"</w:t>
            </w:r>
          </w:p>
        </w:tc>
        <w:tc>
          <w:tcPr>
            <w:tcW w:w="821" w:type="dxa"/>
            <w:tcBorders>
              <w:bottom w:val="nil"/>
            </w:tcBorders>
          </w:tcPr>
          <w:p w:rsidR="00BA3AD0" w:rsidRDefault="00BA3AD0">
            <w:pPr>
              <w:pStyle w:val="ConsPlusNormal"/>
              <w:jc w:val="center"/>
            </w:pPr>
            <w:r>
              <w:t>2014</w:t>
            </w:r>
          </w:p>
        </w:tc>
        <w:tc>
          <w:tcPr>
            <w:tcW w:w="821" w:type="dxa"/>
            <w:tcBorders>
              <w:bottom w:val="nil"/>
            </w:tcBorders>
          </w:tcPr>
          <w:p w:rsidR="00BA3AD0" w:rsidRDefault="00BA3AD0">
            <w:pPr>
              <w:pStyle w:val="ConsPlusNormal"/>
              <w:jc w:val="center"/>
            </w:pPr>
            <w:r>
              <w:t>2020</w:t>
            </w:r>
          </w:p>
        </w:tc>
        <w:tc>
          <w:tcPr>
            <w:tcW w:w="4195" w:type="dxa"/>
            <w:tcBorders>
              <w:bottom w:val="nil"/>
            </w:tcBorders>
          </w:tcPr>
          <w:p w:rsidR="00BA3AD0" w:rsidRDefault="00BA3AD0">
            <w:pPr>
              <w:pStyle w:val="ConsPlusNormal"/>
            </w:pPr>
            <w:r>
              <w:t>Количество защищенных информационных систем</w:t>
            </w:r>
          </w:p>
        </w:tc>
        <w:tc>
          <w:tcPr>
            <w:tcW w:w="1757" w:type="dxa"/>
            <w:tcBorders>
              <w:bottom w:val="nil"/>
            </w:tcBorders>
          </w:tcPr>
          <w:p w:rsidR="00BA3AD0" w:rsidRDefault="00BA3AD0">
            <w:pPr>
              <w:pStyle w:val="ConsPlusNormal"/>
              <w:jc w:val="center"/>
            </w:pPr>
            <w:r>
              <w:t>14</w:t>
            </w:r>
          </w:p>
        </w:tc>
        <w:tc>
          <w:tcPr>
            <w:tcW w:w="1871" w:type="dxa"/>
            <w:tcBorders>
              <w:bottom w:val="nil"/>
            </w:tcBorders>
          </w:tcPr>
          <w:p w:rsidR="00BA3AD0" w:rsidRDefault="00BA3AD0">
            <w:pPr>
              <w:pStyle w:val="ConsPlusNormal"/>
            </w:pPr>
            <w:r>
              <w:t xml:space="preserve">Приложение N 4 </w:t>
            </w:r>
            <w:hyperlink w:anchor="P2440" w:history="1">
              <w:r>
                <w:rPr>
                  <w:color w:val="0000FF"/>
                </w:rPr>
                <w:t>п. 10</w:t>
              </w:r>
            </w:hyperlink>
          </w:p>
        </w:tc>
      </w:tr>
      <w:tr w:rsidR="00BA3AD0">
        <w:tblPrEx>
          <w:tblBorders>
            <w:insideH w:val="nil"/>
          </w:tblBorders>
        </w:tblPrEx>
        <w:tc>
          <w:tcPr>
            <w:tcW w:w="15275" w:type="dxa"/>
            <w:gridSpan w:val="8"/>
            <w:tcBorders>
              <w:top w:val="nil"/>
            </w:tcBorders>
          </w:tcPr>
          <w:p w:rsidR="00BA3AD0" w:rsidRDefault="00BA3AD0">
            <w:pPr>
              <w:pStyle w:val="ConsPlusNormal"/>
              <w:jc w:val="both"/>
            </w:pPr>
            <w:r>
              <w:t xml:space="preserve">(в ред. </w:t>
            </w:r>
            <w:hyperlink r:id="rId429" w:history="1">
              <w:r>
                <w:rPr>
                  <w:color w:val="0000FF"/>
                </w:rPr>
                <w:t>Постановления</w:t>
              </w:r>
            </w:hyperlink>
            <w:r>
              <w:t xml:space="preserve"> Правительства Сахалинской области от 20.12.2017 N 589)</w:t>
            </w:r>
          </w:p>
        </w:tc>
      </w:tr>
      <w:tr w:rsidR="00BA3AD0">
        <w:tc>
          <w:tcPr>
            <w:tcW w:w="934" w:type="dxa"/>
          </w:tcPr>
          <w:p w:rsidR="00BA3AD0" w:rsidRDefault="00BA3AD0">
            <w:pPr>
              <w:pStyle w:val="ConsPlusNormal"/>
            </w:pPr>
            <w:r>
              <w:t xml:space="preserve">1.1.3. </w:t>
            </w:r>
            <w:hyperlink w:anchor="P1746" w:history="1">
              <w:r>
                <w:rPr>
                  <w:color w:val="0000FF"/>
                </w:rPr>
                <w:t>&lt;***&gt;</w:t>
              </w:r>
            </w:hyperlink>
          </w:p>
        </w:tc>
        <w:tc>
          <w:tcPr>
            <w:tcW w:w="2835" w:type="dxa"/>
          </w:tcPr>
          <w:p w:rsidR="00BA3AD0" w:rsidRDefault="00BA3AD0">
            <w:pPr>
              <w:pStyle w:val="ConsPlusNormal"/>
            </w:pPr>
            <w:r>
              <w:t>Обеспечение информационной безопасности инфраструктуры Правительства Сахалинской области</w:t>
            </w:r>
          </w:p>
        </w:tc>
        <w:tc>
          <w:tcPr>
            <w:tcW w:w="2041" w:type="dxa"/>
          </w:tcPr>
          <w:p w:rsidR="00BA3AD0" w:rsidRDefault="00BA3AD0">
            <w:pPr>
              <w:pStyle w:val="ConsPlusNormal"/>
            </w:pPr>
            <w:r>
              <w:t>ГБУ СО "СОЦИ"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2016</w:t>
            </w:r>
          </w:p>
        </w:tc>
        <w:tc>
          <w:tcPr>
            <w:tcW w:w="4195" w:type="dxa"/>
          </w:tcPr>
          <w:p w:rsidR="00BA3AD0" w:rsidRDefault="00BA3AD0">
            <w:pPr>
              <w:pStyle w:val="ConsPlusNormal"/>
            </w:pPr>
            <w:r>
              <w:t>Количество защищенных информационных систем</w:t>
            </w:r>
          </w:p>
        </w:tc>
        <w:tc>
          <w:tcPr>
            <w:tcW w:w="1757" w:type="dxa"/>
          </w:tcPr>
          <w:p w:rsidR="00BA3AD0" w:rsidRDefault="00BA3AD0">
            <w:pPr>
              <w:pStyle w:val="ConsPlusNormal"/>
              <w:jc w:val="center"/>
            </w:pPr>
            <w:r>
              <w:t>7</w:t>
            </w:r>
          </w:p>
        </w:tc>
        <w:tc>
          <w:tcPr>
            <w:tcW w:w="1871" w:type="dxa"/>
          </w:tcPr>
          <w:p w:rsidR="00BA3AD0" w:rsidRDefault="00BA3AD0">
            <w:pPr>
              <w:pStyle w:val="ConsPlusNormal"/>
            </w:pPr>
            <w:r>
              <w:t>Приложение N 8 п. 1.5</w:t>
            </w:r>
          </w:p>
        </w:tc>
      </w:tr>
      <w:tr w:rsidR="00BA3AD0">
        <w:tblPrEx>
          <w:tblBorders>
            <w:insideH w:val="nil"/>
          </w:tblBorders>
        </w:tblPrEx>
        <w:tc>
          <w:tcPr>
            <w:tcW w:w="934" w:type="dxa"/>
            <w:tcBorders>
              <w:bottom w:val="nil"/>
            </w:tcBorders>
          </w:tcPr>
          <w:p w:rsidR="00BA3AD0" w:rsidRDefault="00BA3AD0">
            <w:pPr>
              <w:pStyle w:val="ConsPlusNormal"/>
            </w:pPr>
            <w:r>
              <w:t>1.1.3.</w:t>
            </w:r>
          </w:p>
        </w:tc>
        <w:tc>
          <w:tcPr>
            <w:tcW w:w="2835" w:type="dxa"/>
            <w:tcBorders>
              <w:bottom w:val="nil"/>
            </w:tcBorders>
          </w:tcPr>
          <w:p w:rsidR="00BA3AD0" w:rsidRDefault="00BA3AD0">
            <w:pPr>
              <w:pStyle w:val="ConsPlusNormal"/>
            </w:pPr>
            <w:r>
              <w:t xml:space="preserve">Обеспечение доступности современных услуг связи в населенных пунктах </w:t>
            </w:r>
            <w:r>
              <w:lastRenderedPageBreak/>
              <w:t>Сахалинской области, предоставление спутниковых каналов связи, услуг по трансляции программы областного телевизионного вещания, радиовещания</w:t>
            </w:r>
          </w:p>
        </w:tc>
        <w:tc>
          <w:tcPr>
            <w:tcW w:w="2041" w:type="dxa"/>
            <w:tcBorders>
              <w:bottom w:val="nil"/>
            </w:tcBorders>
          </w:tcPr>
          <w:p w:rsidR="00BA3AD0" w:rsidRDefault="00BA3AD0">
            <w:pPr>
              <w:pStyle w:val="ConsPlusNormal"/>
            </w:pPr>
            <w:r>
              <w:lastRenderedPageBreak/>
              <w:t xml:space="preserve">Агентство по информационным технологиям и </w:t>
            </w:r>
            <w:r>
              <w:lastRenderedPageBreak/>
              <w:t>связи Сахалинской области</w:t>
            </w:r>
          </w:p>
        </w:tc>
        <w:tc>
          <w:tcPr>
            <w:tcW w:w="821" w:type="dxa"/>
            <w:tcBorders>
              <w:bottom w:val="nil"/>
            </w:tcBorders>
          </w:tcPr>
          <w:p w:rsidR="00BA3AD0" w:rsidRDefault="00BA3AD0">
            <w:pPr>
              <w:pStyle w:val="ConsPlusNormal"/>
              <w:jc w:val="center"/>
            </w:pPr>
            <w:r>
              <w:lastRenderedPageBreak/>
              <w:t>2014</w:t>
            </w:r>
          </w:p>
        </w:tc>
        <w:tc>
          <w:tcPr>
            <w:tcW w:w="821" w:type="dxa"/>
            <w:tcBorders>
              <w:bottom w:val="nil"/>
            </w:tcBorders>
          </w:tcPr>
          <w:p w:rsidR="00BA3AD0" w:rsidRDefault="00BA3AD0">
            <w:pPr>
              <w:pStyle w:val="ConsPlusNormal"/>
              <w:jc w:val="center"/>
            </w:pPr>
            <w:r>
              <w:t>2020</w:t>
            </w:r>
          </w:p>
        </w:tc>
        <w:tc>
          <w:tcPr>
            <w:tcW w:w="4195" w:type="dxa"/>
            <w:tcBorders>
              <w:bottom w:val="nil"/>
            </w:tcBorders>
          </w:tcPr>
          <w:p w:rsidR="00BA3AD0" w:rsidRDefault="00BA3AD0">
            <w:pPr>
              <w:pStyle w:val="ConsPlusNormal"/>
            </w:pPr>
          </w:p>
        </w:tc>
        <w:tc>
          <w:tcPr>
            <w:tcW w:w="1757" w:type="dxa"/>
            <w:tcBorders>
              <w:bottom w:val="nil"/>
            </w:tcBorders>
          </w:tcPr>
          <w:p w:rsidR="00BA3AD0" w:rsidRDefault="00BA3AD0">
            <w:pPr>
              <w:pStyle w:val="ConsPlusNormal"/>
            </w:pPr>
          </w:p>
        </w:tc>
        <w:tc>
          <w:tcPr>
            <w:tcW w:w="1871" w:type="dxa"/>
            <w:tcBorders>
              <w:bottom w:val="nil"/>
            </w:tcBorders>
          </w:tcPr>
          <w:p w:rsidR="00BA3AD0" w:rsidRDefault="00BA3AD0">
            <w:pPr>
              <w:pStyle w:val="ConsPlusNormal"/>
            </w:pPr>
            <w:r>
              <w:t xml:space="preserve">Приложение N 4 </w:t>
            </w:r>
            <w:hyperlink w:anchor="P2338" w:history="1">
              <w:r>
                <w:rPr>
                  <w:color w:val="0000FF"/>
                </w:rPr>
                <w:t>п. 1</w:t>
              </w:r>
            </w:hyperlink>
            <w:r>
              <w:t xml:space="preserve">; </w:t>
            </w:r>
            <w:hyperlink w:anchor="P2418" w:history="1">
              <w:r>
                <w:rPr>
                  <w:color w:val="0000FF"/>
                </w:rPr>
                <w:t>8</w:t>
              </w:r>
            </w:hyperlink>
          </w:p>
        </w:tc>
      </w:tr>
      <w:tr w:rsidR="00BA3AD0">
        <w:tblPrEx>
          <w:tblBorders>
            <w:insideH w:val="nil"/>
          </w:tblBorders>
        </w:tblPrEx>
        <w:tc>
          <w:tcPr>
            <w:tcW w:w="15275" w:type="dxa"/>
            <w:gridSpan w:val="8"/>
            <w:tcBorders>
              <w:top w:val="nil"/>
            </w:tcBorders>
          </w:tcPr>
          <w:p w:rsidR="00BA3AD0" w:rsidRDefault="00BA3AD0">
            <w:pPr>
              <w:pStyle w:val="ConsPlusNormal"/>
              <w:jc w:val="both"/>
            </w:pPr>
            <w:r>
              <w:t xml:space="preserve">(в ред. </w:t>
            </w:r>
            <w:hyperlink r:id="rId430" w:history="1">
              <w:r>
                <w:rPr>
                  <w:color w:val="0000FF"/>
                </w:rPr>
                <w:t>Постановления</w:t>
              </w:r>
            </w:hyperlink>
            <w:r>
              <w:t xml:space="preserve"> Правительства Сахалинской области от 20.12.2017 N 589)</w:t>
            </w:r>
          </w:p>
        </w:tc>
      </w:tr>
      <w:tr w:rsidR="00BA3AD0">
        <w:tc>
          <w:tcPr>
            <w:tcW w:w="934" w:type="dxa"/>
          </w:tcPr>
          <w:p w:rsidR="00BA3AD0" w:rsidRDefault="00BA3AD0">
            <w:pPr>
              <w:pStyle w:val="ConsPlusNormal"/>
            </w:pPr>
            <w:r>
              <w:t xml:space="preserve">1.1.4. </w:t>
            </w:r>
            <w:hyperlink w:anchor="P1746" w:history="1">
              <w:r>
                <w:rPr>
                  <w:color w:val="0000FF"/>
                </w:rPr>
                <w:t>&lt;***&gt;</w:t>
              </w:r>
            </w:hyperlink>
          </w:p>
        </w:tc>
        <w:tc>
          <w:tcPr>
            <w:tcW w:w="2835" w:type="dxa"/>
          </w:tcPr>
          <w:p w:rsidR="00BA3AD0" w:rsidRDefault="00BA3AD0">
            <w:pPr>
              <w:pStyle w:val="ConsPlusNormal"/>
            </w:pPr>
            <w:r>
              <w:t>Строительство объектов инфраструктуры для обеспечения покрытия мобильной связью автомобильных дорог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w:t>
            </w:r>
          </w:p>
        </w:tc>
        <w:tc>
          <w:tcPr>
            <w:tcW w:w="821" w:type="dxa"/>
          </w:tcPr>
          <w:p w:rsidR="00BA3AD0" w:rsidRDefault="00BA3AD0">
            <w:pPr>
              <w:pStyle w:val="ConsPlusNormal"/>
              <w:jc w:val="center"/>
            </w:pPr>
            <w:r>
              <w:t>2016</w:t>
            </w:r>
          </w:p>
        </w:tc>
        <w:tc>
          <w:tcPr>
            <w:tcW w:w="821" w:type="dxa"/>
          </w:tcPr>
          <w:p w:rsidR="00BA3AD0" w:rsidRDefault="00BA3AD0">
            <w:pPr>
              <w:pStyle w:val="ConsPlusNormal"/>
              <w:jc w:val="center"/>
            </w:pPr>
            <w:r>
              <w:t>2016</w:t>
            </w:r>
          </w:p>
        </w:tc>
        <w:tc>
          <w:tcPr>
            <w:tcW w:w="4195" w:type="dxa"/>
          </w:tcPr>
          <w:p w:rsidR="00BA3AD0" w:rsidRDefault="00BA3AD0">
            <w:pPr>
              <w:pStyle w:val="ConsPlusNormal"/>
            </w:pPr>
            <w:r>
              <w:t>Проектная документация</w:t>
            </w:r>
          </w:p>
        </w:tc>
        <w:tc>
          <w:tcPr>
            <w:tcW w:w="1757" w:type="dxa"/>
          </w:tcPr>
          <w:p w:rsidR="00BA3AD0" w:rsidRDefault="00BA3AD0">
            <w:pPr>
              <w:pStyle w:val="ConsPlusNormal"/>
            </w:pPr>
            <w:r>
              <w:t>1</w:t>
            </w:r>
          </w:p>
        </w:tc>
        <w:tc>
          <w:tcPr>
            <w:tcW w:w="1871" w:type="dxa"/>
          </w:tcPr>
          <w:p w:rsidR="00BA3AD0" w:rsidRDefault="00BA3AD0">
            <w:pPr>
              <w:pStyle w:val="ConsPlusNormal"/>
            </w:pPr>
          </w:p>
        </w:tc>
      </w:tr>
      <w:tr w:rsidR="00BA3AD0">
        <w:tc>
          <w:tcPr>
            <w:tcW w:w="934" w:type="dxa"/>
            <w:vMerge w:val="restart"/>
            <w:tcBorders>
              <w:bottom w:val="nil"/>
            </w:tcBorders>
          </w:tcPr>
          <w:p w:rsidR="00BA3AD0" w:rsidRDefault="00BA3AD0">
            <w:pPr>
              <w:pStyle w:val="ConsPlusNormal"/>
            </w:pPr>
            <w:r>
              <w:t xml:space="preserve">1.2. </w:t>
            </w:r>
            <w:hyperlink w:anchor="P1744" w:history="1">
              <w:r>
                <w:rPr>
                  <w:color w:val="0000FF"/>
                </w:rPr>
                <w:t>&lt;*&gt;</w:t>
              </w:r>
            </w:hyperlink>
          </w:p>
        </w:tc>
        <w:tc>
          <w:tcPr>
            <w:tcW w:w="2835" w:type="dxa"/>
            <w:vMerge w:val="restart"/>
            <w:tcBorders>
              <w:bottom w:val="nil"/>
            </w:tcBorders>
          </w:tcPr>
          <w:p w:rsidR="00BA3AD0" w:rsidRDefault="00BA3AD0">
            <w:pPr>
              <w:pStyle w:val="ConsPlusNormal"/>
            </w:pPr>
            <w:r>
              <w:t>Развитие информационных систем Сахалинской области и лицензирование программного обеспечения</w:t>
            </w:r>
          </w:p>
        </w:tc>
        <w:tc>
          <w:tcPr>
            <w:tcW w:w="2041" w:type="dxa"/>
            <w:vMerge w:val="restart"/>
            <w:tcBorders>
              <w:bottom w:val="nil"/>
            </w:tcBorders>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vMerge w:val="restart"/>
            <w:tcBorders>
              <w:bottom w:val="nil"/>
            </w:tcBorders>
          </w:tcPr>
          <w:p w:rsidR="00BA3AD0" w:rsidRDefault="00BA3AD0">
            <w:pPr>
              <w:pStyle w:val="ConsPlusNormal"/>
              <w:jc w:val="center"/>
            </w:pPr>
            <w:r>
              <w:t>2014</w:t>
            </w:r>
          </w:p>
        </w:tc>
        <w:tc>
          <w:tcPr>
            <w:tcW w:w="821" w:type="dxa"/>
            <w:vMerge w:val="restart"/>
            <w:tcBorders>
              <w:bottom w:val="nil"/>
            </w:tcBorders>
          </w:tcPr>
          <w:p w:rsidR="00BA3AD0" w:rsidRDefault="00BA3AD0">
            <w:pPr>
              <w:pStyle w:val="ConsPlusNormal"/>
              <w:jc w:val="center"/>
            </w:pPr>
            <w:r>
              <w:t>2014</w:t>
            </w:r>
          </w:p>
        </w:tc>
        <w:tc>
          <w:tcPr>
            <w:tcW w:w="4195" w:type="dxa"/>
            <w:tcBorders>
              <w:bottom w:val="nil"/>
            </w:tcBorders>
          </w:tcPr>
          <w:p w:rsidR="00BA3AD0" w:rsidRDefault="00BA3AD0">
            <w:pPr>
              <w:pStyle w:val="ConsPlusNormal"/>
            </w:pPr>
            <w:r>
              <w:t>- приобретение серверного, коммутационного и иного оборудования, обеспечивающего функционирование РСМЭВ, запасных частей и материальных запасов для оборудования РСМЭВ;</w:t>
            </w:r>
          </w:p>
          <w:p w:rsidR="00BA3AD0" w:rsidRDefault="00BA3AD0">
            <w:pPr>
              <w:pStyle w:val="ConsPlusNormal"/>
            </w:pPr>
            <w:r>
              <w:t>- обеспечение гарантийного, технического обслуживания оборудования РСМЭВ;</w:t>
            </w:r>
          </w:p>
          <w:p w:rsidR="00BA3AD0" w:rsidRDefault="00BA3AD0">
            <w:pPr>
              <w:pStyle w:val="ConsPlusNormal"/>
            </w:pPr>
            <w:r>
              <w:t>- приобретение неисключительных прав (лицензий) на программное обеспечение РСМЭВ, обновление версий программного обеспечения РСМЭВ;</w:t>
            </w:r>
          </w:p>
          <w:p w:rsidR="00BA3AD0" w:rsidRDefault="00BA3AD0">
            <w:pPr>
              <w:pStyle w:val="ConsPlusNormal"/>
            </w:pPr>
            <w:r>
              <w:t>- обеспечение гарантийной, технической поддержки программного обеспечения РСМЭВ;</w:t>
            </w:r>
          </w:p>
          <w:p w:rsidR="00BA3AD0" w:rsidRDefault="00BA3AD0">
            <w:pPr>
              <w:pStyle w:val="ConsPlusNormal"/>
            </w:pPr>
            <w:r>
              <w:t>- приобретение оборудования, расходных материалов и материальных запасов для обслуживания РСМЭВ;</w:t>
            </w:r>
          </w:p>
          <w:p w:rsidR="00BA3AD0" w:rsidRDefault="00BA3AD0">
            <w:pPr>
              <w:pStyle w:val="ConsPlusNormal"/>
            </w:pPr>
            <w:r>
              <w:lastRenderedPageBreak/>
              <w:t>- обеспечение подключения к региональной инфраструктуре электронного правительства</w:t>
            </w:r>
          </w:p>
        </w:tc>
        <w:tc>
          <w:tcPr>
            <w:tcW w:w="1757" w:type="dxa"/>
            <w:tcBorders>
              <w:bottom w:val="nil"/>
            </w:tcBorders>
          </w:tcPr>
          <w:p w:rsidR="00BA3AD0" w:rsidRDefault="00BA3AD0">
            <w:pPr>
              <w:pStyle w:val="ConsPlusNormal"/>
            </w:pPr>
            <w:r>
              <w:lastRenderedPageBreak/>
              <w:t>Количество услуг, переведенных в электронный вид, 80 штук</w:t>
            </w:r>
          </w:p>
        </w:tc>
        <w:tc>
          <w:tcPr>
            <w:tcW w:w="1871" w:type="dxa"/>
            <w:tcBorders>
              <w:bottom w:val="nil"/>
            </w:tcBorders>
          </w:tcPr>
          <w:p w:rsidR="00BA3AD0" w:rsidRDefault="00BA3AD0">
            <w:pPr>
              <w:pStyle w:val="ConsPlusNormal"/>
            </w:pPr>
            <w:r>
              <w:t>Приложение N 8 п. 1.4</w:t>
            </w:r>
          </w:p>
        </w:tc>
      </w:tr>
      <w:tr w:rsidR="00BA3AD0">
        <w:tblPrEx>
          <w:tblBorders>
            <w:insideH w:val="nil"/>
          </w:tblBorders>
        </w:tblPrEx>
        <w:tc>
          <w:tcPr>
            <w:tcW w:w="934" w:type="dxa"/>
            <w:vMerge/>
            <w:tcBorders>
              <w:bottom w:val="nil"/>
            </w:tcBorders>
          </w:tcPr>
          <w:p w:rsidR="00BA3AD0" w:rsidRDefault="00BA3AD0"/>
        </w:tc>
        <w:tc>
          <w:tcPr>
            <w:tcW w:w="2835" w:type="dxa"/>
            <w:vMerge/>
            <w:tcBorders>
              <w:bottom w:val="nil"/>
            </w:tcBorders>
          </w:tcPr>
          <w:p w:rsidR="00BA3AD0" w:rsidRDefault="00BA3AD0"/>
        </w:tc>
        <w:tc>
          <w:tcPr>
            <w:tcW w:w="2041" w:type="dxa"/>
            <w:vMerge/>
            <w:tcBorders>
              <w:bottom w:val="nil"/>
            </w:tcBorders>
          </w:tcPr>
          <w:p w:rsidR="00BA3AD0" w:rsidRDefault="00BA3AD0"/>
        </w:tc>
        <w:tc>
          <w:tcPr>
            <w:tcW w:w="821" w:type="dxa"/>
            <w:vMerge/>
            <w:tcBorders>
              <w:bottom w:val="nil"/>
            </w:tcBorders>
          </w:tcPr>
          <w:p w:rsidR="00BA3AD0" w:rsidRDefault="00BA3AD0"/>
        </w:tc>
        <w:tc>
          <w:tcPr>
            <w:tcW w:w="821" w:type="dxa"/>
            <w:vMerge/>
            <w:tcBorders>
              <w:bottom w:val="nil"/>
            </w:tcBorders>
          </w:tcPr>
          <w:p w:rsidR="00BA3AD0" w:rsidRDefault="00BA3AD0"/>
        </w:tc>
        <w:tc>
          <w:tcPr>
            <w:tcW w:w="4195" w:type="dxa"/>
            <w:tcBorders>
              <w:top w:val="nil"/>
            </w:tcBorders>
          </w:tcPr>
          <w:p w:rsidR="00BA3AD0" w:rsidRDefault="00BA3AD0">
            <w:pPr>
              <w:pStyle w:val="ConsPlusNormal"/>
            </w:pPr>
            <w:r>
              <w:t>- обеспечение работоспособности, а также проведение мероприятий по модернизации и техническому обслуживанию (технической поддержке) региональной системы межведомственного электронного взаимодействия - автоматизированной информационной системы "Предоставление государственных и муниципальных услуг (функций) Сахалинской области в электронной форме";</w:t>
            </w:r>
          </w:p>
          <w:p w:rsidR="00BA3AD0" w:rsidRDefault="00BA3AD0">
            <w:pPr>
              <w:pStyle w:val="ConsPlusNormal"/>
            </w:pPr>
            <w:r>
              <w:t>- обеспечение интеграции информационных систем органов государственной власти с региональной системой межведомственного взаимодействия, Порталом государственных услуг в информационно-телекоммуникационной сети Интернет путем модернизации информационных систем, приобретения модулей, технологического оборудования;</w:t>
            </w:r>
          </w:p>
          <w:p w:rsidR="00BA3AD0" w:rsidRDefault="00BA3AD0">
            <w:pPr>
              <w:pStyle w:val="ConsPlusNormal"/>
            </w:pPr>
            <w:r>
              <w:t>- техническое обслуживание информационной системы регистрации начислений и сведений о платежах в Сахалинской области, в том числе приобретение неисключительных прав (лицензий) на программное обеспечение</w:t>
            </w:r>
          </w:p>
        </w:tc>
        <w:tc>
          <w:tcPr>
            <w:tcW w:w="1757" w:type="dxa"/>
            <w:tcBorders>
              <w:top w:val="nil"/>
              <w:bottom w:val="nil"/>
            </w:tcBorders>
          </w:tcPr>
          <w:p w:rsidR="00BA3AD0" w:rsidRDefault="00BA3AD0">
            <w:pPr>
              <w:pStyle w:val="ConsPlusNormal"/>
            </w:pPr>
            <w:r>
              <w:t>Количество организаций участников межведомственного взаимодействия 210 единиц</w:t>
            </w:r>
          </w:p>
        </w:tc>
        <w:tc>
          <w:tcPr>
            <w:tcW w:w="1871" w:type="dxa"/>
            <w:tcBorders>
              <w:top w:val="nil"/>
              <w:bottom w:val="nil"/>
            </w:tcBorders>
          </w:tcPr>
          <w:p w:rsidR="00BA3AD0" w:rsidRDefault="00BA3AD0">
            <w:pPr>
              <w:pStyle w:val="ConsPlusNormal"/>
            </w:pPr>
            <w:r>
              <w:t>Приложение N 8 п. 1.2</w:t>
            </w:r>
          </w:p>
        </w:tc>
      </w:tr>
      <w:tr w:rsidR="00BA3AD0">
        <w:tc>
          <w:tcPr>
            <w:tcW w:w="934" w:type="dxa"/>
            <w:tcBorders>
              <w:top w:val="nil"/>
            </w:tcBorders>
          </w:tcPr>
          <w:p w:rsidR="00BA3AD0" w:rsidRDefault="00BA3AD0">
            <w:pPr>
              <w:pStyle w:val="ConsPlusNormal"/>
              <w:jc w:val="both"/>
            </w:pPr>
          </w:p>
        </w:tc>
        <w:tc>
          <w:tcPr>
            <w:tcW w:w="2835" w:type="dxa"/>
            <w:tcBorders>
              <w:top w:val="nil"/>
            </w:tcBorders>
          </w:tcPr>
          <w:p w:rsidR="00BA3AD0" w:rsidRDefault="00BA3AD0">
            <w:pPr>
              <w:pStyle w:val="ConsPlusNormal"/>
              <w:jc w:val="both"/>
            </w:pPr>
          </w:p>
        </w:tc>
        <w:tc>
          <w:tcPr>
            <w:tcW w:w="2041" w:type="dxa"/>
            <w:tcBorders>
              <w:top w:val="nil"/>
            </w:tcBorders>
          </w:tcPr>
          <w:p w:rsidR="00BA3AD0" w:rsidRDefault="00BA3AD0">
            <w:pPr>
              <w:pStyle w:val="ConsPlusNormal"/>
              <w:jc w:val="both"/>
            </w:pPr>
          </w:p>
        </w:tc>
        <w:tc>
          <w:tcPr>
            <w:tcW w:w="821" w:type="dxa"/>
            <w:tcBorders>
              <w:top w:val="nil"/>
            </w:tcBorders>
          </w:tcPr>
          <w:p w:rsidR="00BA3AD0" w:rsidRDefault="00BA3AD0">
            <w:pPr>
              <w:pStyle w:val="ConsPlusNormal"/>
              <w:jc w:val="both"/>
            </w:pPr>
          </w:p>
        </w:tc>
        <w:tc>
          <w:tcPr>
            <w:tcW w:w="821" w:type="dxa"/>
            <w:tcBorders>
              <w:top w:val="nil"/>
            </w:tcBorders>
          </w:tcPr>
          <w:p w:rsidR="00BA3AD0" w:rsidRDefault="00BA3AD0">
            <w:pPr>
              <w:pStyle w:val="ConsPlusNormal"/>
              <w:jc w:val="both"/>
            </w:pPr>
          </w:p>
        </w:tc>
        <w:tc>
          <w:tcPr>
            <w:tcW w:w="4195" w:type="dxa"/>
          </w:tcPr>
          <w:p w:rsidR="00BA3AD0" w:rsidRDefault="00BA3AD0">
            <w:pPr>
              <w:pStyle w:val="ConsPlusNormal"/>
            </w:pPr>
            <w:r>
              <w:t xml:space="preserve">Модернизация региональной системы </w:t>
            </w:r>
            <w:r>
              <w:lastRenderedPageBreak/>
              <w:t>электронного делопроизводства и документооборота (далее - РСЭДД), в том числе приобретение аппаратно-технического оборудования, программного обеспечения и прав на его использование, обеспечивающего функционирование РСЭДД, интеграции с иными информационными системами;</w:t>
            </w:r>
          </w:p>
          <w:p w:rsidR="00BA3AD0" w:rsidRDefault="00BA3AD0">
            <w:pPr>
              <w:pStyle w:val="ConsPlusNormal"/>
            </w:pPr>
            <w:r>
              <w:t>внедрение средств ЭП при использовании систем электронного документооборота; внедрение системы электронного документооборота, в том числе приобретение аппаратно-технического оборудования, программного обеспечения и неисключительных прав на его использование, обеспечивающего функционирование системы и ее интеграции с иными информационными системами; обеспечение непрерывного режима работы системы электронного документооборота и РСЭДД, в том числе с привлечением подрядчика; создание интернет-сайта для размещения информации о разработке органами исполнительной власти Сахалинской области проектов нормативных правовых актов, ходе и результатах их общественного обсуждения.</w:t>
            </w:r>
          </w:p>
          <w:p w:rsidR="00BA3AD0" w:rsidRDefault="00BA3AD0">
            <w:pPr>
              <w:pStyle w:val="ConsPlusNormal"/>
            </w:pPr>
            <w:r>
              <w:t>Для развития центра телефонного обслуживания (далее - ЦТО):</w:t>
            </w:r>
          </w:p>
          <w:p w:rsidR="00BA3AD0" w:rsidRDefault="00BA3AD0">
            <w:pPr>
              <w:pStyle w:val="ConsPlusNormal"/>
            </w:pPr>
            <w:r>
              <w:t>- модернизация автоматизированной информационной системы ЦТО;</w:t>
            </w:r>
          </w:p>
          <w:p w:rsidR="00BA3AD0" w:rsidRDefault="00BA3AD0">
            <w:pPr>
              <w:pStyle w:val="ConsPlusNormal"/>
            </w:pPr>
            <w:r>
              <w:t xml:space="preserve">- заключение договоров на техническое </w:t>
            </w:r>
            <w:r>
              <w:lastRenderedPageBreak/>
              <w:t>обслуживание приобретенного коммутационного и иного оборудования;</w:t>
            </w:r>
          </w:p>
          <w:p w:rsidR="00BA3AD0" w:rsidRDefault="00BA3AD0">
            <w:pPr>
              <w:pStyle w:val="ConsPlusNormal"/>
            </w:pPr>
            <w:r>
              <w:t>- приобретение программного обеспечения и прав на его использование для организации работы и функционирования ЦТО;</w:t>
            </w:r>
          </w:p>
          <w:p w:rsidR="00BA3AD0" w:rsidRDefault="00BA3AD0">
            <w:pPr>
              <w:pStyle w:val="ConsPlusNormal"/>
            </w:pPr>
            <w:r>
              <w:t>- обеспечение ЦТО услугами по изготовлению аудиороликов для голосового меню автоинформирования с использованием интерактивного речевого взаимодействия (IVR) и иными услугами, обеспечивающими организацию функционирования ЦТО;</w:t>
            </w:r>
          </w:p>
          <w:p w:rsidR="00BA3AD0" w:rsidRDefault="00BA3AD0">
            <w:pPr>
              <w:pStyle w:val="ConsPlusNormal"/>
            </w:pPr>
            <w:r>
              <w:t>- проведение рекламной кампании деятельности ЦТО (рекламные буклеты, размещение информации в СМИ и прочие мероприятия, направленные на популяризацию ЦТО);</w:t>
            </w:r>
          </w:p>
          <w:p w:rsidR="00BA3AD0" w:rsidRDefault="00BA3AD0">
            <w:pPr>
              <w:pStyle w:val="ConsPlusNormal"/>
            </w:pPr>
            <w:r>
              <w:t>- обеспечение и мониторинг лицензионной чистоты программного обеспечения Майкрософт и прочего программного обеспечения;</w:t>
            </w:r>
          </w:p>
          <w:p w:rsidR="00BA3AD0" w:rsidRDefault="00BA3AD0">
            <w:pPr>
              <w:pStyle w:val="ConsPlusNormal"/>
            </w:pPr>
            <w:r>
              <w:t>- закупка программного обеспечения для реализации мероприятий подпрограммы</w:t>
            </w:r>
          </w:p>
        </w:tc>
        <w:tc>
          <w:tcPr>
            <w:tcW w:w="1757" w:type="dxa"/>
            <w:tcBorders>
              <w:top w:val="nil"/>
            </w:tcBorders>
          </w:tcPr>
          <w:p w:rsidR="00BA3AD0" w:rsidRDefault="00BA3AD0">
            <w:pPr>
              <w:pStyle w:val="ConsPlusNormal"/>
            </w:pPr>
            <w:r>
              <w:lastRenderedPageBreak/>
              <w:t xml:space="preserve">Покрытие </w:t>
            </w:r>
            <w:r>
              <w:lastRenderedPageBreak/>
              <w:t>потребности в рабочих местах РСЭДД - 96%</w:t>
            </w:r>
          </w:p>
        </w:tc>
        <w:tc>
          <w:tcPr>
            <w:tcW w:w="1871" w:type="dxa"/>
            <w:tcBorders>
              <w:top w:val="nil"/>
            </w:tcBorders>
          </w:tcPr>
          <w:p w:rsidR="00BA3AD0" w:rsidRDefault="00BA3AD0">
            <w:pPr>
              <w:pStyle w:val="ConsPlusNormal"/>
            </w:pPr>
          </w:p>
        </w:tc>
      </w:tr>
      <w:tr w:rsidR="00BA3AD0">
        <w:tc>
          <w:tcPr>
            <w:tcW w:w="934" w:type="dxa"/>
          </w:tcPr>
          <w:p w:rsidR="00BA3AD0" w:rsidRDefault="00BA3AD0">
            <w:pPr>
              <w:pStyle w:val="ConsPlusNormal"/>
            </w:pPr>
            <w:r>
              <w:lastRenderedPageBreak/>
              <w:t>1.2.</w:t>
            </w:r>
          </w:p>
        </w:tc>
        <w:tc>
          <w:tcPr>
            <w:tcW w:w="2835" w:type="dxa"/>
          </w:tcPr>
          <w:p w:rsidR="00BA3AD0" w:rsidRDefault="00BA3AD0">
            <w:pPr>
              <w:pStyle w:val="ConsPlusNormal"/>
            </w:pPr>
            <w:r>
              <w:t>Развитие (модернизация), техническое сопровождение и эксплуатация информационных систем Сахалинской области</w:t>
            </w:r>
          </w:p>
        </w:tc>
        <w:tc>
          <w:tcPr>
            <w:tcW w:w="2041" w:type="dxa"/>
          </w:tcPr>
          <w:p w:rsidR="00BA3AD0" w:rsidRDefault="00BA3AD0">
            <w:pPr>
              <w:pStyle w:val="ConsPlusNormal"/>
            </w:pPr>
            <w:r>
              <w:t>ГБУ СО "СОЦИ"</w:t>
            </w:r>
          </w:p>
        </w:tc>
        <w:tc>
          <w:tcPr>
            <w:tcW w:w="821" w:type="dxa"/>
          </w:tcPr>
          <w:p w:rsidR="00BA3AD0" w:rsidRDefault="00BA3AD0">
            <w:pPr>
              <w:pStyle w:val="ConsPlusNormal"/>
              <w:jc w:val="center"/>
            </w:pPr>
          </w:p>
        </w:tc>
        <w:tc>
          <w:tcPr>
            <w:tcW w:w="821" w:type="dxa"/>
          </w:tcPr>
          <w:p w:rsidR="00BA3AD0" w:rsidRDefault="00BA3AD0">
            <w:pPr>
              <w:pStyle w:val="ConsPlusNormal"/>
              <w:jc w:val="center"/>
            </w:pPr>
          </w:p>
        </w:tc>
        <w:tc>
          <w:tcPr>
            <w:tcW w:w="4195" w:type="dxa"/>
          </w:tcPr>
          <w:p w:rsidR="00BA3AD0" w:rsidRDefault="00BA3AD0">
            <w:pPr>
              <w:pStyle w:val="ConsPlusNormal"/>
            </w:pPr>
          </w:p>
        </w:tc>
        <w:tc>
          <w:tcPr>
            <w:tcW w:w="1757" w:type="dxa"/>
          </w:tcPr>
          <w:p w:rsidR="00BA3AD0" w:rsidRDefault="00BA3AD0">
            <w:pPr>
              <w:pStyle w:val="ConsPlusNormal"/>
            </w:pPr>
          </w:p>
        </w:tc>
        <w:tc>
          <w:tcPr>
            <w:tcW w:w="1871" w:type="dxa"/>
          </w:tcPr>
          <w:p w:rsidR="00BA3AD0" w:rsidRDefault="00BA3AD0">
            <w:pPr>
              <w:pStyle w:val="ConsPlusNormal"/>
            </w:pPr>
          </w:p>
        </w:tc>
      </w:tr>
      <w:tr w:rsidR="00BA3AD0">
        <w:tc>
          <w:tcPr>
            <w:tcW w:w="934" w:type="dxa"/>
            <w:vMerge w:val="restart"/>
            <w:tcBorders>
              <w:bottom w:val="nil"/>
            </w:tcBorders>
          </w:tcPr>
          <w:p w:rsidR="00BA3AD0" w:rsidRDefault="00BA3AD0">
            <w:pPr>
              <w:pStyle w:val="ConsPlusNormal"/>
            </w:pPr>
            <w:r>
              <w:t>1.2.1.</w:t>
            </w:r>
          </w:p>
        </w:tc>
        <w:tc>
          <w:tcPr>
            <w:tcW w:w="2835" w:type="dxa"/>
            <w:vMerge w:val="restart"/>
            <w:tcBorders>
              <w:bottom w:val="nil"/>
            </w:tcBorders>
          </w:tcPr>
          <w:p w:rsidR="00BA3AD0" w:rsidRDefault="00BA3AD0">
            <w:pPr>
              <w:pStyle w:val="ConsPlusNormal"/>
            </w:pPr>
            <w:r>
              <w:t xml:space="preserve">Развитие региональной системы </w:t>
            </w:r>
            <w:r>
              <w:lastRenderedPageBreak/>
              <w:t>межведомственного электронного взаимодействия и системы электронного документооборота</w:t>
            </w:r>
          </w:p>
        </w:tc>
        <w:tc>
          <w:tcPr>
            <w:tcW w:w="2041" w:type="dxa"/>
            <w:vMerge w:val="restart"/>
            <w:tcBorders>
              <w:bottom w:val="nil"/>
            </w:tcBorders>
          </w:tcPr>
          <w:p w:rsidR="00BA3AD0" w:rsidRDefault="00BA3AD0">
            <w:pPr>
              <w:pStyle w:val="ConsPlusNormal"/>
            </w:pPr>
            <w:r>
              <w:lastRenderedPageBreak/>
              <w:t>ГБУ СО "СОЦИ"</w:t>
            </w:r>
          </w:p>
        </w:tc>
        <w:tc>
          <w:tcPr>
            <w:tcW w:w="821" w:type="dxa"/>
            <w:vMerge w:val="restart"/>
            <w:tcBorders>
              <w:bottom w:val="nil"/>
            </w:tcBorders>
          </w:tcPr>
          <w:p w:rsidR="00BA3AD0" w:rsidRDefault="00BA3AD0">
            <w:pPr>
              <w:pStyle w:val="ConsPlusNormal"/>
              <w:jc w:val="center"/>
            </w:pPr>
            <w:r>
              <w:t>2014</w:t>
            </w:r>
          </w:p>
        </w:tc>
        <w:tc>
          <w:tcPr>
            <w:tcW w:w="821" w:type="dxa"/>
            <w:vMerge w:val="restart"/>
            <w:tcBorders>
              <w:bottom w:val="nil"/>
            </w:tcBorders>
          </w:tcPr>
          <w:p w:rsidR="00BA3AD0" w:rsidRDefault="00BA3AD0">
            <w:pPr>
              <w:pStyle w:val="ConsPlusNormal"/>
              <w:jc w:val="center"/>
            </w:pPr>
            <w:r>
              <w:t>2020</w:t>
            </w:r>
          </w:p>
        </w:tc>
        <w:tc>
          <w:tcPr>
            <w:tcW w:w="4195" w:type="dxa"/>
            <w:tcBorders>
              <w:bottom w:val="nil"/>
            </w:tcBorders>
          </w:tcPr>
          <w:p w:rsidR="00BA3AD0" w:rsidRDefault="00BA3AD0">
            <w:pPr>
              <w:pStyle w:val="ConsPlusNormal"/>
            </w:pPr>
            <w:r>
              <w:t>Количество услуг, переведенных в электронных вид, нарастающий итог, шт.</w:t>
            </w:r>
          </w:p>
        </w:tc>
        <w:tc>
          <w:tcPr>
            <w:tcW w:w="1757" w:type="dxa"/>
            <w:tcBorders>
              <w:bottom w:val="nil"/>
            </w:tcBorders>
          </w:tcPr>
          <w:p w:rsidR="00BA3AD0" w:rsidRDefault="00BA3AD0">
            <w:pPr>
              <w:pStyle w:val="ConsPlusNormal"/>
              <w:jc w:val="center"/>
            </w:pPr>
            <w:r>
              <w:t>140</w:t>
            </w:r>
          </w:p>
        </w:tc>
        <w:tc>
          <w:tcPr>
            <w:tcW w:w="1871" w:type="dxa"/>
            <w:tcBorders>
              <w:bottom w:val="nil"/>
            </w:tcBorders>
          </w:tcPr>
          <w:p w:rsidR="00BA3AD0" w:rsidRDefault="00BA3AD0">
            <w:pPr>
              <w:pStyle w:val="ConsPlusNormal"/>
            </w:pPr>
            <w:r>
              <w:t xml:space="preserve">Приложение N 4 </w:t>
            </w:r>
            <w:hyperlink w:anchor="P2338" w:history="1">
              <w:r>
                <w:rPr>
                  <w:color w:val="0000FF"/>
                </w:rPr>
                <w:t>п. 1</w:t>
              </w:r>
            </w:hyperlink>
            <w:r>
              <w:t xml:space="preserve">; </w:t>
            </w:r>
            <w:hyperlink w:anchor="P2429" w:history="1">
              <w:r>
                <w:rPr>
                  <w:color w:val="0000FF"/>
                </w:rPr>
                <w:t>п. 9</w:t>
              </w:r>
            </w:hyperlink>
          </w:p>
        </w:tc>
      </w:tr>
      <w:tr w:rsidR="00BA3AD0">
        <w:tblPrEx>
          <w:tblBorders>
            <w:insideH w:val="nil"/>
          </w:tblBorders>
        </w:tblPrEx>
        <w:tc>
          <w:tcPr>
            <w:tcW w:w="934" w:type="dxa"/>
            <w:vMerge/>
            <w:tcBorders>
              <w:bottom w:val="nil"/>
            </w:tcBorders>
          </w:tcPr>
          <w:p w:rsidR="00BA3AD0" w:rsidRDefault="00BA3AD0"/>
        </w:tc>
        <w:tc>
          <w:tcPr>
            <w:tcW w:w="2835" w:type="dxa"/>
            <w:vMerge/>
            <w:tcBorders>
              <w:bottom w:val="nil"/>
            </w:tcBorders>
          </w:tcPr>
          <w:p w:rsidR="00BA3AD0" w:rsidRDefault="00BA3AD0"/>
        </w:tc>
        <w:tc>
          <w:tcPr>
            <w:tcW w:w="2041" w:type="dxa"/>
            <w:vMerge/>
            <w:tcBorders>
              <w:bottom w:val="nil"/>
            </w:tcBorders>
          </w:tcPr>
          <w:p w:rsidR="00BA3AD0" w:rsidRDefault="00BA3AD0"/>
        </w:tc>
        <w:tc>
          <w:tcPr>
            <w:tcW w:w="821" w:type="dxa"/>
            <w:vMerge/>
            <w:tcBorders>
              <w:bottom w:val="nil"/>
            </w:tcBorders>
          </w:tcPr>
          <w:p w:rsidR="00BA3AD0" w:rsidRDefault="00BA3AD0"/>
        </w:tc>
        <w:tc>
          <w:tcPr>
            <w:tcW w:w="821" w:type="dxa"/>
            <w:vMerge/>
            <w:tcBorders>
              <w:bottom w:val="nil"/>
            </w:tcBorders>
          </w:tcPr>
          <w:p w:rsidR="00BA3AD0" w:rsidRDefault="00BA3AD0"/>
        </w:tc>
        <w:tc>
          <w:tcPr>
            <w:tcW w:w="4195" w:type="dxa"/>
            <w:tcBorders>
              <w:top w:val="nil"/>
              <w:bottom w:val="nil"/>
            </w:tcBorders>
          </w:tcPr>
          <w:p w:rsidR="00BA3AD0" w:rsidRDefault="00BA3AD0">
            <w:pPr>
              <w:pStyle w:val="ConsPlusNormal"/>
            </w:pPr>
            <w:r>
              <w:t>Количество организаций, участников межведомственного взаимодействия, нарастающий итог, единиц</w:t>
            </w:r>
          </w:p>
        </w:tc>
        <w:tc>
          <w:tcPr>
            <w:tcW w:w="1757" w:type="dxa"/>
            <w:tcBorders>
              <w:top w:val="nil"/>
              <w:bottom w:val="nil"/>
            </w:tcBorders>
          </w:tcPr>
          <w:p w:rsidR="00BA3AD0" w:rsidRDefault="00BA3AD0">
            <w:pPr>
              <w:pStyle w:val="ConsPlusNormal"/>
              <w:jc w:val="center"/>
            </w:pPr>
            <w:r>
              <w:t>246</w:t>
            </w:r>
          </w:p>
        </w:tc>
        <w:tc>
          <w:tcPr>
            <w:tcW w:w="1871" w:type="dxa"/>
            <w:tcBorders>
              <w:top w:val="nil"/>
              <w:bottom w:val="nil"/>
            </w:tcBorders>
          </w:tcPr>
          <w:p w:rsidR="00BA3AD0" w:rsidRDefault="00BA3AD0">
            <w:pPr>
              <w:pStyle w:val="ConsPlusNormal"/>
            </w:pPr>
          </w:p>
        </w:tc>
      </w:tr>
      <w:tr w:rsidR="00BA3AD0">
        <w:tblPrEx>
          <w:tblBorders>
            <w:insideH w:val="nil"/>
          </w:tblBorders>
        </w:tblPrEx>
        <w:tc>
          <w:tcPr>
            <w:tcW w:w="934" w:type="dxa"/>
            <w:vMerge/>
            <w:tcBorders>
              <w:bottom w:val="nil"/>
            </w:tcBorders>
          </w:tcPr>
          <w:p w:rsidR="00BA3AD0" w:rsidRDefault="00BA3AD0"/>
        </w:tc>
        <w:tc>
          <w:tcPr>
            <w:tcW w:w="2835" w:type="dxa"/>
            <w:vMerge/>
            <w:tcBorders>
              <w:bottom w:val="nil"/>
            </w:tcBorders>
          </w:tcPr>
          <w:p w:rsidR="00BA3AD0" w:rsidRDefault="00BA3AD0"/>
        </w:tc>
        <w:tc>
          <w:tcPr>
            <w:tcW w:w="2041" w:type="dxa"/>
            <w:vMerge/>
            <w:tcBorders>
              <w:bottom w:val="nil"/>
            </w:tcBorders>
          </w:tcPr>
          <w:p w:rsidR="00BA3AD0" w:rsidRDefault="00BA3AD0"/>
        </w:tc>
        <w:tc>
          <w:tcPr>
            <w:tcW w:w="821" w:type="dxa"/>
            <w:vMerge/>
            <w:tcBorders>
              <w:bottom w:val="nil"/>
            </w:tcBorders>
          </w:tcPr>
          <w:p w:rsidR="00BA3AD0" w:rsidRDefault="00BA3AD0"/>
        </w:tc>
        <w:tc>
          <w:tcPr>
            <w:tcW w:w="821" w:type="dxa"/>
            <w:vMerge/>
            <w:tcBorders>
              <w:bottom w:val="nil"/>
            </w:tcBorders>
          </w:tcPr>
          <w:p w:rsidR="00BA3AD0" w:rsidRDefault="00BA3AD0"/>
        </w:tc>
        <w:tc>
          <w:tcPr>
            <w:tcW w:w="4195" w:type="dxa"/>
            <w:tcBorders>
              <w:top w:val="nil"/>
              <w:bottom w:val="nil"/>
            </w:tcBorders>
          </w:tcPr>
          <w:p w:rsidR="00BA3AD0" w:rsidRDefault="00BA3AD0">
            <w:pPr>
              <w:pStyle w:val="ConsPlusNormal"/>
            </w:pPr>
            <w:r>
              <w:t>Покрытие потребности в рабочих местах, оснащенных СЭД, %</w:t>
            </w:r>
          </w:p>
        </w:tc>
        <w:tc>
          <w:tcPr>
            <w:tcW w:w="1757" w:type="dxa"/>
            <w:tcBorders>
              <w:top w:val="nil"/>
              <w:bottom w:val="nil"/>
            </w:tcBorders>
          </w:tcPr>
          <w:p w:rsidR="00BA3AD0" w:rsidRDefault="00BA3AD0">
            <w:pPr>
              <w:pStyle w:val="ConsPlusNormal"/>
              <w:jc w:val="center"/>
            </w:pPr>
            <w:r>
              <w:t>96</w:t>
            </w:r>
          </w:p>
        </w:tc>
        <w:tc>
          <w:tcPr>
            <w:tcW w:w="1871" w:type="dxa"/>
            <w:tcBorders>
              <w:top w:val="nil"/>
              <w:bottom w:val="nil"/>
            </w:tcBorders>
          </w:tcPr>
          <w:p w:rsidR="00BA3AD0" w:rsidRDefault="00BA3AD0">
            <w:pPr>
              <w:pStyle w:val="ConsPlusNormal"/>
            </w:pPr>
          </w:p>
        </w:tc>
      </w:tr>
      <w:tr w:rsidR="00BA3AD0">
        <w:tblPrEx>
          <w:tblBorders>
            <w:insideH w:val="nil"/>
          </w:tblBorders>
        </w:tblPrEx>
        <w:tc>
          <w:tcPr>
            <w:tcW w:w="15275" w:type="dxa"/>
            <w:gridSpan w:val="8"/>
            <w:tcBorders>
              <w:top w:val="nil"/>
            </w:tcBorders>
          </w:tcPr>
          <w:p w:rsidR="00BA3AD0" w:rsidRDefault="00BA3AD0">
            <w:pPr>
              <w:pStyle w:val="ConsPlusNormal"/>
              <w:jc w:val="both"/>
            </w:pPr>
            <w:r>
              <w:t xml:space="preserve">(в ред. </w:t>
            </w:r>
            <w:hyperlink r:id="rId431" w:history="1">
              <w:r>
                <w:rPr>
                  <w:color w:val="0000FF"/>
                </w:rPr>
                <w:t>Постановления</w:t>
              </w:r>
            </w:hyperlink>
            <w:r>
              <w:t xml:space="preserve"> Правительства Сахалинской области от 20.12.2017 N 589)</w:t>
            </w:r>
          </w:p>
        </w:tc>
      </w:tr>
      <w:tr w:rsidR="00BA3AD0">
        <w:tc>
          <w:tcPr>
            <w:tcW w:w="934" w:type="dxa"/>
          </w:tcPr>
          <w:p w:rsidR="00BA3AD0" w:rsidRDefault="00BA3AD0">
            <w:pPr>
              <w:pStyle w:val="ConsPlusNormal"/>
            </w:pPr>
            <w:r>
              <w:t xml:space="preserve">1.2.2. </w:t>
            </w:r>
            <w:hyperlink w:anchor="P1745" w:history="1">
              <w:r>
                <w:rPr>
                  <w:color w:val="0000FF"/>
                </w:rPr>
                <w:t>&lt;**&gt;</w:t>
              </w:r>
            </w:hyperlink>
          </w:p>
        </w:tc>
        <w:tc>
          <w:tcPr>
            <w:tcW w:w="2835" w:type="dxa"/>
          </w:tcPr>
          <w:p w:rsidR="00BA3AD0" w:rsidRDefault="00BA3AD0">
            <w:pPr>
              <w:pStyle w:val="ConsPlusNormal"/>
            </w:pPr>
            <w:r>
              <w:t>Формирование и развитие инфраструктуры УЭК и развитие центра телефонного обслуживания</w:t>
            </w:r>
          </w:p>
        </w:tc>
        <w:tc>
          <w:tcPr>
            <w:tcW w:w="2041" w:type="dxa"/>
          </w:tcPr>
          <w:p w:rsidR="00BA3AD0" w:rsidRDefault="00BA3AD0">
            <w:pPr>
              <w:pStyle w:val="ConsPlusNormal"/>
            </w:pPr>
            <w:r>
              <w:t>ГБУ СО "МФЦ"</w:t>
            </w:r>
          </w:p>
        </w:tc>
        <w:tc>
          <w:tcPr>
            <w:tcW w:w="821" w:type="dxa"/>
          </w:tcPr>
          <w:p w:rsidR="00BA3AD0" w:rsidRDefault="00BA3AD0">
            <w:pPr>
              <w:pStyle w:val="ConsPlusNormal"/>
              <w:jc w:val="center"/>
            </w:pPr>
            <w:r>
              <w:t>2015</w:t>
            </w:r>
          </w:p>
        </w:tc>
        <w:tc>
          <w:tcPr>
            <w:tcW w:w="821" w:type="dxa"/>
          </w:tcPr>
          <w:p w:rsidR="00BA3AD0" w:rsidRDefault="00BA3AD0">
            <w:pPr>
              <w:pStyle w:val="ConsPlusNormal"/>
              <w:jc w:val="center"/>
            </w:pPr>
            <w:r>
              <w:t>2016</w:t>
            </w:r>
          </w:p>
        </w:tc>
        <w:tc>
          <w:tcPr>
            <w:tcW w:w="4195" w:type="dxa"/>
          </w:tcPr>
          <w:p w:rsidR="00BA3AD0" w:rsidRDefault="00BA3AD0">
            <w:pPr>
              <w:pStyle w:val="ConsPlusNormal"/>
            </w:pPr>
            <w:r>
              <w:t>Количество универсальных электронных карт, выпущенных на территории Сахалинской области, единиц в год</w:t>
            </w:r>
          </w:p>
        </w:tc>
        <w:tc>
          <w:tcPr>
            <w:tcW w:w="1757" w:type="dxa"/>
          </w:tcPr>
          <w:p w:rsidR="00BA3AD0" w:rsidRDefault="00BA3AD0">
            <w:pPr>
              <w:pStyle w:val="ConsPlusNormal"/>
              <w:jc w:val="center"/>
            </w:pPr>
            <w:r>
              <w:t>5131</w:t>
            </w:r>
          </w:p>
        </w:tc>
        <w:tc>
          <w:tcPr>
            <w:tcW w:w="1871" w:type="dxa"/>
          </w:tcPr>
          <w:p w:rsidR="00BA3AD0" w:rsidRDefault="00BA3AD0">
            <w:pPr>
              <w:pStyle w:val="ConsPlusNormal"/>
            </w:pPr>
            <w:r>
              <w:t>Приложение N 8 п. 1.3</w:t>
            </w:r>
          </w:p>
        </w:tc>
      </w:tr>
      <w:tr w:rsidR="00BA3AD0">
        <w:tblPrEx>
          <w:tblBorders>
            <w:insideH w:val="nil"/>
          </w:tblBorders>
        </w:tblPrEx>
        <w:tc>
          <w:tcPr>
            <w:tcW w:w="934" w:type="dxa"/>
            <w:tcBorders>
              <w:bottom w:val="nil"/>
            </w:tcBorders>
          </w:tcPr>
          <w:p w:rsidR="00BA3AD0" w:rsidRDefault="00BA3AD0">
            <w:pPr>
              <w:pStyle w:val="ConsPlusNormal"/>
            </w:pPr>
            <w:r>
              <w:t xml:space="preserve">1.3. </w:t>
            </w:r>
            <w:hyperlink w:anchor="P1744" w:history="1">
              <w:r>
                <w:rPr>
                  <w:color w:val="0000FF"/>
                </w:rPr>
                <w:t>&lt;*&gt;</w:t>
              </w:r>
            </w:hyperlink>
          </w:p>
        </w:tc>
        <w:tc>
          <w:tcPr>
            <w:tcW w:w="2835" w:type="dxa"/>
            <w:tcBorders>
              <w:bottom w:val="nil"/>
            </w:tcBorders>
          </w:tcPr>
          <w:p w:rsidR="00BA3AD0" w:rsidRDefault="00BA3AD0">
            <w:pPr>
              <w:pStyle w:val="ConsPlusNormal"/>
            </w:pPr>
            <w:r>
              <w:t>Обеспечение информационной безопасности инфраструктуры электронного правительства</w:t>
            </w:r>
          </w:p>
        </w:tc>
        <w:tc>
          <w:tcPr>
            <w:tcW w:w="2041" w:type="dxa"/>
            <w:tcBorders>
              <w:bottom w:val="nil"/>
            </w:tcBorders>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Borders>
              <w:bottom w:val="nil"/>
            </w:tcBorders>
          </w:tcPr>
          <w:p w:rsidR="00BA3AD0" w:rsidRDefault="00BA3AD0">
            <w:pPr>
              <w:pStyle w:val="ConsPlusNormal"/>
              <w:jc w:val="center"/>
            </w:pPr>
            <w:r>
              <w:t>2014</w:t>
            </w:r>
          </w:p>
        </w:tc>
        <w:tc>
          <w:tcPr>
            <w:tcW w:w="821" w:type="dxa"/>
            <w:tcBorders>
              <w:bottom w:val="nil"/>
            </w:tcBorders>
          </w:tcPr>
          <w:p w:rsidR="00BA3AD0" w:rsidRDefault="00BA3AD0">
            <w:pPr>
              <w:pStyle w:val="ConsPlusNormal"/>
              <w:jc w:val="center"/>
            </w:pPr>
            <w:r>
              <w:t>2014</w:t>
            </w:r>
          </w:p>
        </w:tc>
        <w:tc>
          <w:tcPr>
            <w:tcW w:w="4195" w:type="dxa"/>
            <w:tcBorders>
              <w:bottom w:val="nil"/>
            </w:tcBorders>
          </w:tcPr>
          <w:p w:rsidR="00BA3AD0" w:rsidRDefault="00BA3AD0">
            <w:pPr>
              <w:pStyle w:val="ConsPlusNormal"/>
            </w:pPr>
            <w:r>
              <w:t>Совершенствование политики и методов информационной безопасности в органах государственной власти и местного самоуправления Сахалинской области, в том числе:</w:t>
            </w:r>
          </w:p>
          <w:p w:rsidR="00BA3AD0" w:rsidRDefault="00BA3AD0">
            <w:pPr>
              <w:pStyle w:val="ConsPlusNormal"/>
            </w:pPr>
            <w:r>
              <w:t>- проведение обследования предпринятых мер по защите информации на объектах информатизации государственных органов власти и местного самоуправления и в подведомственных им учреждениях;</w:t>
            </w:r>
          </w:p>
          <w:p w:rsidR="00BA3AD0" w:rsidRDefault="00BA3AD0">
            <w:pPr>
              <w:pStyle w:val="ConsPlusNormal"/>
            </w:pPr>
            <w:r>
              <w:t>- разработка рекомендаций по принимаемым мерам по защите информации на объектах информатизации государственных органов власти и местного самоуправления и в подведомственных им учреждениях, с проведением обследования и подготовки проектов документации по защите информации;</w:t>
            </w:r>
          </w:p>
          <w:p w:rsidR="00BA3AD0" w:rsidRDefault="00BA3AD0">
            <w:pPr>
              <w:pStyle w:val="ConsPlusNormal"/>
            </w:pPr>
            <w:r>
              <w:t xml:space="preserve">- создание единой системы защиты </w:t>
            </w:r>
            <w:r>
              <w:lastRenderedPageBreak/>
              <w:t>информации в Правительстве Сахалинской области и аппарате Губернатора и Правительства Сахалинской области на основе единых требований, правил, технологий, с проведением обследования объектов информатизации.</w:t>
            </w:r>
          </w:p>
          <w:p w:rsidR="00BA3AD0" w:rsidRDefault="00BA3AD0">
            <w:pPr>
              <w:pStyle w:val="ConsPlusNormal"/>
            </w:pPr>
            <w:r>
              <w:t xml:space="preserve">Создание условий для обеспечения информационной безопасности и технической защиты информации в Правительстве Сахалинской области, аппарате Губернатора и Правительства Сахалинской области, в том числе путем приобретения средств защиты информации и иного специализированного оборудования и материальных запасов с передачей неисключительных прав (лицензий) на его использование; получения услуг по установке, настройке и техническому обслуживанию данного оборудования; обучение специалистов, сопровождающих технические средства и оборудование защиты информации. Обеспечение функционирования регионального удостоверяющего центра Сахалинской области путем приобретения компьютерного и иного оборудования, расходных материалов, картридеров, носителей ключевой информации, мебели, неисключительных прав (лицензий) на программное обеспечение и его обновление; получения услуг по аттестационным испытаниям объектов вычислительной техники, обучения </w:t>
            </w:r>
            <w:r>
              <w:lastRenderedPageBreak/>
              <w:t>специалистов. Обеспечение защиты персональных данных граждан при оказании государственных и муниципальных услуг в региональных информационных системах</w:t>
            </w:r>
          </w:p>
        </w:tc>
        <w:tc>
          <w:tcPr>
            <w:tcW w:w="1757" w:type="dxa"/>
            <w:tcBorders>
              <w:bottom w:val="nil"/>
            </w:tcBorders>
          </w:tcPr>
          <w:p w:rsidR="00BA3AD0" w:rsidRDefault="00BA3AD0">
            <w:pPr>
              <w:pStyle w:val="ConsPlusNormal"/>
            </w:pPr>
            <w:r>
              <w:lastRenderedPageBreak/>
              <w:t>Количество защищенных информационных систем - 4 штук</w:t>
            </w:r>
          </w:p>
        </w:tc>
        <w:tc>
          <w:tcPr>
            <w:tcW w:w="1871" w:type="dxa"/>
            <w:tcBorders>
              <w:bottom w:val="nil"/>
            </w:tcBorders>
          </w:tcPr>
          <w:p w:rsidR="00BA3AD0" w:rsidRDefault="00BA3AD0">
            <w:pPr>
              <w:pStyle w:val="ConsPlusNormal"/>
            </w:pPr>
            <w:r>
              <w:t xml:space="preserve">Приложение N 4 </w:t>
            </w:r>
            <w:hyperlink w:anchor="P2451" w:history="1">
              <w:r>
                <w:rPr>
                  <w:color w:val="0000FF"/>
                </w:rPr>
                <w:t>п. 11</w:t>
              </w:r>
            </w:hyperlink>
          </w:p>
        </w:tc>
      </w:tr>
      <w:tr w:rsidR="00BA3AD0">
        <w:tblPrEx>
          <w:tblBorders>
            <w:insideH w:val="nil"/>
          </w:tblBorders>
        </w:tblPrEx>
        <w:tc>
          <w:tcPr>
            <w:tcW w:w="15275" w:type="dxa"/>
            <w:gridSpan w:val="8"/>
            <w:tcBorders>
              <w:top w:val="nil"/>
            </w:tcBorders>
          </w:tcPr>
          <w:p w:rsidR="00BA3AD0" w:rsidRDefault="00BA3AD0">
            <w:pPr>
              <w:pStyle w:val="ConsPlusNormal"/>
              <w:jc w:val="both"/>
            </w:pPr>
            <w:r>
              <w:lastRenderedPageBreak/>
              <w:t xml:space="preserve">(в ред. </w:t>
            </w:r>
            <w:hyperlink r:id="rId432" w:history="1">
              <w:r>
                <w:rPr>
                  <w:color w:val="0000FF"/>
                </w:rPr>
                <w:t>Постановления</w:t>
              </w:r>
            </w:hyperlink>
            <w:r>
              <w:t xml:space="preserve"> Правительства Сахалинской области от 20.12.2017 N 589)</w:t>
            </w:r>
          </w:p>
        </w:tc>
      </w:tr>
      <w:tr w:rsidR="00BA3AD0">
        <w:tc>
          <w:tcPr>
            <w:tcW w:w="934" w:type="dxa"/>
          </w:tcPr>
          <w:p w:rsidR="00BA3AD0" w:rsidRDefault="00BA3AD0">
            <w:pPr>
              <w:pStyle w:val="ConsPlusNormal"/>
            </w:pPr>
            <w:r>
              <w:t>1.3.</w:t>
            </w:r>
          </w:p>
        </w:tc>
        <w:tc>
          <w:tcPr>
            <w:tcW w:w="2835" w:type="dxa"/>
          </w:tcPr>
          <w:p w:rsidR="00BA3AD0" w:rsidRDefault="00BA3AD0">
            <w:pPr>
              <w:pStyle w:val="ConsPlusNormal"/>
            </w:pPr>
            <w:r>
              <w:t>Строительство объектов инфраструктуры для обеспечения покрытия мобильной связью автомобильных дорог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Pr>
          <w:p w:rsidR="00BA3AD0" w:rsidRDefault="00BA3AD0">
            <w:pPr>
              <w:pStyle w:val="ConsPlusNormal"/>
              <w:jc w:val="center"/>
            </w:pPr>
            <w:r>
              <w:t>2017</w:t>
            </w:r>
          </w:p>
        </w:tc>
        <w:tc>
          <w:tcPr>
            <w:tcW w:w="821" w:type="dxa"/>
          </w:tcPr>
          <w:p w:rsidR="00BA3AD0" w:rsidRDefault="00BA3AD0">
            <w:pPr>
              <w:pStyle w:val="ConsPlusNormal"/>
              <w:jc w:val="center"/>
            </w:pPr>
            <w:r>
              <w:t>2017</w:t>
            </w:r>
          </w:p>
        </w:tc>
        <w:tc>
          <w:tcPr>
            <w:tcW w:w="4195" w:type="dxa"/>
          </w:tcPr>
          <w:p w:rsidR="00BA3AD0" w:rsidRDefault="00BA3AD0">
            <w:pPr>
              <w:pStyle w:val="ConsPlusNormal"/>
            </w:pPr>
            <w:r>
              <w:t>Объекты связи</w:t>
            </w:r>
          </w:p>
        </w:tc>
        <w:tc>
          <w:tcPr>
            <w:tcW w:w="1757" w:type="dxa"/>
          </w:tcPr>
          <w:p w:rsidR="00BA3AD0" w:rsidRDefault="00BA3AD0">
            <w:pPr>
              <w:pStyle w:val="ConsPlusNormal"/>
              <w:jc w:val="center"/>
            </w:pPr>
            <w:r>
              <w:t>14</w:t>
            </w:r>
          </w:p>
        </w:tc>
        <w:tc>
          <w:tcPr>
            <w:tcW w:w="1871" w:type="dxa"/>
          </w:tcPr>
          <w:p w:rsidR="00BA3AD0" w:rsidRDefault="00BA3AD0">
            <w:pPr>
              <w:pStyle w:val="ConsPlusNormal"/>
            </w:pPr>
            <w:r>
              <w:t xml:space="preserve">Приложение N 4 </w:t>
            </w:r>
            <w:hyperlink w:anchor="P2418" w:history="1">
              <w:r>
                <w:rPr>
                  <w:color w:val="0000FF"/>
                </w:rPr>
                <w:t>п. 8</w:t>
              </w:r>
            </w:hyperlink>
          </w:p>
        </w:tc>
      </w:tr>
      <w:tr w:rsidR="00BA3AD0">
        <w:tc>
          <w:tcPr>
            <w:tcW w:w="934" w:type="dxa"/>
            <w:vMerge w:val="restart"/>
          </w:tcPr>
          <w:p w:rsidR="00BA3AD0" w:rsidRDefault="00BA3AD0">
            <w:pPr>
              <w:pStyle w:val="ConsPlusNormal"/>
            </w:pPr>
            <w:r>
              <w:t>1.4.</w:t>
            </w:r>
          </w:p>
        </w:tc>
        <w:tc>
          <w:tcPr>
            <w:tcW w:w="2835" w:type="dxa"/>
            <w:vMerge w:val="restart"/>
          </w:tcPr>
          <w:p w:rsidR="00BA3AD0" w:rsidRDefault="00BA3AD0">
            <w:pPr>
              <w:pStyle w:val="ConsPlusNormal"/>
            </w:pPr>
            <w:r>
              <w:t>Техническая модернизация, оснащение информационными и коммуникационными технологиями</w:t>
            </w:r>
          </w:p>
        </w:tc>
        <w:tc>
          <w:tcPr>
            <w:tcW w:w="2041" w:type="dxa"/>
            <w:vMerge w:val="restart"/>
          </w:tcPr>
          <w:p w:rsidR="00BA3AD0" w:rsidRDefault="00BA3AD0">
            <w:pPr>
              <w:pStyle w:val="ConsPlusNormal"/>
            </w:pPr>
            <w:r>
              <w:t>Министерство образования Сахалинской области Министерство культуры Сахалинской области Министерство здравоохранения Сахалинской области</w:t>
            </w:r>
          </w:p>
        </w:tc>
        <w:tc>
          <w:tcPr>
            <w:tcW w:w="821" w:type="dxa"/>
            <w:vMerge w:val="restart"/>
          </w:tcPr>
          <w:p w:rsidR="00BA3AD0" w:rsidRDefault="00BA3AD0">
            <w:pPr>
              <w:pStyle w:val="ConsPlusNormal"/>
              <w:jc w:val="center"/>
            </w:pPr>
            <w:r>
              <w:t>2014</w:t>
            </w:r>
          </w:p>
        </w:tc>
        <w:tc>
          <w:tcPr>
            <w:tcW w:w="821" w:type="dxa"/>
            <w:vMerge w:val="restart"/>
          </w:tcPr>
          <w:p w:rsidR="00BA3AD0" w:rsidRDefault="00BA3AD0">
            <w:pPr>
              <w:pStyle w:val="ConsPlusNormal"/>
              <w:jc w:val="center"/>
            </w:pPr>
            <w:r>
              <w:t>2014</w:t>
            </w:r>
          </w:p>
        </w:tc>
        <w:tc>
          <w:tcPr>
            <w:tcW w:w="4195" w:type="dxa"/>
            <w:tcBorders>
              <w:bottom w:val="nil"/>
            </w:tcBorders>
          </w:tcPr>
          <w:p w:rsidR="00BA3AD0" w:rsidRDefault="00BA3AD0">
            <w:pPr>
              <w:pStyle w:val="ConsPlusNormal"/>
            </w:pPr>
            <w:r>
              <w:t>Доля учреждений здравоохранения Сахалинской области, оснащенных телемедицинскими кабинетами, от общего числа учреждений здравоохранения Сахалинской области, подлежащих оснащению телемедицинскими кабинетами</w:t>
            </w:r>
          </w:p>
        </w:tc>
        <w:tc>
          <w:tcPr>
            <w:tcW w:w="1757" w:type="dxa"/>
            <w:tcBorders>
              <w:bottom w:val="nil"/>
            </w:tcBorders>
          </w:tcPr>
          <w:p w:rsidR="00BA3AD0" w:rsidRDefault="00BA3AD0">
            <w:pPr>
              <w:pStyle w:val="ConsPlusNormal"/>
              <w:jc w:val="center"/>
            </w:pPr>
            <w:r>
              <w:t>63</w:t>
            </w:r>
          </w:p>
        </w:tc>
        <w:tc>
          <w:tcPr>
            <w:tcW w:w="1871" w:type="dxa"/>
            <w:vMerge w:val="restart"/>
          </w:tcPr>
          <w:p w:rsidR="00BA3AD0" w:rsidRDefault="00BA3AD0">
            <w:pPr>
              <w:pStyle w:val="ConsPlusNormal"/>
            </w:pPr>
            <w:r>
              <w:t xml:space="preserve">Приложение N 4 </w:t>
            </w:r>
            <w:hyperlink w:anchor="P2385" w:history="1">
              <w:r>
                <w:rPr>
                  <w:color w:val="0000FF"/>
                </w:rPr>
                <w:t>п. 5</w:t>
              </w:r>
            </w:hyperlink>
            <w:r>
              <w:t xml:space="preserve">, </w:t>
            </w:r>
            <w:hyperlink w:anchor="P2396" w:history="1">
              <w:r>
                <w:rPr>
                  <w:color w:val="0000FF"/>
                </w:rPr>
                <w:t>6</w:t>
              </w:r>
            </w:hyperlink>
            <w:r>
              <w:t xml:space="preserve">, </w:t>
            </w:r>
            <w:hyperlink w:anchor="P2407" w:history="1">
              <w:r>
                <w:rPr>
                  <w:color w:val="0000FF"/>
                </w:rPr>
                <w:t>7</w:t>
              </w:r>
            </w:hyperlink>
          </w:p>
        </w:tc>
      </w:tr>
      <w:tr w:rsidR="00BA3AD0">
        <w:tblPrEx>
          <w:tblBorders>
            <w:insideH w:val="nil"/>
          </w:tblBorders>
        </w:tblPrEx>
        <w:tc>
          <w:tcPr>
            <w:tcW w:w="934" w:type="dxa"/>
            <w:vMerge/>
          </w:tcPr>
          <w:p w:rsidR="00BA3AD0" w:rsidRDefault="00BA3AD0"/>
        </w:tc>
        <w:tc>
          <w:tcPr>
            <w:tcW w:w="2835" w:type="dxa"/>
            <w:vMerge/>
          </w:tcPr>
          <w:p w:rsidR="00BA3AD0" w:rsidRDefault="00BA3AD0"/>
        </w:tc>
        <w:tc>
          <w:tcPr>
            <w:tcW w:w="2041" w:type="dxa"/>
            <w:vMerge/>
          </w:tcPr>
          <w:p w:rsidR="00BA3AD0" w:rsidRDefault="00BA3AD0"/>
        </w:tc>
        <w:tc>
          <w:tcPr>
            <w:tcW w:w="821" w:type="dxa"/>
            <w:vMerge/>
          </w:tcPr>
          <w:p w:rsidR="00BA3AD0" w:rsidRDefault="00BA3AD0"/>
        </w:tc>
        <w:tc>
          <w:tcPr>
            <w:tcW w:w="821" w:type="dxa"/>
            <w:vMerge/>
          </w:tcPr>
          <w:p w:rsidR="00BA3AD0" w:rsidRDefault="00BA3AD0"/>
        </w:tc>
        <w:tc>
          <w:tcPr>
            <w:tcW w:w="4195" w:type="dxa"/>
            <w:tcBorders>
              <w:top w:val="nil"/>
              <w:bottom w:val="nil"/>
            </w:tcBorders>
          </w:tcPr>
          <w:p w:rsidR="00BA3AD0" w:rsidRDefault="00BA3AD0">
            <w:pPr>
              <w:pStyle w:val="ConsPlusNormal"/>
            </w:pPr>
            <w:r>
              <w:t>Доля муниципальных образований Сахалинской области, входящих в единую систему управления учебным процессом</w:t>
            </w:r>
          </w:p>
        </w:tc>
        <w:tc>
          <w:tcPr>
            <w:tcW w:w="1757" w:type="dxa"/>
            <w:tcBorders>
              <w:top w:val="nil"/>
              <w:bottom w:val="nil"/>
            </w:tcBorders>
          </w:tcPr>
          <w:p w:rsidR="00BA3AD0" w:rsidRDefault="00BA3AD0">
            <w:pPr>
              <w:pStyle w:val="ConsPlusNormal"/>
              <w:jc w:val="center"/>
            </w:pPr>
            <w:r>
              <w:t>100</w:t>
            </w:r>
          </w:p>
        </w:tc>
        <w:tc>
          <w:tcPr>
            <w:tcW w:w="1871" w:type="dxa"/>
            <w:vMerge/>
          </w:tcPr>
          <w:p w:rsidR="00BA3AD0" w:rsidRDefault="00BA3AD0"/>
        </w:tc>
      </w:tr>
      <w:tr w:rsidR="00BA3AD0">
        <w:tc>
          <w:tcPr>
            <w:tcW w:w="934" w:type="dxa"/>
            <w:vMerge/>
          </w:tcPr>
          <w:p w:rsidR="00BA3AD0" w:rsidRDefault="00BA3AD0"/>
        </w:tc>
        <w:tc>
          <w:tcPr>
            <w:tcW w:w="2835" w:type="dxa"/>
            <w:vMerge/>
          </w:tcPr>
          <w:p w:rsidR="00BA3AD0" w:rsidRDefault="00BA3AD0"/>
        </w:tc>
        <w:tc>
          <w:tcPr>
            <w:tcW w:w="2041" w:type="dxa"/>
            <w:vMerge/>
          </w:tcPr>
          <w:p w:rsidR="00BA3AD0" w:rsidRDefault="00BA3AD0"/>
        </w:tc>
        <w:tc>
          <w:tcPr>
            <w:tcW w:w="821" w:type="dxa"/>
            <w:vMerge/>
          </w:tcPr>
          <w:p w:rsidR="00BA3AD0" w:rsidRDefault="00BA3AD0"/>
        </w:tc>
        <w:tc>
          <w:tcPr>
            <w:tcW w:w="821" w:type="dxa"/>
            <w:vMerge/>
          </w:tcPr>
          <w:p w:rsidR="00BA3AD0" w:rsidRDefault="00BA3AD0"/>
        </w:tc>
        <w:tc>
          <w:tcPr>
            <w:tcW w:w="4195" w:type="dxa"/>
            <w:tcBorders>
              <w:top w:val="nil"/>
            </w:tcBorders>
          </w:tcPr>
          <w:p w:rsidR="00BA3AD0" w:rsidRDefault="00BA3AD0">
            <w:pPr>
              <w:pStyle w:val="ConsPlusNormal"/>
            </w:pPr>
            <w:r>
              <w:t>Доля музеев Сахалинской области, оснащенных программным обеспечением, технологическим оборудованием для ведения каталогов в электронной форме</w:t>
            </w:r>
          </w:p>
        </w:tc>
        <w:tc>
          <w:tcPr>
            <w:tcW w:w="1757" w:type="dxa"/>
            <w:tcBorders>
              <w:top w:val="nil"/>
            </w:tcBorders>
          </w:tcPr>
          <w:p w:rsidR="00BA3AD0" w:rsidRDefault="00BA3AD0">
            <w:pPr>
              <w:pStyle w:val="ConsPlusNormal"/>
              <w:jc w:val="center"/>
            </w:pPr>
            <w:r>
              <w:t>100</w:t>
            </w:r>
          </w:p>
        </w:tc>
        <w:tc>
          <w:tcPr>
            <w:tcW w:w="1871" w:type="dxa"/>
            <w:vMerge/>
          </w:tcPr>
          <w:p w:rsidR="00BA3AD0" w:rsidRDefault="00BA3AD0"/>
        </w:tc>
      </w:tr>
      <w:tr w:rsidR="00BA3AD0">
        <w:tc>
          <w:tcPr>
            <w:tcW w:w="934" w:type="dxa"/>
          </w:tcPr>
          <w:p w:rsidR="00BA3AD0" w:rsidRDefault="00BA3AD0">
            <w:pPr>
              <w:pStyle w:val="ConsPlusNormal"/>
              <w:outlineLvl w:val="3"/>
            </w:pPr>
            <w:r>
              <w:t>2.</w:t>
            </w:r>
          </w:p>
        </w:tc>
        <w:tc>
          <w:tcPr>
            <w:tcW w:w="14341" w:type="dxa"/>
            <w:gridSpan w:val="7"/>
          </w:tcPr>
          <w:p w:rsidR="00BA3AD0" w:rsidRDefault="00BA3AD0">
            <w:pPr>
              <w:pStyle w:val="ConsPlusNormal"/>
            </w:pPr>
            <w:hyperlink w:anchor="P886" w:history="1">
              <w:r>
                <w:rPr>
                  <w:color w:val="0000FF"/>
                </w:rPr>
                <w:t>Подпрограмма N 2</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w:t>
            </w:r>
          </w:p>
        </w:tc>
      </w:tr>
      <w:tr w:rsidR="00BA3AD0">
        <w:tc>
          <w:tcPr>
            <w:tcW w:w="934" w:type="dxa"/>
          </w:tcPr>
          <w:p w:rsidR="00BA3AD0" w:rsidRDefault="00BA3AD0">
            <w:pPr>
              <w:pStyle w:val="ConsPlusNormal"/>
            </w:pPr>
            <w:r>
              <w:lastRenderedPageBreak/>
              <w:t xml:space="preserve">2.1. </w:t>
            </w:r>
            <w:hyperlink w:anchor="P1746" w:history="1">
              <w:r>
                <w:rPr>
                  <w:color w:val="0000FF"/>
                </w:rPr>
                <w:t>&lt;***&gt;</w:t>
              </w:r>
            </w:hyperlink>
          </w:p>
        </w:tc>
        <w:tc>
          <w:tcPr>
            <w:tcW w:w="2835" w:type="dxa"/>
          </w:tcPr>
          <w:p w:rsidR="00BA3AD0" w:rsidRDefault="00BA3AD0">
            <w:pPr>
              <w:pStyle w:val="ConsPlusNormal"/>
            </w:pPr>
            <w:r>
              <w:t>Развитие сети многофункциональных центров предоставления государственных и муниципальных услуг</w:t>
            </w:r>
          </w:p>
        </w:tc>
        <w:tc>
          <w:tcPr>
            <w:tcW w:w="2041" w:type="dxa"/>
          </w:tcPr>
          <w:p w:rsidR="00BA3AD0" w:rsidRDefault="00BA3AD0">
            <w:pPr>
              <w:pStyle w:val="ConsPlusNormal"/>
            </w:pPr>
            <w:r>
              <w:t>Агентство по информационным технологиям и связи Сахалинской области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2016</w:t>
            </w:r>
          </w:p>
        </w:tc>
        <w:tc>
          <w:tcPr>
            <w:tcW w:w="4195" w:type="dxa"/>
          </w:tcPr>
          <w:p w:rsidR="00BA3AD0" w:rsidRDefault="00BA3AD0">
            <w:pPr>
              <w:pStyle w:val="ConsPlusNormal"/>
            </w:pPr>
          </w:p>
        </w:tc>
        <w:tc>
          <w:tcPr>
            <w:tcW w:w="1757" w:type="dxa"/>
          </w:tcPr>
          <w:p w:rsidR="00BA3AD0" w:rsidRDefault="00BA3AD0">
            <w:pPr>
              <w:pStyle w:val="ConsPlusNormal"/>
            </w:pPr>
          </w:p>
        </w:tc>
        <w:tc>
          <w:tcPr>
            <w:tcW w:w="1871" w:type="dxa"/>
          </w:tcPr>
          <w:p w:rsidR="00BA3AD0" w:rsidRDefault="00BA3AD0">
            <w:pPr>
              <w:pStyle w:val="ConsPlusNormal"/>
            </w:pPr>
            <w:r>
              <w:t>Приложение N 8 п. 1.3</w:t>
            </w:r>
          </w:p>
        </w:tc>
      </w:tr>
      <w:tr w:rsidR="00BA3AD0">
        <w:tc>
          <w:tcPr>
            <w:tcW w:w="934" w:type="dxa"/>
          </w:tcPr>
          <w:p w:rsidR="00BA3AD0" w:rsidRDefault="00BA3AD0">
            <w:pPr>
              <w:pStyle w:val="ConsPlusNormal"/>
            </w:pPr>
            <w:r>
              <w:t xml:space="preserve">2.1.1. </w:t>
            </w:r>
            <w:hyperlink w:anchor="P1744" w:history="1">
              <w:r>
                <w:rPr>
                  <w:color w:val="0000FF"/>
                </w:rPr>
                <w:t>&lt;*&gt;</w:t>
              </w:r>
            </w:hyperlink>
          </w:p>
        </w:tc>
        <w:tc>
          <w:tcPr>
            <w:tcW w:w="2835" w:type="dxa"/>
          </w:tcPr>
          <w:p w:rsidR="00BA3AD0" w:rsidRDefault="00BA3AD0">
            <w:pPr>
              <w:pStyle w:val="ConsPlusNormal"/>
            </w:pPr>
            <w:r>
              <w:t>Приобретение нежилых помещений для размещения структурных подразделений ГБУ СО "МФЦ" в муниципальных образованиях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2014</w:t>
            </w:r>
          </w:p>
        </w:tc>
        <w:tc>
          <w:tcPr>
            <w:tcW w:w="4195" w:type="dxa"/>
          </w:tcPr>
          <w:p w:rsidR="00BA3AD0" w:rsidRDefault="00BA3AD0">
            <w:pPr>
              <w:pStyle w:val="ConsPlusNormal"/>
            </w:pPr>
            <w:r>
              <w:t>Приобретение нежилых помещений в муниципальных образованиях Сахалинской области, зданий</w:t>
            </w:r>
          </w:p>
        </w:tc>
        <w:tc>
          <w:tcPr>
            <w:tcW w:w="1757" w:type="dxa"/>
          </w:tcPr>
          <w:p w:rsidR="00BA3AD0" w:rsidRDefault="00BA3AD0">
            <w:pPr>
              <w:pStyle w:val="ConsPlusNormal"/>
              <w:jc w:val="center"/>
            </w:pPr>
            <w:r>
              <w:t>4</w:t>
            </w:r>
          </w:p>
        </w:tc>
        <w:tc>
          <w:tcPr>
            <w:tcW w:w="1871" w:type="dxa"/>
          </w:tcPr>
          <w:p w:rsidR="00BA3AD0" w:rsidRDefault="00BA3AD0">
            <w:pPr>
              <w:pStyle w:val="ConsPlusNormal"/>
            </w:pPr>
            <w:r>
              <w:t>Приложение N 8 п. 2.1</w:t>
            </w:r>
          </w:p>
        </w:tc>
      </w:tr>
      <w:tr w:rsidR="00BA3AD0">
        <w:tc>
          <w:tcPr>
            <w:tcW w:w="934" w:type="dxa"/>
          </w:tcPr>
          <w:p w:rsidR="00BA3AD0" w:rsidRDefault="00BA3AD0">
            <w:pPr>
              <w:pStyle w:val="ConsPlusNormal"/>
            </w:pPr>
            <w:r>
              <w:t xml:space="preserve">2.1.2. </w:t>
            </w:r>
            <w:hyperlink w:anchor="P1746" w:history="1">
              <w:r>
                <w:rPr>
                  <w:color w:val="0000FF"/>
                </w:rPr>
                <w:t>&lt;***&gt;</w:t>
              </w:r>
            </w:hyperlink>
          </w:p>
        </w:tc>
        <w:tc>
          <w:tcPr>
            <w:tcW w:w="2835" w:type="dxa"/>
          </w:tcPr>
          <w:p w:rsidR="00BA3AD0" w:rsidRDefault="00BA3AD0">
            <w:pPr>
              <w:pStyle w:val="ConsPlusNormal"/>
            </w:pPr>
            <w:r>
              <w:t>Открытие и развитие многофункциональных центров во всех муниципальных образованиях Сахалинской области для доступа к получению государственных и муниципальных услуг по принципу "одного окна", в том числе в многофункциональных центрах предоставления государственных услуг</w:t>
            </w:r>
          </w:p>
        </w:tc>
        <w:tc>
          <w:tcPr>
            <w:tcW w:w="2041" w:type="dxa"/>
          </w:tcPr>
          <w:p w:rsidR="00BA3AD0" w:rsidRDefault="00BA3AD0">
            <w:pPr>
              <w:pStyle w:val="ConsPlusNormal"/>
            </w:pPr>
            <w:r>
              <w:t>ГБУ СО "МФЦ"</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2016</w:t>
            </w:r>
          </w:p>
        </w:tc>
        <w:tc>
          <w:tcPr>
            <w:tcW w:w="4195" w:type="dxa"/>
          </w:tcPr>
          <w:p w:rsidR="00BA3AD0" w:rsidRDefault="00BA3AD0">
            <w:pPr>
              <w:pStyle w:val="ConsPlusNormal"/>
            </w:pPr>
            <w:r>
              <w:t>Обеспечение организации предоставления государственных и муниципальных услуг по принципу "одного окна" на территории Сахалинской области в МО Сахалинской области, всего МФЦ</w:t>
            </w:r>
          </w:p>
        </w:tc>
        <w:tc>
          <w:tcPr>
            <w:tcW w:w="1757" w:type="dxa"/>
          </w:tcPr>
          <w:p w:rsidR="00BA3AD0" w:rsidRDefault="00BA3AD0">
            <w:pPr>
              <w:pStyle w:val="ConsPlusNormal"/>
              <w:jc w:val="center"/>
            </w:pPr>
            <w:r>
              <w:t>18</w:t>
            </w:r>
          </w:p>
        </w:tc>
        <w:tc>
          <w:tcPr>
            <w:tcW w:w="1871" w:type="dxa"/>
          </w:tcPr>
          <w:p w:rsidR="00BA3AD0" w:rsidRDefault="00BA3AD0">
            <w:pPr>
              <w:pStyle w:val="ConsPlusNormal"/>
            </w:pPr>
            <w:r>
              <w:t>Приложение N 8 п. 2.1</w:t>
            </w:r>
          </w:p>
        </w:tc>
      </w:tr>
      <w:tr w:rsidR="00BA3AD0">
        <w:tblPrEx>
          <w:tblBorders>
            <w:insideH w:val="nil"/>
          </w:tblBorders>
        </w:tblPrEx>
        <w:tc>
          <w:tcPr>
            <w:tcW w:w="934" w:type="dxa"/>
            <w:tcBorders>
              <w:bottom w:val="nil"/>
            </w:tcBorders>
          </w:tcPr>
          <w:p w:rsidR="00BA3AD0" w:rsidRDefault="00BA3AD0">
            <w:pPr>
              <w:pStyle w:val="ConsPlusNormal"/>
            </w:pPr>
            <w:r>
              <w:t>2.2.</w:t>
            </w:r>
          </w:p>
        </w:tc>
        <w:tc>
          <w:tcPr>
            <w:tcW w:w="2835" w:type="dxa"/>
            <w:tcBorders>
              <w:bottom w:val="nil"/>
            </w:tcBorders>
          </w:tcPr>
          <w:p w:rsidR="00BA3AD0" w:rsidRDefault="00BA3AD0">
            <w:pPr>
              <w:pStyle w:val="ConsPlusNormal"/>
            </w:pPr>
            <w:r>
              <w:t xml:space="preserve">Организация предоставления государственных и муниципальных услуг в многофункциональных центрах предоставления </w:t>
            </w:r>
            <w:r>
              <w:lastRenderedPageBreak/>
              <w:t>государственных и муниципальных услуг</w:t>
            </w:r>
          </w:p>
        </w:tc>
        <w:tc>
          <w:tcPr>
            <w:tcW w:w="2041" w:type="dxa"/>
            <w:tcBorders>
              <w:bottom w:val="nil"/>
            </w:tcBorders>
          </w:tcPr>
          <w:p w:rsidR="00BA3AD0" w:rsidRDefault="00BA3AD0">
            <w:pPr>
              <w:pStyle w:val="ConsPlusNormal"/>
            </w:pPr>
            <w:r>
              <w:lastRenderedPageBreak/>
              <w:t>ГБУ СО "МФЦ"</w:t>
            </w:r>
          </w:p>
        </w:tc>
        <w:tc>
          <w:tcPr>
            <w:tcW w:w="821" w:type="dxa"/>
            <w:tcBorders>
              <w:bottom w:val="nil"/>
            </w:tcBorders>
          </w:tcPr>
          <w:p w:rsidR="00BA3AD0" w:rsidRDefault="00BA3AD0">
            <w:pPr>
              <w:pStyle w:val="ConsPlusNormal"/>
              <w:jc w:val="center"/>
            </w:pPr>
            <w:r>
              <w:t>2014</w:t>
            </w:r>
          </w:p>
        </w:tc>
        <w:tc>
          <w:tcPr>
            <w:tcW w:w="821" w:type="dxa"/>
            <w:tcBorders>
              <w:bottom w:val="nil"/>
            </w:tcBorders>
          </w:tcPr>
          <w:p w:rsidR="00BA3AD0" w:rsidRDefault="00BA3AD0">
            <w:pPr>
              <w:pStyle w:val="ConsPlusNormal"/>
              <w:jc w:val="center"/>
            </w:pPr>
            <w:r>
              <w:t>2020</w:t>
            </w:r>
          </w:p>
        </w:tc>
        <w:tc>
          <w:tcPr>
            <w:tcW w:w="4195" w:type="dxa"/>
            <w:tcBorders>
              <w:bottom w:val="nil"/>
            </w:tcBorders>
          </w:tcPr>
          <w:p w:rsidR="00BA3AD0" w:rsidRDefault="00BA3AD0">
            <w:pPr>
              <w:pStyle w:val="ConsPlusNormal"/>
            </w:pPr>
            <w:r>
              <w:t>Количество государственных (муниципальных) услуг, оказанных гражданам через многофункциональные центры предоставления государственных и муниципальных услуг, тыс. шт. в год</w:t>
            </w:r>
          </w:p>
        </w:tc>
        <w:tc>
          <w:tcPr>
            <w:tcW w:w="1757" w:type="dxa"/>
            <w:tcBorders>
              <w:bottom w:val="nil"/>
            </w:tcBorders>
          </w:tcPr>
          <w:p w:rsidR="00BA3AD0" w:rsidRDefault="00BA3AD0">
            <w:pPr>
              <w:pStyle w:val="ConsPlusNormal"/>
              <w:jc w:val="center"/>
            </w:pPr>
            <w:r>
              <w:t>200</w:t>
            </w:r>
          </w:p>
        </w:tc>
        <w:tc>
          <w:tcPr>
            <w:tcW w:w="1871" w:type="dxa"/>
            <w:tcBorders>
              <w:bottom w:val="nil"/>
            </w:tcBorders>
          </w:tcPr>
          <w:p w:rsidR="00BA3AD0" w:rsidRDefault="00BA3AD0">
            <w:pPr>
              <w:pStyle w:val="ConsPlusNormal"/>
            </w:pPr>
            <w:r>
              <w:t xml:space="preserve">Приложение N 4 </w:t>
            </w:r>
            <w:hyperlink w:anchor="P2349" w:history="1">
              <w:r>
                <w:rPr>
                  <w:color w:val="0000FF"/>
                </w:rPr>
                <w:t>п. 2</w:t>
              </w:r>
            </w:hyperlink>
            <w:r>
              <w:t xml:space="preserve">; </w:t>
            </w:r>
            <w:hyperlink w:anchor="P2464" w:history="1">
              <w:r>
                <w:rPr>
                  <w:color w:val="0000FF"/>
                </w:rPr>
                <w:t>12</w:t>
              </w:r>
            </w:hyperlink>
            <w:r>
              <w:t xml:space="preserve">; </w:t>
            </w:r>
            <w:hyperlink w:anchor="P2475" w:history="1">
              <w:r>
                <w:rPr>
                  <w:color w:val="0000FF"/>
                </w:rPr>
                <w:t>13</w:t>
              </w:r>
            </w:hyperlink>
          </w:p>
        </w:tc>
      </w:tr>
      <w:tr w:rsidR="00BA3AD0">
        <w:tblPrEx>
          <w:tblBorders>
            <w:insideH w:val="nil"/>
          </w:tblBorders>
        </w:tblPrEx>
        <w:tc>
          <w:tcPr>
            <w:tcW w:w="15275" w:type="dxa"/>
            <w:gridSpan w:val="8"/>
            <w:tcBorders>
              <w:top w:val="nil"/>
            </w:tcBorders>
          </w:tcPr>
          <w:p w:rsidR="00BA3AD0" w:rsidRDefault="00BA3AD0">
            <w:pPr>
              <w:pStyle w:val="ConsPlusNormal"/>
              <w:jc w:val="both"/>
            </w:pPr>
            <w:r>
              <w:t xml:space="preserve">(в ред. </w:t>
            </w:r>
            <w:hyperlink r:id="rId433" w:history="1">
              <w:r>
                <w:rPr>
                  <w:color w:val="0000FF"/>
                </w:rPr>
                <w:t>Постановления</w:t>
              </w:r>
            </w:hyperlink>
            <w:r>
              <w:t xml:space="preserve"> Правительства Сахалинской области от 20.12.2017 N 589)</w:t>
            </w:r>
          </w:p>
        </w:tc>
      </w:tr>
      <w:tr w:rsidR="00BA3AD0">
        <w:tc>
          <w:tcPr>
            <w:tcW w:w="934" w:type="dxa"/>
          </w:tcPr>
          <w:p w:rsidR="00BA3AD0" w:rsidRDefault="00BA3AD0">
            <w:pPr>
              <w:pStyle w:val="ConsPlusNormal"/>
              <w:outlineLvl w:val="3"/>
            </w:pPr>
            <w:r>
              <w:t>3.</w:t>
            </w:r>
          </w:p>
        </w:tc>
        <w:tc>
          <w:tcPr>
            <w:tcW w:w="14341" w:type="dxa"/>
            <w:gridSpan w:val="7"/>
          </w:tcPr>
          <w:p w:rsidR="00BA3AD0" w:rsidRDefault="00BA3AD0">
            <w:pPr>
              <w:pStyle w:val="ConsPlusNormal"/>
            </w:pPr>
            <w:hyperlink w:anchor="P1146" w:history="1">
              <w:r>
                <w:rPr>
                  <w:color w:val="0000FF"/>
                </w:rPr>
                <w:t>Подпрограмма N 3</w:t>
              </w:r>
            </w:hyperlink>
            <w:r>
              <w:t xml:space="preserve"> "Использование результатов космической деятельности в интересах развития Сахалинской области"</w:t>
            </w:r>
          </w:p>
        </w:tc>
      </w:tr>
      <w:tr w:rsidR="00BA3AD0">
        <w:tblPrEx>
          <w:tblBorders>
            <w:insideH w:val="nil"/>
          </w:tblBorders>
        </w:tblPrEx>
        <w:tc>
          <w:tcPr>
            <w:tcW w:w="934" w:type="dxa"/>
            <w:tcBorders>
              <w:bottom w:val="nil"/>
            </w:tcBorders>
          </w:tcPr>
          <w:p w:rsidR="00BA3AD0" w:rsidRDefault="00BA3AD0">
            <w:pPr>
              <w:pStyle w:val="ConsPlusNormal"/>
            </w:pPr>
            <w:r>
              <w:t xml:space="preserve">3.1. </w:t>
            </w:r>
            <w:hyperlink w:anchor="P1745" w:history="1">
              <w:r>
                <w:rPr>
                  <w:color w:val="0000FF"/>
                </w:rPr>
                <w:t>&lt;**&gt;</w:t>
              </w:r>
            </w:hyperlink>
          </w:p>
        </w:tc>
        <w:tc>
          <w:tcPr>
            <w:tcW w:w="2835" w:type="dxa"/>
            <w:tcBorders>
              <w:bottom w:val="nil"/>
            </w:tcBorders>
          </w:tcPr>
          <w:p w:rsidR="00BA3AD0" w:rsidRDefault="00BA3AD0">
            <w:pPr>
              <w:pStyle w:val="ConsPlusNormal"/>
            </w:pPr>
            <w:r>
              <w:t>Проектирование и создание ядра географической информационной системы Сахалинской области</w:t>
            </w:r>
          </w:p>
        </w:tc>
        <w:tc>
          <w:tcPr>
            <w:tcW w:w="2041" w:type="dxa"/>
            <w:tcBorders>
              <w:bottom w:val="nil"/>
            </w:tcBorders>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Borders>
              <w:bottom w:val="nil"/>
            </w:tcBorders>
          </w:tcPr>
          <w:p w:rsidR="00BA3AD0" w:rsidRDefault="00BA3AD0">
            <w:pPr>
              <w:pStyle w:val="ConsPlusNormal"/>
              <w:jc w:val="center"/>
            </w:pPr>
            <w:r>
              <w:t>2014</w:t>
            </w:r>
          </w:p>
        </w:tc>
        <w:tc>
          <w:tcPr>
            <w:tcW w:w="821" w:type="dxa"/>
            <w:tcBorders>
              <w:bottom w:val="nil"/>
            </w:tcBorders>
          </w:tcPr>
          <w:p w:rsidR="00BA3AD0" w:rsidRDefault="00BA3AD0">
            <w:pPr>
              <w:pStyle w:val="ConsPlusNormal"/>
              <w:jc w:val="center"/>
            </w:pPr>
            <w:r>
              <w:t>2015</w:t>
            </w:r>
          </w:p>
        </w:tc>
        <w:tc>
          <w:tcPr>
            <w:tcW w:w="4195" w:type="dxa"/>
            <w:tcBorders>
              <w:bottom w:val="nil"/>
            </w:tcBorders>
          </w:tcPr>
          <w:p w:rsidR="00BA3AD0" w:rsidRDefault="00BA3AD0">
            <w:pPr>
              <w:pStyle w:val="ConsPlusNormal"/>
            </w:pPr>
            <w:r>
              <w:t>Количество муниципальных образований Сахалинской области, подключенных к ГеоИС, нарастающий итог, шт.</w:t>
            </w:r>
          </w:p>
        </w:tc>
        <w:tc>
          <w:tcPr>
            <w:tcW w:w="1757" w:type="dxa"/>
            <w:tcBorders>
              <w:bottom w:val="nil"/>
            </w:tcBorders>
          </w:tcPr>
          <w:p w:rsidR="00BA3AD0" w:rsidRDefault="00BA3AD0">
            <w:pPr>
              <w:pStyle w:val="ConsPlusNormal"/>
              <w:jc w:val="center"/>
            </w:pPr>
            <w:r>
              <w:t>4</w:t>
            </w:r>
          </w:p>
        </w:tc>
        <w:tc>
          <w:tcPr>
            <w:tcW w:w="1871" w:type="dxa"/>
            <w:tcBorders>
              <w:bottom w:val="nil"/>
            </w:tcBorders>
          </w:tcPr>
          <w:p w:rsidR="00BA3AD0" w:rsidRDefault="00BA3AD0">
            <w:pPr>
              <w:pStyle w:val="ConsPlusNormal"/>
            </w:pPr>
            <w:r>
              <w:t xml:space="preserve">Приложение N 4 </w:t>
            </w:r>
            <w:hyperlink w:anchor="P2361" w:history="1">
              <w:r>
                <w:rPr>
                  <w:color w:val="0000FF"/>
                </w:rPr>
                <w:t>п. 3</w:t>
              </w:r>
            </w:hyperlink>
            <w:r>
              <w:t xml:space="preserve">; </w:t>
            </w:r>
            <w:hyperlink w:anchor="P2489" w:history="1">
              <w:r>
                <w:rPr>
                  <w:color w:val="0000FF"/>
                </w:rPr>
                <w:t>14</w:t>
              </w:r>
            </w:hyperlink>
          </w:p>
        </w:tc>
      </w:tr>
      <w:tr w:rsidR="00BA3AD0">
        <w:tblPrEx>
          <w:tblBorders>
            <w:insideH w:val="nil"/>
          </w:tblBorders>
        </w:tblPrEx>
        <w:tc>
          <w:tcPr>
            <w:tcW w:w="15275" w:type="dxa"/>
            <w:gridSpan w:val="8"/>
            <w:tcBorders>
              <w:top w:val="nil"/>
              <w:bottom w:val="nil"/>
            </w:tcBorders>
          </w:tcPr>
          <w:p w:rsidR="00BA3AD0" w:rsidRDefault="00BA3AD0">
            <w:pPr>
              <w:pStyle w:val="ConsPlusNormal"/>
              <w:jc w:val="both"/>
            </w:pPr>
            <w:r>
              <w:t xml:space="preserve">(в ред. </w:t>
            </w:r>
            <w:hyperlink r:id="rId434" w:history="1">
              <w:r>
                <w:rPr>
                  <w:color w:val="0000FF"/>
                </w:rPr>
                <w:t>Постановления</w:t>
              </w:r>
            </w:hyperlink>
            <w:r>
              <w:t xml:space="preserve"> Правительства Сахалинской области от 20.12.2017 N 589)</w:t>
            </w:r>
          </w:p>
        </w:tc>
      </w:tr>
      <w:tr w:rsidR="00BA3AD0">
        <w:tc>
          <w:tcPr>
            <w:tcW w:w="934" w:type="dxa"/>
            <w:tcBorders>
              <w:top w:val="nil"/>
            </w:tcBorders>
          </w:tcPr>
          <w:p w:rsidR="00BA3AD0" w:rsidRDefault="00BA3AD0">
            <w:pPr>
              <w:pStyle w:val="ConsPlusNormal"/>
              <w:jc w:val="both"/>
            </w:pPr>
          </w:p>
        </w:tc>
        <w:tc>
          <w:tcPr>
            <w:tcW w:w="2835" w:type="dxa"/>
            <w:tcBorders>
              <w:top w:val="nil"/>
            </w:tcBorders>
          </w:tcPr>
          <w:p w:rsidR="00BA3AD0" w:rsidRDefault="00BA3AD0">
            <w:pPr>
              <w:pStyle w:val="ConsPlusNormal"/>
              <w:jc w:val="both"/>
            </w:pPr>
          </w:p>
        </w:tc>
        <w:tc>
          <w:tcPr>
            <w:tcW w:w="2041" w:type="dxa"/>
          </w:tcPr>
          <w:p w:rsidR="00BA3AD0" w:rsidRDefault="00BA3AD0">
            <w:pPr>
              <w:pStyle w:val="ConsPlusNormal"/>
            </w:pPr>
            <w:r>
              <w:t>Министерство строительства Сахалинской области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2014</w:t>
            </w:r>
          </w:p>
        </w:tc>
        <w:tc>
          <w:tcPr>
            <w:tcW w:w="4195" w:type="dxa"/>
          </w:tcPr>
          <w:p w:rsidR="00BA3AD0" w:rsidRDefault="00BA3AD0">
            <w:pPr>
              <w:pStyle w:val="ConsPlusNormal"/>
            </w:pPr>
            <w:r>
              <w:t>Количество муниципальных образований Сахалинской области, подключенных к ГеоИС, нарастающий итог, шт.</w:t>
            </w:r>
          </w:p>
        </w:tc>
        <w:tc>
          <w:tcPr>
            <w:tcW w:w="1757" w:type="dxa"/>
          </w:tcPr>
          <w:p w:rsidR="00BA3AD0" w:rsidRDefault="00BA3AD0">
            <w:pPr>
              <w:pStyle w:val="ConsPlusNormal"/>
              <w:jc w:val="center"/>
            </w:pPr>
            <w:r>
              <w:t>2</w:t>
            </w:r>
          </w:p>
        </w:tc>
        <w:tc>
          <w:tcPr>
            <w:tcW w:w="1871" w:type="dxa"/>
          </w:tcPr>
          <w:p w:rsidR="00BA3AD0" w:rsidRDefault="00BA3AD0">
            <w:pPr>
              <w:pStyle w:val="ConsPlusNormal"/>
            </w:pPr>
            <w:r>
              <w:t>Приложение N 8 п. 3.1</w:t>
            </w:r>
          </w:p>
        </w:tc>
      </w:tr>
      <w:tr w:rsidR="00BA3AD0">
        <w:tc>
          <w:tcPr>
            <w:tcW w:w="934" w:type="dxa"/>
          </w:tcPr>
          <w:p w:rsidR="00BA3AD0" w:rsidRDefault="00BA3AD0">
            <w:pPr>
              <w:pStyle w:val="ConsPlusNormal"/>
            </w:pPr>
            <w:r>
              <w:t>3.1.</w:t>
            </w:r>
          </w:p>
        </w:tc>
        <w:tc>
          <w:tcPr>
            <w:tcW w:w="2835" w:type="dxa"/>
          </w:tcPr>
          <w:p w:rsidR="00BA3AD0" w:rsidRDefault="00BA3AD0">
            <w:pPr>
              <w:pStyle w:val="ConsPlusNormal"/>
            </w:pPr>
            <w:r>
              <w:t>Создание и развитие (модернизация), техническое сопровождение и эксплуатация ГеоИС Сахалинской области</w:t>
            </w:r>
          </w:p>
        </w:tc>
        <w:tc>
          <w:tcPr>
            <w:tcW w:w="2041" w:type="dxa"/>
          </w:tcPr>
          <w:p w:rsidR="00BA3AD0" w:rsidRDefault="00BA3AD0">
            <w:pPr>
              <w:pStyle w:val="ConsPlusNormal"/>
            </w:pPr>
            <w:r>
              <w:t>Агентство по информационным технологиям и связи Сахалинской области, ГБУ СО "СОЦИ"</w:t>
            </w:r>
          </w:p>
        </w:tc>
        <w:tc>
          <w:tcPr>
            <w:tcW w:w="821" w:type="dxa"/>
          </w:tcPr>
          <w:p w:rsidR="00BA3AD0" w:rsidRDefault="00BA3AD0">
            <w:pPr>
              <w:pStyle w:val="ConsPlusNormal"/>
              <w:jc w:val="center"/>
            </w:pPr>
            <w:r>
              <w:t>2016</w:t>
            </w:r>
          </w:p>
        </w:tc>
        <w:tc>
          <w:tcPr>
            <w:tcW w:w="821" w:type="dxa"/>
          </w:tcPr>
          <w:p w:rsidR="00BA3AD0" w:rsidRDefault="00BA3AD0">
            <w:pPr>
              <w:pStyle w:val="ConsPlusNormal"/>
              <w:jc w:val="center"/>
            </w:pPr>
            <w:r>
              <w:t>2020</w:t>
            </w:r>
          </w:p>
        </w:tc>
        <w:tc>
          <w:tcPr>
            <w:tcW w:w="4195" w:type="dxa"/>
          </w:tcPr>
          <w:p w:rsidR="00BA3AD0" w:rsidRDefault="00BA3AD0">
            <w:pPr>
              <w:pStyle w:val="ConsPlusNormal"/>
            </w:pPr>
            <w:r>
              <w:t>Количество муниципальных образований Сахалинской области, подключенных к ГеоИС, нарастающий итог, шт.</w:t>
            </w:r>
          </w:p>
        </w:tc>
        <w:tc>
          <w:tcPr>
            <w:tcW w:w="1757" w:type="dxa"/>
          </w:tcPr>
          <w:p w:rsidR="00BA3AD0" w:rsidRDefault="00BA3AD0">
            <w:pPr>
              <w:pStyle w:val="ConsPlusNormal"/>
              <w:jc w:val="center"/>
            </w:pPr>
            <w:r>
              <w:t>18</w:t>
            </w:r>
          </w:p>
        </w:tc>
        <w:tc>
          <w:tcPr>
            <w:tcW w:w="1871" w:type="dxa"/>
          </w:tcPr>
          <w:p w:rsidR="00BA3AD0" w:rsidRDefault="00BA3AD0">
            <w:pPr>
              <w:pStyle w:val="ConsPlusNormal"/>
            </w:pPr>
            <w:r>
              <w:t xml:space="preserve">Приложение N 4 </w:t>
            </w:r>
            <w:hyperlink w:anchor="P2451" w:history="1">
              <w:r>
                <w:rPr>
                  <w:color w:val="0000FF"/>
                </w:rPr>
                <w:t>п. 11</w:t>
              </w:r>
            </w:hyperlink>
          </w:p>
        </w:tc>
      </w:tr>
      <w:tr w:rsidR="00BA3AD0">
        <w:tc>
          <w:tcPr>
            <w:tcW w:w="934" w:type="dxa"/>
            <w:vMerge w:val="restart"/>
          </w:tcPr>
          <w:p w:rsidR="00BA3AD0" w:rsidRDefault="00BA3AD0">
            <w:pPr>
              <w:pStyle w:val="ConsPlusNormal"/>
            </w:pPr>
            <w:r>
              <w:t xml:space="preserve">3.2. </w:t>
            </w:r>
            <w:hyperlink w:anchor="P1746" w:history="1">
              <w:r>
                <w:rPr>
                  <w:color w:val="0000FF"/>
                </w:rPr>
                <w:t>&lt;***&gt;</w:t>
              </w:r>
            </w:hyperlink>
          </w:p>
        </w:tc>
        <w:tc>
          <w:tcPr>
            <w:tcW w:w="2835" w:type="dxa"/>
            <w:vMerge w:val="restart"/>
          </w:tcPr>
          <w:p w:rsidR="00BA3AD0" w:rsidRDefault="00BA3AD0">
            <w:pPr>
              <w:pStyle w:val="ConsPlusNormal"/>
            </w:pPr>
            <w:r>
              <w:t>Создание и актуализация базового регионального картографического комплекса</w:t>
            </w:r>
          </w:p>
        </w:tc>
        <w:tc>
          <w:tcPr>
            <w:tcW w:w="2041" w:type="dxa"/>
          </w:tcPr>
          <w:p w:rsidR="00BA3AD0" w:rsidRDefault="00BA3AD0">
            <w:pPr>
              <w:pStyle w:val="ConsPlusNormal"/>
            </w:pPr>
            <w:r>
              <w:t>Агентство по информационным технологиям и связи Сахалинской области</w:t>
            </w:r>
          </w:p>
        </w:tc>
        <w:tc>
          <w:tcPr>
            <w:tcW w:w="821" w:type="dxa"/>
          </w:tcPr>
          <w:p w:rsidR="00BA3AD0" w:rsidRDefault="00BA3AD0">
            <w:pPr>
              <w:pStyle w:val="ConsPlusNormal"/>
              <w:jc w:val="center"/>
            </w:pPr>
            <w:r>
              <w:t>2014</w:t>
            </w:r>
          </w:p>
        </w:tc>
        <w:tc>
          <w:tcPr>
            <w:tcW w:w="821" w:type="dxa"/>
          </w:tcPr>
          <w:p w:rsidR="00BA3AD0" w:rsidRDefault="00BA3AD0">
            <w:pPr>
              <w:pStyle w:val="ConsPlusNormal"/>
              <w:jc w:val="center"/>
            </w:pPr>
            <w:r>
              <w:t>2015</w:t>
            </w:r>
          </w:p>
        </w:tc>
        <w:tc>
          <w:tcPr>
            <w:tcW w:w="4195" w:type="dxa"/>
          </w:tcPr>
          <w:p w:rsidR="00BA3AD0" w:rsidRDefault="00BA3AD0">
            <w:pPr>
              <w:pStyle w:val="ConsPlusNormal"/>
            </w:pPr>
            <w:r>
              <w:t>Количество муниципальных образований Сахалинской области, подключенных к ГеоИС, нарастающий итог, шт.</w:t>
            </w:r>
          </w:p>
        </w:tc>
        <w:tc>
          <w:tcPr>
            <w:tcW w:w="1757" w:type="dxa"/>
          </w:tcPr>
          <w:p w:rsidR="00BA3AD0" w:rsidRDefault="00BA3AD0">
            <w:pPr>
              <w:pStyle w:val="ConsPlusNormal"/>
              <w:jc w:val="center"/>
            </w:pPr>
            <w:r>
              <w:t>4</w:t>
            </w:r>
          </w:p>
        </w:tc>
        <w:tc>
          <w:tcPr>
            <w:tcW w:w="1871" w:type="dxa"/>
          </w:tcPr>
          <w:p w:rsidR="00BA3AD0" w:rsidRDefault="00BA3AD0">
            <w:pPr>
              <w:pStyle w:val="ConsPlusNormal"/>
            </w:pPr>
            <w:r>
              <w:t>Приложение N 8 п. 3.1</w:t>
            </w:r>
          </w:p>
        </w:tc>
      </w:tr>
      <w:tr w:rsidR="00BA3AD0">
        <w:tc>
          <w:tcPr>
            <w:tcW w:w="934" w:type="dxa"/>
            <w:vMerge/>
          </w:tcPr>
          <w:p w:rsidR="00BA3AD0" w:rsidRDefault="00BA3AD0"/>
        </w:tc>
        <w:tc>
          <w:tcPr>
            <w:tcW w:w="2835" w:type="dxa"/>
            <w:vMerge/>
          </w:tcPr>
          <w:p w:rsidR="00BA3AD0" w:rsidRDefault="00BA3AD0"/>
        </w:tc>
        <w:tc>
          <w:tcPr>
            <w:tcW w:w="2041" w:type="dxa"/>
          </w:tcPr>
          <w:p w:rsidR="00BA3AD0" w:rsidRDefault="00BA3AD0">
            <w:pPr>
              <w:pStyle w:val="ConsPlusNormal"/>
            </w:pPr>
            <w:r>
              <w:t xml:space="preserve">Министерство </w:t>
            </w:r>
            <w:r>
              <w:lastRenderedPageBreak/>
              <w:t>имущественных и земельных отношений Сахалинской области</w:t>
            </w:r>
          </w:p>
        </w:tc>
        <w:tc>
          <w:tcPr>
            <w:tcW w:w="821" w:type="dxa"/>
          </w:tcPr>
          <w:p w:rsidR="00BA3AD0" w:rsidRDefault="00BA3AD0">
            <w:pPr>
              <w:pStyle w:val="ConsPlusNormal"/>
              <w:jc w:val="center"/>
            </w:pPr>
            <w:r>
              <w:lastRenderedPageBreak/>
              <w:t>2015</w:t>
            </w:r>
          </w:p>
        </w:tc>
        <w:tc>
          <w:tcPr>
            <w:tcW w:w="821" w:type="dxa"/>
          </w:tcPr>
          <w:p w:rsidR="00BA3AD0" w:rsidRDefault="00BA3AD0">
            <w:pPr>
              <w:pStyle w:val="ConsPlusNormal"/>
              <w:jc w:val="center"/>
            </w:pPr>
            <w:r>
              <w:t>2016</w:t>
            </w:r>
          </w:p>
        </w:tc>
        <w:tc>
          <w:tcPr>
            <w:tcW w:w="4195" w:type="dxa"/>
          </w:tcPr>
          <w:p w:rsidR="00BA3AD0" w:rsidRDefault="00BA3AD0">
            <w:pPr>
              <w:pStyle w:val="ConsPlusNormal"/>
            </w:pPr>
            <w:r>
              <w:t xml:space="preserve">Создание отраслевого слоя </w:t>
            </w:r>
            <w:r>
              <w:lastRenderedPageBreak/>
              <w:t>"Сельскохозяйственные угодья", шт.</w:t>
            </w:r>
          </w:p>
        </w:tc>
        <w:tc>
          <w:tcPr>
            <w:tcW w:w="1757" w:type="dxa"/>
          </w:tcPr>
          <w:p w:rsidR="00BA3AD0" w:rsidRDefault="00BA3AD0">
            <w:pPr>
              <w:pStyle w:val="ConsPlusNormal"/>
              <w:jc w:val="center"/>
            </w:pPr>
            <w:r>
              <w:lastRenderedPageBreak/>
              <w:t>1</w:t>
            </w:r>
          </w:p>
        </w:tc>
        <w:tc>
          <w:tcPr>
            <w:tcW w:w="1871" w:type="dxa"/>
          </w:tcPr>
          <w:p w:rsidR="00BA3AD0" w:rsidRDefault="00BA3AD0">
            <w:pPr>
              <w:pStyle w:val="ConsPlusNormal"/>
            </w:pPr>
          </w:p>
        </w:tc>
      </w:tr>
      <w:tr w:rsidR="00BA3AD0">
        <w:tblPrEx>
          <w:tblBorders>
            <w:insideH w:val="nil"/>
          </w:tblBorders>
        </w:tblPrEx>
        <w:tc>
          <w:tcPr>
            <w:tcW w:w="934" w:type="dxa"/>
          </w:tcPr>
          <w:p w:rsidR="00BA3AD0" w:rsidRDefault="00BA3AD0">
            <w:pPr>
              <w:pStyle w:val="ConsPlusNormal"/>
            </w:pPr>
            <w:r>
              <w:t>3.3.</w:t>
            </w:r>
          </w:p>
        </w:tc>
        <w:tc>
          <w:tcPr>
            <w:tcW w:w="14341" w:type="dxa"/>
            <w:gridSpan w:val="7"/>
          </w:tcPr>
          <w:p w:rsidR="00BA3AD0" w:rsidRDefault="00BA3AD0">
            <w:pPr>
              <w:pStyle w:val="ConsPlusNormal"/>
              <w:jc w:val="both"/>
            </w:pPr>
            <w:r>
              <w:t xml:space="preserve">Исключен. - </w:t>
            </w:r>
            <w:hyperlink r:id="rId435" w:history="1">
              <w:r>
                <w:rPr>
                  <w:color w:val="0000FF"/>
                </w:rPr>
                <w:t>Постановление</w:t>
              </w:r>
            </w:hyperlink>
            <w:r>
              <w:t xml:space="preserve"> Правительства Сахалинской области</w:t>
            </w:r>
          </w:p>
          <w:p w:rsidR="00BA3AD0" w:rsidRDefault="00BA3AD0">
            <w:pPr>
              <w:pStyle w:val="ConsPlusNormal"/>
              <w:jc w:val="both"/>
            </w:pPr>
            <w:r>
              <w:t>от 20.12.2017 N 589</w:t>
            </w: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ind w:firstLine="540"/>
        <w:jc w:val="both"/>
      </w:pPr>
    </w:p>
    <w:p w:rsidR="00BA3AD0" w:rsidRDefault="00BA3AD0">
      <w:pPr>
        <w:pStyle w:val="ConsPlusNormal"/>
        <w:ind w:firstLine="540"/>
        <w:jc w:val="both"/>
      </w:pPr>
      <w:r>
        <w:t>--------------------------------</w:t>
      </w:r>
    </w:p>
    <w:p w:rsidR="00BA3AD0" w:rsidRDefault="00BA3AD0">
      <w:pPr>
        <w:pStyle w:val="ConsPlusNormal"/>
        <w:spacing w:before="220"/>
        <w:ind w:firstLine="540"/>
        <w:jc w:val="both"/>
      </w:pPr>
      <w:r>
        <w:t>Примечания:</w:t>
      </w:r>
    </w:p>
    <w:p w:rsidR="00BA3AD0" w:rsidRDefault="00BA3AD0">
      <w:pPr>
        <w:pStyle w:val="ConsPlusNormal"/>
        <w:spacing w:before="220"/>
        <w:ind w:firstLine="540"/>
        <w:jc w:val="both"/>
      </w:pPr>
      <w:bookmarkStart w:id="13" w:name="P1744"/>
      <w:bookmarkEnd w:id="13"/>
      <w:r>
        <w:t>&lt;*&gt; Мероприятия со сроком реализации до 31 декабря 2014 года.</w:t>
      </w:r>
    </w:p>
    <w:p w:rsidR="00BA3AD0" w:rsidRDefault="00BA3AD0">
      <w:pPr>
        <w:pStyle w:val="ConsPlusNormal"/>
        <w:spacing w:before="220"/>
        <w:ind w:firstLine="540"/>
        <w:jc w:val="both"/>
      </w:pPr>
      <w:bookmarkStart w:id="14" w:name="P1745"/>
      <w:bookmarkEnd w:id="14"/>
      <w:r>
        <w:t>&lt;**&gt; Мероприятия со сроком реализации до 31 декабря 2015 года.</w:t>
      </w:r>
    </w:p>
    <w:p w:rsidR="00BA3AD0" w:rsidRDefault="00BA3AD0">
      <w:pPr>
        <w:pStyle w:val="ConsPlusNormal"/>
        <w:spacing w:before="220"/>
        <w:ind w:firstLine="540"/>
        <w:jc w:val="both"/>
      </w:pPr>
      <w:bookmarkStart w:id="15" w:name="P1746"/>
      <w:bookmarkEnd w:id="15"/>
      <w:r>
        <w:t>&lt;***&gt; Мероприятия со сроком реализации до 31 декабря 2016 года.</w:t>
      </w: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Приложение N 2</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both"/>
      </w:pPr>
    </w:p>
    <w:p w:rsidR="00BA3AD0" w:rsidRDefault="00BA3AD0">
      <w:pPr>
        <w:pStyle w:val="ConsPlusTitle"/>
        <w:jc w:val="center"/>
      </w:pPr>
      <w:bookmarkStart w:id="16" w:name="P1762"/>
      <w:bookmarkEnd w:id="16"/>
      <w:r>
        <w:t>ИНФОРМАЦИЯ</w:t>
      </w:r>
    </w:p>
    <w:p w:rsidR="00BA3AD0" w:rsidRDefault="00BA3AD0">
      <w:pPr>
        <w:pStyle w:val="ConsPlusTitle"/>
        <w:jc w:val="center"/>
      </w:pPr>
      <w:r>
        <w:t>ПО ОБЪЕКТАМ (МЕРОПРИЯТИЯМ) КАПИТАЛЬНЫХ ВЛОЖЕНИЙ</w:t>
      </w:r>
    </w:p>
    <w:p w:rsidR="00BA3AD0" w:rsidRDefault="00BA3A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15.09.2017 </w:t>
            </w:r>
            <w:hyperlink r:id="rId436" w:history="1">
              <w:r>
                <w:rPr>
                  <w:color w:val="0000FF"/>
                </w:rPr>
                <w:t>N 436</w:t>
              </w:r>
            </w:hyperlink>
            <w:r>
              <w:rPr>
                <w:color w:val="392C69"/>
              </w:rPr>
              <w:t xml:space="preserve">, от 20.12.2017 </w:t>
            </w:r>
            <w:hyperlink r:id="rId437" w:history="1">
              <w:r>
                <w:rPr>
                  <w:color w:val="0000FF"/>
                </w:rPr>
                <w:t>N 589</w:t>
              </w:r>
            </w:hyperlink>
            <w:r>
              <w:rPr>
                <w:color w:val="392C69"/>
              </w:rPr>
              <w:t>)</w:t>
            </w:r>
          </w:p>
        </w:tc>
      </w:tr>
    </w:tbl>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062"/>
        <w:gridCol w:w="1531"/>
        <w:gridCol w:w="1084"/>
        <w:gridCol w:w="1304"/>
        <w:gridCol w:w="1324"/>
        <w:gridCol w:w="1417"/>
        <w:gridCol w:w="1077"/>
        <w:gridCol w:w="1132"/>
        <w:gridCol w:w="1100"/>
        <w:gridCol w:w="1191"/>
        <w:gridCol w:w="1124"/>
        <w:gridCol w:w="1020"/>
        <w:gridCol w:w="1684"/>
      </w:tblGrid>
      <w:tr w:rsidR="00BA3AD0">
        <w:tc>
          <w:tcPr>
            <w:tcW w:w="754" w:type="dxa"/>
            <w:vMerge w:val="restart"/>
          </w:tcPr>
          <w:p w:rsidR="00BA3AD0" w:rsidRDefault="00BA3AD0">
            <w:pPr>
              <w:pStyle w:val="ConsPlusNormal"/>
              <w:jc w:val="center"/>
            </w:pPr>
            <w:r>
              <w:t>N пп.</w:t>
            </w:r>
          </w:p>
        </w:tc>
        <w:tc>
          <w:tcPr>
            <w:tcW w:w="2062" w:type="dxa"/>
            <w:vMerge w:val="restart"/>
          </w:tcPr>
          <w:p w:rsidR="00BA3AD0" w:rsidRDefault="00BA3AD0">
            <w:pPr>
              <w:pStyle w:val="ConsPlusNormal"/>
              <w:jc w:val="center"/>
            </w:pPr>
            <w:r>
              <w:t xml:space="preserve">Наименование </w:t>
            </w:r>
            <w:r>
              <w:lastRenderedPageBreak/>
              <w:t>объекта (мероприятия)</w:t>
            </w:r>
          </w:p>
        </w:tc>
        <w:tc>
          <w:tcPr>
            <w:tcW w:w="1531" w:type="dxa"/>
            <w:vMerge w:val="restart"/>
          </w:tcPr>
          <w:p w:rsidR="00BA3AD0" w:rsidRDefault="00BA3AD0">
            <w:pPr>
              <w:pStyle w:val="ConsPlusNormal"/>
              <w:jc w:val="center"/>
            </w:pPr>
            <w:r>
              <w:lastRenderedPageBreak/>
              <w:t>ГРБС</w:t>
            </w:r>
          </w:p>
        </w:tc>
        <w:tc>
          <w:tcPr>
            <w:tcW w:w="1084" w:type="dxa"/>
            <w:vMerge w:val="restart"/>
          </w:tcPr>
          <w:p w:rsidR="00BA3AD0" w:rsidRDefault="00BA3AD0">
            <w:pPr>
              <w:pStyle w:val="ConsPlusNormal"/>
              <w:jc w:val="center"/>
            </w:pPr>
            <w:r>
              <w:t xml:space="preserve">Форма </w:t>
            </w:r>
            <w:r>
              <w:lastRenderedPageBreak/>
              <w:t>собственности</w:t>
            </w:r>
          </w:p>
        </w:tc>
        <w:tc>
          <w:tcPr>
            <w:tcW w:w="1304" w:type="dxa"/>
            <w:vMerge w:val="restart"/>
          </w:tcPr>
          <w:p w:rsidR="00BA3AD0" w:rsidRDefault="00BA3AD0">
            <w:pPr>
              <w:pStyle w:val="ConsPlusNormal"/>
              <w:jc w:val="center"/>
            </w:pPr>
            <w:r>
              <w:lastRenderedPageBreak/>
              <w:t xml:space="preserve">Срок </w:t>
            </w:r>
            <w:r>
              <w:lastRenderedPageBreak/>
              <w:t>строительства/срок ввода в эксплуатацию</w:t>
            </w:r>
          </w:p>
        </w:tc>
        <w:tc>
          <w:tcPr>
            <w:tcW w:w="1324" w:type="dxa"/>
            <w:vMerge w:val="restart"/>
          </w:tcPr>
          <w:p w:rsidR="00BA3AD0" w:rsidRDefault="00BA3AD0">
            <w:pPr>
              <w:pStyle w:val="ConsPlusNormal"/>
              <w:jc w:val="center"/>
            </w:pPr>
            <w:r>
              <w:lastRenderedPageBreak/>
              <w:t xml:space="preserve">Мощность </w:t>
            </w:r>
            <w:r>
              <w:lastRenderedPageBreak/>
              <w:t>(кв. м, ед.)</w:t>
            </w:r>
          </w:p>
        </w:tc>
        <w:tc>
          <w:tcPr>
            <w:tcW w:w="1417" w:type="dxa"/>
            <w:vMerge w:val="restart"/>
          </w:tcPr>
          <w:p w:rsidR="00BA3AD0" w:rsidRDefault="00BA3AD0">
            <w:pPr>
              <w:pStyle w:val="ConsPlusNormal"/>
              <w:jc w:val="center"/>
            </w:pPr>
            <w:r>
              <w:lastRenderedPageBreak/>
              <w:t xml:space="preserve">Наличие </w:t>
            </w:r>
            <w:r>
              <w:lastRenderedPageBreak/>
              <w:t>проектно-сметной документации, заключения главгосэкспертизы</w:t>
            </w:r>
          </w:p>
        </w:tc>
        <w:tc>
          <w:tcPr>
            <w:tcW w:w="1077" w:type="dxa"/>
            <w:vMerge w:val="restart"/>
          </w:tcPr>
          <w:p w:rsidR="00BA3AD0" w:rsidRDefault="00BA3AD0">
            <w:pPr>
              <w:pStyle w:val="ConsPlusNormal"/>
              <w:jc w:val="center"/>
            </w:pPr>
            <w:r>
              <w:lastRenderedPageBreak/>
              <w:t xml:space="preserve">Период </w:t>
            </w:r>
            <w:r>
              <w:lastRenderedPageBreak/>
              <w:t>реализации, годы</w:t>
            </w:r>
          </w:p>
        </w:tc>
        <w:tc>
          <w:tcPr>
            <w:tcW w:w="5567" w:type="dxa"/>
            <w:gridSpan w:val="5"/>
          </w:tcPr>
          <w:p w:rsidR="00BA3AD0" w:rsidRDefault="00BA3AD0">
            <w:pPr>
              <w:pStyle w:val="ConsPlusNormal"/>
              <w:jc w:val="center"/>
            </w:pPr>
            <w:r>
              <w:lastRenderedPageBreak/>
              <w:t>Объем финансирования, тыс. рублей</w:t>
            </w:r>
          </w:p>
        </w:tc>
        <w:tc>
          <w:tcPr>
            <w:tcW w:w="1684" w:type="dxa"/>
            <w:vMerge w:val="restart"/>
          </w:tcPr>
          <w:p w:rsidR="00BA3AD0" w:rsidRDefault="00BA3AD0">
            <w:pPr>
              <w:pStyle w:val="ConsPlusNormal"/>
              <w:jc w:val="center"/>
            </w:pPr>
            <w:r>
              <w:t>Непосредственн</w:t>
            </w:r>
            <w:r>
              <w:lastRenderedPageBreak/>
              <w:t>ый результат</w:t>
            </w: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vMerge/>
          </w:tcPr>
          <w:p w:rsidR="00BA3AD0" w:rsidRDefault="00BA3AD0"/>
        </w:tc>
        <w:tc>
          <w:tcPr>
            <w:tcW w:w="1132" w:type="dxa"/>
          </w:tcPr>
          <w:p w:rsidR="00BA3AD0" w:rsidRDefault="00BA3AD0">
            <w:pPr>
              <w:pStyle w:val="ConsPlusNormal"/>
              <w:jc w:val="center"/>
            </w:pPr>
            <w:r>
              <w:t>всего</w:t>
            </w:r>
          </w:p>
        </w:tc>
        <w:tc>
          <w:tcPr>
            <w:tcW w:w="1100" w:type="dxa"/>
          </w:tcPr>
          <w:p w:rsidR="00BA3AD0" w:rsidRDefault="00BA3AD0">
            <w:pPr>
              <w:pStyle w:val="ConsPlusNormal"/>
              <w:jc w:val="center"/>
            </w:pPr>
            <w:r>
              <w:t>федеральный бюджет</w:t>
            </w:r>
          </w:p>
        </w:tc>
        <w:tc>
          <w:tcPr>
            <w:tcW w:w="1191" w:type="dxa"/>
          </w:tcPr>
          <w:p w:rsidR="00BA3AD0" w:rsidRDefault="00BA3AD0">
            <w:pPr>
              <w:pStyle w:val="ConsPlusNormal"/>
              <w:jc w:val="center"/>
            </w:pPr>
            <w:r>
              <w:t>областной бюджет</w:t>
            </w:r>
          </w:p>
        </w:tc>
        <w:tc>
          <w:tcPr>
            <w:tcW w:w="1124" w:type="dxa"/>
          </w:tcPr>
          <w:p w:rsidR="00BA3AD0" w:rsidRDefault="00BA3AD0">
            <w:pPr>
              <w:pStyle w:val="ConsPlusNormal"/>
              <w:jc w:val="center"/>
            </w:pPr>
            <w:r>
              <w:t>местный бюджет</w:t>
            </w:r>
          </w:p>
        </w:tc>
        <w:tc>
          <w:tcPr>
            <w:tcW w:w="1020" w:type="dxa"/>
          </w:tcPr>
          <w:p w:rsidR="00BA3AD0" w:rsidRDefault="00BA3AD0">
            <w:pPr>
              <w:pStyle w:val="ConsPlusNormal"/>
              <w:jc w:val="center"/>
            </w:pPr>
            <w:r>
              <w:t>привлеченные средства</w:t>
            </w:r>
          </w:p>
        </w:tc>
        <w:tc>
          <w:tcPr>
            <w:tcW w:w="1684" w:type="dxa"/>
            <w:vMerge/>
          </w:tcPr>
          <w:p w:rsidR="00BA3AD0" w:rsidRDefault="00BA3AD0"/>
        </w:tc>
      </w:tr>
      <w:tr w:rsidR="00BA3AD0">
        <w:tc>
          <w:tcPr>
            <w:tcW w:w="754" w:type="dxa"/>
          </w:tcPr>
          <w:p w:rsidR="00BA3AD0" w:rsidRDefault="00BA3AD0">
            <w:pPr>
              <w:pStyle w:val="ConsPlusNormal"/>
              <w:jc w:val="center"/>
            </w:pPr>
            <w:r>
              <w:t>1</w:t>
            </w:r>
          </w:p>
        </w:tc>
        <w:tc>
          <w:tcPr>
            <w:tcW w:w="2062" w:type="dxa"/>
          </w:tcPr>
          <w:p w:rsidR="00BA3AD0" w:rsidRDefault="00BA3AD0">
            <w:pPr>
              <w:pStyle w:val="ConsPlusNormal"/>
              <w:jc w:val="center"/>
            </w:pPr>
            <w:r>
              <w:t>2</w:t>
            </w:r>
          </w:p>
        </w:tc>
        <w:tc>
          <w:tcPr>
            <w:tcW w:w="1531" w:type="dxa"/>
          </w:tcPr>
          <w:p w:rsidR="00BA3AD0" w:rsidRDefault="00BA3AD0">
            <w:pPr>
              <w:pStyle w:val="ConsPlusNormal"/>
              <w:jc w:val="center"/>
            </w:pPr>
            <w:r>
              <w:t>3</w:t>
            </w:r>
          </w:p>
        </w:tc>
        <w:tc>
          <w:tcPr>
            <w:tcW w:w="1084" w:type="dxa"/>
          </w:tcPr>
          <w:p w:rsidR="00BA3AD0" w:rsidRDefault="00BA3AD0">
            <w:pPr>
              <w:pStyle w:val="ConsPlusNormal"/>
              <w:jc w:val="center"/>
            </w:pPr>
            <w:r>
              <w:t>4</w:t>
            </w:r>
          </w:p>
        </w:tc>
        <w:tc>
          <w:tcPr>
            <w:tcW w:w="1304" w:type="dxa"/>
          </w:tcPr>
          <w:p w:rsidR="00BA3AD0" w:rsidRDefault="00BA3AD0">
            <w:pPr>
              <w:pStyle w:val="ConsPlusNormal"/>
              <w:jc w:val="center"/>
            </w:pPr>
            <w:r>
              <w:t>5</w:t>
            </w:r>
          </w:p>
        </w:tc>
        <w:tc>
          <w:tcPr>
            <w:tcW w:w="1324" w:type="dxa"/>
          </w:tcPr>
          <w:p w:rsidR="00BA3AD0" w:rsidRDefault="00BA3AD0">
            <w:pPr>
              <w:pStyle w:val="ConsPlusNormal"/>
              <w:jc w:val="center"/>
            </w:pPr>
            <w:r>
              <w:t>6</w:t>
            </w:r>
          </w:p>
        </w:tc>
        <w:tc>
          <w:tcPr>
            <w:tcW w:w="1417" w:type="dxa"/>
          </w:tcPr>
          <w:p w:rsidR="00BA3AD0" w:rsidRDefault="00BA3AD0">
            <w:pPr>
              <w:pStyle w:val="ConsPlusNormal"/>
              <w:jc w:val="center"/>
            </w:pPr>
            <w:r>
              <w:t>7</w:t>
            </w:r>
          </w:p>
        </w:tc>
        <w:tc>
          <w:tcPr>
            <w:tcW w:w="1077" w:type="dxa"/>
          </w:tcPr>
          <w:p w:rsidR="00BA3AD0" w:rsidRDefault="00BA3AD0">
            <w:pPr>
              <w:pStyle w:val="ConsPlusNormal"/>
              <w:jc w:val="center"/>
            </w:pPr>
            <w:r>
              <w:t>8</w:t>
            </w:r>
          </w:p>
        </w:tc>
        <w:tc>
          <w:tcPr>
            <w:tcW w:w="1132" w:type="dxa"/>
          </w:tcPr>
          <w:p w:rsidR="00BA3AD0" w:rsidRDefault="00BA3AD0">
            <w:pPr>
              <w:pStyle w:val="ConsPlusNormal"/>
              <w:jc w:val="center"/>
            </w:pPr>
            <w:r>
              <w:t>9</w:t>
            </w:r>
          </w:p>
        </w:tc>
        <w:tc>
          <w:tcPr>
            <w:tcW w:w="1100" w:type="dxa"/>
          </w:tcPr>
          <w:p w:rsidR="00BA3AD0" w:rsidRDefault="00BA3AD0">
            <w:pPr>
              <w:pStyle w:val="ConsPlusNormal"/>
              <w:jc w:val="center"/>
            </w:pPr>
            <w:r>
              <w:t>10</w:t>
            </w:r>
          </w:p>
        </w:tc>
        <w:tc>
          <w:tcPr>
            <w:tcW w:w="1191" w:type="dxa"/>
          </w:tcPr>
          <w:p w:rsidR="00BA3AD0" w:rsidRDefault="00BA3AD0">
            <w:pPr>
              <w:pStyle w:val="ConsPlusNormal"/>
              <w:jc w:val="center"/>
            </w:pPr>
            <w:r>
              <w:t>11</w:t>
            </w:r>
          </w:p>
        </w:tc>
        <w:tc>
          <w:tcPr>
            <w:tcW w:w="1124" w:type="dxa"/>
          </w:tcPr>
          <w:p w:rsidR="00BA3AD0" w:rsidRDefault="00BA3AD0">
            <w:pPr>
              <w:pStyle w:val="ConsPlusNormal"/>
              <w:jc w:val="center"/>
            </w:pPr>
            <w:r>
              <w:t>12</w:t>
            </w:r>
          </w:p>
        </w:tc>
        <w:tc>
          <w:tcPr>
            <w:tcW w:w="1020" w:type="dxa"/>
          </w:tcPr>
          <w:p w:rsidR="00BA3AD0" w:rsidRDefault="00BA3AD0">
            <w:pPr>
              <w:pStyle w:val="ConsPlusNormal"/>
              <w:jc w:val="center"/>
            </w:pPr>
            <w:r>
              <w:t>13</w:t>
            </w:r>
          </w:p>
        </w:tc>
        <w:tc>
          <w:tcPr>
            <w:tcW w:w="1684" w:type="dxa"/>
          </w:tcPr>
          <w:p w:rsidR="00BA3AD0" w:rsidRDefault="00BA3AD0">
            <w:pPr>
              <w:pStyle w:val="ConsPlusNormal"/>
              <w:jc w:val="center"/>
            </w:pPr>
            <w:r>
              <w:t>14</w:t>
            </w:r>
          </w:p>
        </w:tc>
      </w:tr>
      <w:tr w:rsidR="00BA3AD0">
        <w:tc>
          <w:tcPr>
            <w:tcW w:w="754" w:type="dxa"/>
            <w:vMerge w:val="restart"/>
            <w:tcBorders>
              <w:bottom w:val="nil"/>
            </w:tcBorders>
          </w:tcPr>
          <w:p w:rsidR="00BA3AD0" w:rsidRDefault="00BA3AD0">
            <w:pPr>
              <w:pStyle w:val="ConsPlusNormal"/>
            </w:pPr>
          </w:p>
        </w:tc>
        <w:tc>
          <w:tcPr>
            <w:tcW w:w="8722" w:type="dxa"/>
            <w:gridSpan w:val="6"/>
            <w:vMerge w:val="restart"/>
            <w:tcBorders>
              <w:bottom w:val="nil"/>
            </w:tcBorders>
          </w:tcPr>
          <w:p w:rsidR="00BA3AD0" w:rsidRDefault="00BA3AD0">
            <w:pPr>
              <w:pStyle w:val="ConsPlusNormal"/>
            </w:pPr>
            <w:r>
              <w:t>Итого по Государственной программе</w:t>
            </w:r>
          </w:p>
        </w:tc>
        <w:tc>
          <w:tcPr>
            <w:tcW w:w="1077" w:type="dxa"/>
          </w:tcPr>
          <w:p w:rsidR="00BA3AD0" w:rsidRDefault="00BA3AD0">
            <w:pPr>
              <w:pStyle w:val="ConsPlusNormal"/>
              <w:jc w:val="center"/>
            </w:pPr>
            <w:r>
              <w:t>2014 - 2020</w:t>
            </w:r>
          </w:p>
        </w:tc>
        <w:tc>
          <w:tcPr>
            <w:tcW w:w="1132" w:type="dxa"/>
          </w:tcPr>
          <w:p w:rsidR="00BA3AD0" w:rsidRDefault="00BA3AD0">
            <w:pPr>
              <w:pStyle w:val="ConsPlusNormal"/>
              <w:jc w:val="center"/>
            </w:pPr>
            <w:r>
              <w:t>235440,5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235440,5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2014</w:t>
            </w:r>
          </w:p>
        </w:tc>
        <w:tc>
          <w:tcPr>
            <w:tcW w:w="1132" w:type="dxa"/>
          </w:tcPr>
          <w:p w:rsidR="00BA3AD0" w:rsidRDefault="00BA3AD0">
            <w:pPr>
              <w:pStyle w:val="ConsPlusNormal"/>
              <w:jc w:val="center"/>
            </w:pPr>
            <w:r>
              <w:t>45000,0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45000,0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r>
              <w:t>Приобретено 4 помещения</w:t>
            </w: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2015</w:t>
            </w:r>
          </w:p>
        </w:tc>
        <w:tc>
          <w:tcPr>
            <w:tcW w:w="1132" w:type="dxa"/>
          </w:tcPr>
          <w:p w:rsidR="00BA3AD0" w:rsidRDefault="00BA3AD0">
            <w:pPr>
              <w:pStyle w:val="ConsPlusNormal"/>
              <w:jc w:val="center"/>
            </w:pP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2016</w:t>
            </w:r>
          </w:p>
        </w:tc>
        <w:tc>
          <w:tcPr>
            <w:tcW w:w="1132" w:type="dxa"/>
          </w:tcPr>
          <w:p w:rsidR="00BA3AD0" w:rsidRDefault="00BA3AD0">
            <w:pPr>
              <w:pStyle w:val="ConsPlusNormal"/>
              <w:jc w:val="center"/>
            </w:pPr>
            <w:r>
              <w:t>6000,0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6000,0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2017</w:t>
            </w:r>
          </w:p>
        </w:tc>
        <w:tc>
          <w:tcPr>
            <w:tcW w:w="1132" w:type="dxa"/>
          </w:tcPr>
          <w:p w:rsidR="00BA3AD0" w:rsidRDefault="00BA3AD0">
            <w:pPr>
              <w:pStyle w:val="ConsPlusNormal"/>
              <w:jc w:val="center"/>
            </w:pPr>
            <w:r>
              <w:t>190440,5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190440,5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2018</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2019</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blPrEx>
          <w:tblBorders>
            <w:insideH w:val="nil"/>
          </w:tblBorders>
        </w:tblPrEx>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Borders>
              <w:bottom w:val="nil"/>
            </w:tcBorders>
          </w:tcPr>
          <w:p w:rsidR="00BA3AD0" w:rsidRDefault="00BA3AD0">
            <w:pPr>
              <w:pStyle w:val="ConsPlusNormal"/>
              <w:jc w:val="center"/>
            </w:pPr>
            <w:r>
              <w:t>2020</w:t>
            </w:r>
          </w:p>
        </w:tc>
        <w:tc>
          <w:tcPr>
            <w:tcW w:w="1132" w:type="dxa"/>
            <w:tcBorders>
              <w:bottom w:val="nil"/>
            </w:tcBorders>
          </w:tcPr>
          <w:p w:rsidR="00BA3AD0" w:rsidRDefault="00BA3AD0">
            <w:pPr>
              <w:pStyle w:val="ConsPlusNormal"/>
              <w:jc w:val="center"/>
            </w:pPr>
            <w:r>
              <w:t>0</w:t>
            </w:r>
          </w:p>
        </w:tc>
        <w:tc>
          <w:tcPr>
            <w:tcW w:w="1100" w:type="dxa"/>
            <w:tcBorders>
              <w:bottom w:val="nil"/>
            </w:tcBorders>
          </w:tcPr>
          <w:p w:rsidR="00BA3AD0" w:rsidRDefault="00BA3AD0">
            <w:pPr>
              <w:pStyle w:val="ConsPlusNormal"/>
              <w:jc w:val="center"/>
            </w:pPr>
          </w:p>
        </w:tc>
        <w:tc>
          <w:tcPr>
            <w:tcW w:w="1191" w:type="dxa"/>
            <w:tcBorders>
              <w:bottom w:val="nil"/>
            </w:tcBorders>
          </w:tcPr>
          <w:p w:rsidR="00BA3AD0" w:rsidRDefault="00BA3AD0">
            <w:pPr>
              <w:pStyle w:val="ConsPlusNormal"/>
              <w:jc w:val="center"/>
            </w:pPr>
            <w:r>
              <w:t>0</w:t>
            </w:r>
          </w:p>
        </w:tc>
        <w:tc>
          <w:tcPr>
            <w:tcW w:w="1124" w:type="dxa"/>
            <w:tcBorders>
              <w:bottom w:val="nil"/>
            </w:tcBorders>
          </w:tcPr>
          <w:p w:rsidR="00BA3AD0" w:rsidRDefault="00BA3AD0">
            <w:pPr>
              <w:pStyle w:val="ConsPlusNormal"/>
              <w:jc w:val="center"/>
            </w:pPr>
          </w:p>
        </w:tc>
        <w:tc>
          <w:tcPr>
            <w:tcW w:w="1020" w:type="dxa"/>
            <w:tcBorders>
              <w:bottom w:val="nil"/>
            </w:tcBorders>
          </w:tcPr>
          <w:p w:rsidR="00BA3AD0" w:rsidRDefault="00BA3AD0">
            <w:pPr>
              <w:pStyle w:val="ConsPlusNormal"/>
              <w:jc w:val="center"/>
            </w:pPr>
          </w:p>
        </w:tc>
        <w:tc>
          <w:tcPr>
            <w:tcW w:w="1684" w:type="dxa"/>
            <w:tcBorders>
              <w:bottom w:val="nil"/>
            </w:tcBorders>
          </w:tcPr>
          <w:p w:rsidR="00BA3AD0" w:rsidRDefault="00BA3AD0">
            <w:pPr>
              <w:pStyle w:val="ConsPlusNormal"/>
            </w:pPr>
          </w:p>
        </w:tc>
      </w:tr>
      <w:tr w:rsidR="00BA3AD0">
        <w:tblPrEx>
          <w:tblBorders>
            <w:insideH w:val="nil"/>
          </w:tblBorders>
        </w:tblPrEx>
        <w:tc>
          <w:tcPr>
            <w:tcW w:w="17804" w:type="dxa"/>
            <w:gridSpan w:val="14"/>
            <w:tcBorders>
              <w:top w:val="nil"/>
            </w:tcBorders>
          </w:tcPr>
          <w:p w:rsidR="00BA3AD0" w:rsidRDefault="00BA3AD0">
            <w:pPr>
              <w:pStyle w:val="ConsPlusNormal"/>
              <w:jc w:val="both"/>
            </w:pPr>
            <w:r>
              <w:t xml:space="preserve">(в ред. </w:t>
            </w:r>
            <w:hyperlink r:id="rId438" w:history="1">
              <w:r>
                <w:rPr>
                  <w:color w:val="0000FF"/>
                </w:rPr>
                <w:t>Постановления</w:t>
              </w:r>
            </w:hyperlink>
            <w:r>
              <w:t xml:space="preserve"> Правительства Сахалинской области от 20.12.2017 N 589)</w:t>
            </w:r>
          </w:p>
        </w:tc>
      </w:tr>
      <w:tr w:rsidR="00BA3AD0">
        <w:tc>
          <w:tcPr>
            <w:tcW w:w="754" w:type="dxa"/>
            <w:vMerge w:val="restart"/>
            <w:tcBorders>
              <w:bottom w:val="nil"/>
            </w:tcBorders>
          </w:tcPr>
          <w:p w:rsidR="00BA3AD0" w:rsidRDefault="00BA3AD0">
            <w:pPr>
              <w:pStyle w:val="ConsPlusNormal"/>
            </w:pPr>
          </w:p>
        </w:tc>
        <w:tc>
          <w:tcPr>
            <w:tcW w:w="8722" w:type="dxa"/>
            <w:gridSpan w:val="6"/>
            <w:vMerge w:val="restart"/>
            <w:tcBorders>
              <w:bottom w:val="nil"/>
            </w:tcBorders>
          </w:tcPr>
          <w:p w:rsidR="00BA3AD0" w:rsidRDefault="00BA3AD0">
            <w:pPr>
              <w:pStyle w:val="ConsPlusNormal"/>
            </w:pPr>
            <w:r>
              <w:t>Итого по главному распорядителю бюджетных средств (агентство по информационным технологиям и связи Сахалинской области)</w:t>
            </w:r>
          </w:p>
        </w:tc>
        <w:tc>
          <w:tcPr>
            <w:tcW w:w="1077" w:type="dxa"/>
          </w:tcPr>
          <w:p w:rsidR="00BA3AD0" w:rsidRDefault="00BA3AD0">
            <w:pPr>
              <w:pStyle w:val="ConsPlusNormal"/>
              <w:jc w:val="center"/>
            </w:pPr>
            <w:r>
              <w:t>2014 - 2020</w:t>
            </w:r>
          </w:p>
        </w:tc>
        <w:tc>
          <w:tcPr>
            <w:tcW w:w="1132" w:type="dxa"/>
          </w:tcPr>
          <w:p w:rsidR="00BA3AD0" w:rsidRDefault="00BA3AD0">
            <w:pPr>
              <w:pStyle w:val="ConsPlusNormal"/>
              <w:jc w:val="center"/>
            </w:pPr>
            <w:r>
              <w:t>235440,5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235440,5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2014</w:t>
            </w:r>
          </w:p>
        </w:tc>
        <w:tc>
          <w:tcPr>
            <w:tcW w:w="1132" w:type="dxa"/>
          </w:tcPr>
          <w:p w:rsidR="00BA3AD0" w:rsidRDefault="00BA3AD0">
            <w:pPr>
              <w:pStyle w:val="ConsPlusNormal"/>
              <w:jc w:val="center"/>
            </w:pPr>
            <w:r>
              <w:t>45000,0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45000,0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2015</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2016</w:t>
            </w:r>
          </w:p>
        </w:tc>
        <w:tc>
          <w:tcPr>
            <w:tcW w:w="1132" w:type="dxa"/>
          </w:tcPr>
          <w:p w:rsidR="00BA3AD0" w:rsidRDefault="00BA3AD0">
            <w:pPr>
              <w:pStyle w:val="ConsPlusNormal"/>
              <w:jc w:val="center"/>
            </w:pPr>
            <w:r>
              <w:t>6000,0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6000,0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2017</w:t>
            </w:r>
          </w:p>
        </w:tc>
        <w:tc>
          <w:tcPr>
            <w:tcW w:w="1132" w:type="dxa"/>
          </w:tcPr>
          <w:p w:rsidR="00BA3AD0" w:rsidRDefault="00BA3AD0">
            <w:pPr>
              <w:pStyle w:val="ConsPlusNormal"/>
              <w:jc w:val="center"/>
            </w:pPr>
            <w:r>
              <w:t>190440,5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190440,5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2018</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Pr>
          <w:p w:rsidR="00BA3AD0" w:rsidRDefault="00BA3AD0">
            <w:pPr>
              <w:pStyle w:val="ConsPlusNormal"/>
              <w:jc w:val="center"/>
            </w:pPr>
            <w:r>
              <w:t>2019</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blPrEx>
          <w:tblBorders>
            <w:insideH w:val="nil"/>
          </w:tblBorders>
        </w:tblPrEx>
        <w:tc>
          <w:tcPr>
            <w:tcW w:w="754" w:type="dxa"/>
            <w:vMerge/>
            <w:tcBorders>
              <w:bottom w:val="nil"/>
            </w:tcBorders>
          </w:tcPr>
          <w:p w:rsidR="00BA3AD0" w:rsidRDefault="00BA3AD0"/>
        </w:tc>
        <w:tc>
          <w:tcPr>
            <w:tcW w:w="8722" w:type="dxa"/>
            <w:gridSpan w:val="6"/>
            <w:vMerge/>
            <w:tcBorders>
              <w:bottom w:val="nil"/>
            </w:tcBorders>
          </w:tcPr>
          <w:p w:rsidR="00BA3AD0" w:rsidRDefault="00BA3AD0"/>
        </w:tc>
        <w:tc>
          <w:tcPr>
            <w:tcW w:w="1077" w:type="dxa"/>
            <w:tcBorders>
              <w:bottom w:val="nil"/>
            </w:tcBorders>
          </w:tcPr>
          <w:p w:rsidR="00BA3AD0" w:rsidRDefault="00BA3AD0">
            <w:pPr>
              <w:pStyle w:val="ConsPlusNormal"/>
              <w:jc w:val="center"/>
            </w:pPr>
            <w:r>
              <w:t>2020</w:t>
            </w:r>
          </w:p>
        </w:tc>
        <w:tc>
          <w:tcPr>
            <w:tcW w:w="1132" w:type="dxa"/>
            <w:tcBorders>
              <w:bottom w:val="nil"/>
            </w:tcBorders>
          </w:tcPr>
          <w:p w:rsidR="00BA3AD0" w:rsidRDefault="00BA3AD0">
            <w:pPr>
              <w:pStyle w:val="ConsPlusNormal"/>
              <w:jc w:val="center"/>
            </w:pPr>
            <w:r>
              <w:t>0</w:t>
            </w:r>
          </w:p>
        </w:tc>
        <w:tc>
          <w:tcPr>
            <w:tcW w:w="1100" w:type="dxa"/>
            <w:tcBorders>
              <w:bottom w:val="nil"/>
            </w:tcBorders>
          </w:tcPr>
          <w:p w:rsidR="00BA3AD0" w:rsidRDefault="00BA3AD0">
            <w:pPr>
              <w:pStyle w:val="ConsPlusNormal"/>
              <w:jc w:val="center"/>
            </w:pPr>
          </w:p>
        </w:tc>
        <w:tc>
          <w:tcPr>
            <w:tcW w:w="1191" w:type="dxa"/>
            <w:tcBorders>
              <w:bottom w:val="nil"/>
            </w:tcBorders>
          </w:tcPr>
          <w:p w:rsidR="00BA3AD0" w:rsidRDefault="00BA3AD0">
            <w:pPr>
              <w:pStyle w:val="ConsPlusNormal"/>
              <w:jc w:val="center"/>
            </w:pPr>
            <w:r>
              <w:t>0</w:t>
            </w:r>
          </w:p>
        </w:tc>
        <w:tc>
          <w:tcPr>
            <w:tcW w:w="1124" w:type="dxa"/>
            <w:tcBorders>
              <w:bottom w:val="nil"/>
            </w:tcBorders>
          </w:tcPr>
          <w:p w:rsidR="00BA3AD0" w:rsidRDefault="00BA3AD0">
            <w:pPr>
              <w:pStyle w:val="ConsPlusNormal"/>
              <w:jc w:val="center"/>
            </w:pPr>
          </w:p>
        </w:tc>
        <w:tc>
          <w:tcPr>
            <w:tcW w:w="1020" w:type="dxa"/>
            <w:tcBorders>
              <w:bottom w:val="nil"/>
            </w:tcBorders>
          </w:tcPr>
          <w:p w:rsidR="00BA3AD0" w:rsidRDefault="00BA3AD0">
            <w:pPr>
              <w:pStyle w:val="ConsPlusNormal"/>
              <w:jc w:val="center"/>
            </w:pPr>
          </w:p>
        </w:tc>
        <w:tc>
          <w:tcPr>
            <w:tcW w:w="1684" w:type="dxa"/>
            <w:tcBorders>
              <w:bottom w:val="nil"/>
            </w:tcBorders>
          </w:tcPr>
          <w:p w:rsidR="00BA3AD0" w:rsidRDefault="00BA3AD0">
            <w:pPr>
              <w:pStyle w:val="ConsPlusNormal"/>
            </w:pPr>
          </w:p>
        </w:tc>
      </w:tr>
      <w:tr w:rsidR="00BA3AD0">
        <w:tblPrEx>
          <w:tblBorders>
            <w:insideH w:val="nil"/>
          </w:tblBorders>
        </w:tblPrEx>
        <w:tc>
          <w:tcPr>
            <w:tcW w:w="17804" w:type="dxa"/>
            <w:gridSpan w:val="14"/>
            <w:tcBorders>
              <w:top w:val="nil"/>
            </w:tcBorders>
          </w:tcPr>
          <w:p w:rsidR="00BA3AD0" w:rsidRDefault="00BA3AD0">
            <w:pPr>
              <w:pStyle w:val="ConsPlusNormal"/>
              <w:jc w:val="both"/>
            </w:pPr>
            <w:r>
              <w:t xml:space="preserve">(в ред. </w:t>
            </w:r>
            <w:hyperlink r:id="rId439" w:history="1">
              <w:r>
                <w:rPr>
                  <w:color w:val="0000FF"/>
                </w:rPr>
                <w:t>Постановления</w:t>
              </w:r>
            </w:hyperlink>
            <w:r>
              <w:t xml:space="preserve"> Правительства Сахалинской области от 20.12.2017 N 589)</w:t>
            </w:r>
          </w:p>
        </w:tc>
      </w:tr>
      <w:tr w:rsidR="00BA3AD0">
        <w:tc>
          <w:tcPr>
            <w:tcW w:w="754" w:type="dxa"/>
          </w:tcPr>
          <w:p w:rsidR="00BA3AD0" w:rsidRDefault="00BA3AD0">
            <w:pPr>
              <w:pStyle w:val="ConsPlusNormal"/>
              <w:outlineLvl w:val="2"/>
            </w:pPr>
            <w:r>
              <w:t>1.</w:t>
            </w:r>
          </w:p>
        </w:tc>
        <w:tc>
          <w:tcPr>
            <w:tcW w:w="17050" w:type="dxa"/>
            <w:gridSpan w:val="13"/>
          </w:tcPr>
          <w:p w:rsidR="00BA3AD0" w:rsidRDefault="00BA3AD0">
            <w:pPr>
              <w:pStyle w:val="ConsPlusNormal"/>
            </w:pPr>
            <w:r>
              <w:t>Государственная программа Сахалинской области "Информационное общество в Сахалинской области (2014 - 2020 годы)"</w:t>
            </w:r>
          </w:p>
        </w:tc>
      </w:tr>
      <w:tr w:rsidR="00BA3AD0">
        <w:tc>
          <w:tcPr>
            <w:tcW w:w="754" w:type="dxa"/>
            <w:vMerge w:val="restart"/>
          </w:tcPr>
          <w:p w:rsidR="00BA3AD0" w:rsidRDefault="00BA3AD0">
            <w:pPr>
              <w:pStyle w:val="ConsPlusNormal"/>
            </w:pPr>
          </w:p>
        </w:tc>
        <w:tc>
          <w:tcPr>
            <w:tcW w:w="2062" w:type="dxa"/>
            <w:vMerge w:val="restart"/>
          </w:tcPr>
          <w:p w:rsidR="00BA3AD0" w:rsidRDefault="00BA3AD0">
            <w:pPr>
              <w:pStyle w:val="ConsPlusNormal"/>
            </w:pPr>
            <w:r>
              <w:t>Приобретение нежилых помещений для размещения структурных подразделений ГБУ СО "МФЦ" в муниципальных образованиях Сахалинской области</w:t>
            </w:r>
          </w:p>
        </w:tc>
        <w:tc>
          <w:tcPr>
            <w:tcW w:w="1531" w:type="dxa"/>
            <w:vMerge w:val="restart"/>
          </w:tcPr>
          <w:p w:rsidR="00BA3AD0" w:rsidRDefault="00BA3AD0">
            <w:pPr>
              <w:pStyle w:val="ConsPlusNormal"/>
            </w:pPr>
            <w:r>
              <w:t>Агентство по информационным технологиям и связи Сахалинской области</w:t>
            </w:r>
          </w:p>
        </w:tc>
        <w:tc>
          <w:tcPr>
            <w:tcW w:w="1084" w:type="dxa"/>
            <w:vMerge w:val="restart"/>
          </w:tcPr>
          <w:p w:rsidR="00BA3AD0" w:rsidRDefault="00BA3AD0">
            <w:pPr>
              <w:pStyle w:val="ConsPlusNormal"/>
            </w:pPr>
          </w:p>
        </w:tc>
        <w:tc>
          <w:tcPr>
            <w:tcW w:w="1304" w:type="dxa"/>
            <w:vMerge w:val="restart"/>
          </w:tcPr>
          <w:p w:rsidR="00BA3AD0" w:rsidRDefault="00BA3AD0">
            <w:pPr>
              <w:pStyle w:val="ConsPlusNormal"/>
            </w:pPr>
          </w:p>
        </w:tc>
        <w:tc>
          <w:tcPr>
            <w:tcW w:w="1324" w:type="dxa"/>
            <w:vMerge w:val="restart"/>
          </w:tcPr>
          <w:p w:rsidR="00BA3AD0" w:rsidRDefault="00BA3AD0">
            <w:pPr>
              <w:pStyle w:val="ConsPlusNormal"/>
            </w:pPr>
          </w:p>
        </w:tc>
        <w:tc>
          <w:tcPr>
            <w:tcW w:w="1417" w:type="dxa"/>
            <w:vMerge w:val="restart"/>
          </w:tcPr>
          <w:p w:rsidR="00BA3AD0" w:rsidRDefault="00BA3AD0">
            <w:pPr>
              <w:pStyle w:val="ConsPlusNormal"/>
            </w:pPr>
          </w:p>
        </w:tc>
        <w:tc>
          <w:tcPr>
            <w:tcW w:w="1077" w:type="dxa"/>
          </w:tcPr>
          <w:p w:rsidR="00BA3AD0" w:rsidRDefault="00BA3AD0">
            <w:pPr>
              <w:pStyle w:val="ConsPlusNormal"/>
              <w:jc w:val="center"/>
            </w:pPr>
            <w:r>
              <w:t>2014 - 2020</w:t>
            </w:r>
          </w:p>
        </w:tc>
        <w:tc>
          <w:tcPr>
            <w:tcW w:w="1132" w:type="dxa"/>
          </w:tcPr>
          <w:p w:rsidR="00BA3AD0" w:rsidRDefault="00BA3AD0">
            <w:pPr>
              <w:pStyle w:val="ConsPlusNormal"/>
              <w:jc w:val="center"/>
            </w:pPr>
            <w:r>
              <w:t>45000,0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45000,0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2014</w:t>
            </w:r>
          </w:p>
        </w:tc>
        <w:tc>
          <w:tcPr>
            <w:tcW w:w="1132" w:type="dxa"/>
          </w:tcPr>
          <w:p w:rsidR="00BA3AD0" w:rsidRDefault="00BA3AD0">
            <w:pPr>
              <w:pStyle w:val="ConsPlusNormal"/>
              <w:jc w:val="center"/>
            </w:pPr>
            <w:r>
              <w:t>45000,0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45000,0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2015</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2016</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2017</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2018</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2019</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2020</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val="restart"/>
            <w:tcBorders>
              <w:bottom w:val="nil"/>
            </w:tcBorders>
          </w:tcPr>
          <w:p w:rsidR="00BA3AD0" w:rsidRDefault="00BA3AD0">
            <w:pPr>
              <w:pStyle w:val="ConsPlusNormal"/>
            </w:pPr>
          </w:p>
        </w:tc>
        <w:tc>
          <w:tcPr>
            <w:tcW w:w="2062" w:type="dxa"/>
            <w:vMerge w:val="restart"/>
            <w:tcBorders>
              <w:bottom w:val="nil"/>
            </w:tcBorders>
          </w:tcPr>
          <w:p w:rsidR="00BA3AD0" w:rsidRDefault="00BA3AD0">
            <w:pPr>
              <w:pStyle w:val="ConsPlusNormal"/>
            </w:pPr>
            <w:r>
              <w:t xml:space="preserve">Строительство объектов инфраструктуры для обеспечения покрытия </w:t>
            </w:r>
            <w:r>
              <w:lastRenderedPageBreak/>
              <w:t>мобильной связью автомобильных дорог Сахалинской области</w:t>
            </w:r>
          </w:p>
        </w:tc>
        <w:tc>
          <w:tcPr>
            <w:tcW w:w="1531" w:type="dxa"/>
            <w:vMerge w:val="restart"/>
            <w:tcBorders>
              <w:bottom w:val="nil"/>
            </w:tcBorders>
          </w:tcPr>
          <w:p w:rsidR="00BA3AD0" w:rsidRDefault="00BA3AD0">
            <w:pPr>
              <w:pStyle w:val="ConsPlusNormal"/>
            </w:pPr>
            <w:r>
              <w:lastRenderedPageBreak/>
              <w:t xml:space="preserve">Агентство по информационным технологиям и связи </w:t>
            </w:r>
            <w:r>
              <w:lastRenderedPageBreak/>
              <w:t>Сахалинской области, ГБУ "СОЦИ"</w:t>
            </w:r>
          </w:p>
        </w:tc>
        <w:tc>
          <w:tcPr>
            <w:tcW w:w="1084" w:type="dxa"/>
            <w:vMerge w:val="restart"/>
            <w:tcBorders>
              <w:bottom w:val="nil"/>
            </w:tcBorders>
          </w:tcPr>
          <w:p w:rsidR="00BA3AD0" w:rsidRDefault="00BA3AD0">
            <w:pPr>
              <w:pStyle w:val="ConsPlusNormal"/>
            </w:pPr>
          </w:p>
        </w:tc>
        <w:tc>
          <w:tcPr>
            <w:tcW w:w="1304" w:type="dxa"/>
            <w:vMerge w:val="restart"/>
            <w:tcBorders>
              <w:bottom w:val="nil"/>
            </w:tcBorders>
          </w:tcPr>
          <w:p w:rsidR="00BA3AD0" w:rsidRDefault="00BA3AD0">
            <w:pPr>
              <w:pStyle w:val="ConsPlusNormal"/>
            </w:pPr>
          </w:p>
        </w:tc>
        <w:tc>
          <w:tcPr>
            <w:tcW w:w="1324" w:type="dxa"/>
            <w:vMerge w:val="restart"/>
            <w:tcBorders>
              <w:bottom w:val="nil"/>
            </w:tcBorders>
          </w:tcPr>
          <w:p w:rsidR="00BA3AD0" w:rsidRDefault="00BA3AD0">
            <w:pPr>
              <w:pStyle w:val="ConsPlusNormal"/>
            </w:pPr>
          </w:p>
        </w:tc>
        <w:tc>
          <w:tcPr>
            <w:tcW w:w="1417" w:type="dxa"/>
            <w:vMerge w:val="restart"/>
            <w:tcBorders>
              <w:bottom w:val="nil"/>
            </w:tcBorders>
          </w:tcPr>
          <w:p w:rsidR="00BA3AD0" w:rsidRDefault="00BA3AD0">
            <w:pPr>
              <w:pStyle w:val="ConsPlusNormal"/>
            </w:pPr>
          </w:p>
        </w:tc>
        <w:tc>
          <w:tcPr>
            <w:tcW w:w="1077" w:type="dxa"/>
          </w:tcPr>
          <w:p w:rsidR="00BA3AD0" w:rsidRDefault="00BA3AD0">
            <w:pPr>
              <w:pStyle w:val="ConsPlusNormal"/>
              <w:jc w:val="center"/>
            </w:pPr>
            <w:r>
              <w:t>2014 - 2020</w:t>
            </w:r>
          </w:p>
        </w:tc>
        <w:tc>
          <w:tcPr>
            <w:tcW w:w="1132" w:type="dxa"/>
          </w:tcPr>
          <w:p w:rsidR="00BA3AD0" w:rsidRDefault="00BA3AD0">
            <w:pPr>
              <w:pStyle w:val="ConsPlusNormal"/>
              <w:jc w:val="center"/>
            </w:pPr>
            <w:r>
              <w:t>196440,5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196440,5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2014</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2015</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2016</w:t>
            </w:r>
          </w:p>
        </w:tc>
        <w:tc>
          <w:tcPr>
            <w:tcW w:w="1132" w:type="dxa"/>
          </w:tcPr>
          <w:p w:rsidR="00BA3AD0" w:rsidRDefault="00BA3AD0">
            <w:pPr>
              <w:pStyle w:val="ConsPlusNormal"/>
              <w:jc w:val="center"/>
            </w:pPr>
            <w:r>
              <w:t>6000,0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6000,0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2017</w:t>
            </w:r>
          </w:p>
        </w:tc>
        <w:tc>
          <w:tcPr>
            <w:tcW w:w="1132" w:type="dxa"/>
          </w:tcPr>
          <w:p w:rsidR="00BA3AD0" w:rsidRDefault="00BA3AD0">
            <w:pPr>
              <w:pStyle w:val="ConsPlusNormal"/>
              <w:jc w:val="center"/>
            </w:pPr>
            <w:r>
              <w:t>190440,5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190440,5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2018</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2019</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blPrEx>
          <w:tblBorders>
            <w:insideH w:val="nil"/>
          </w:tblBorders>
        </w:tblPrEx>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Borders>
              <w:bottom w:val="nil"/>
            </w:tcBorders>
          </w:tcPr>
          <w:p w:rsidR="00BA3AD0" w:rsidRDefault="00BA3AD0">
            <w:pPr>
              <w:pStyle w:val="ConsPlusNormal"/>
              <w:jc w:val="center"/>
            </w:pPr>
            <w:r>
              <w:t>2020</w:t>
            </w:r>
          </w:p>
        </w:tc>
        <w:tc>
          <w:tcPr>
            <w:tcW w:w="1132" w:type="dxa"/>
            <w:tcBorders>
              <w:bottom w:val="nil"/>
            </w:tcBorders>
          </w:tcPr>
          <w:p w:rsidR="00BA3AD0" w:rsidRDefault="00BA3AD0">
            <w:pPr>
              <w:pStyle w:val="ConsPlusNormal"/>
              <w:jc w:val="center"/>
            </w:pPr>
            <w:r>
              <w:t>0</w:t>
            </w:r>
          </w:p>
        </w:tc>
        <w:tc>
          <w:tcPr>
            <w:tcW w:w="1100" w:type="dxa"/>
            <w:tcBorders>
              <w:bottom w:val="nil"/>
            </w:tcBorders>
          </w:tcPr>
          <w:p w:rsidR="00BA3AD0" w:rsidRDefault="00BA3AD0">
            <w:pPr>
              <w:pStyle w:val="ConsPlusNormal"/>
              <w:jc w:val="center"/>
            </w:pPr>
          </w:p>
        </w:tc>
        <w:tc>
          <w:tcPr>
            <w:tcW w:w="1191" w:type="dxa"/>
            <w:tcBorders>
              <w:bottom w:val="nil"/>
            </w:tcBorders>
          </w:tcPr>
          <w:p w:rsidR="00BA3AD0" w:rsidRDefault="00BA3AD0">
            <w:pPr>
              <w:pStyle w:val="ConsPlusNormal"/>
              <w:jc w:val="center"/>
            </w:pPr>
            <w:r>
              <w:t>0</w:t>
            </w:r>
          </w:p>
        </w:tc>
        <w:tc>
          <w:tcPr>
            <w:tcW w:w="1124" w:type="dxa"/>
            <w:tcBorders>
              <w:bottom w:val="nil"/>
            </w:tcBorders>
          </w:tcPr>
          <w:p w:rsidR="00BA3AD0" w:rsidRDefault="00BA3AD0">
            <w:pPr>
              <w:pStyle w:val="ConsPlusNormal"/>
              <w:jc w:val="center"/>
            </w:pPr>
          </w:p>
        </w:tc>
        <w:tc>
          <w:tcPr>
            <w:tcW w:w="1020" w:type="dxa"/>
            <w:tcBorders>
              <w:bottom w:val="nil"/>
            </w:tcBorders>
          </w:tcPr>
          <w:p w:rsidR="00BA3AD0" w:rsidRDefault="00BA3AD0">
            <w:pPr>
              <w:pStyle w:val="ConsPlusNormal"/>
              <w:jc w:val="center"/>
            </w:pPr>
          </w:p>
        </w:tc>
        <w:tc>
          <w:tcPr>
            <w:tcW w:w="1684" w:type="dxa"/>
            <w:tcBorders>
              <w:bottom w:val="nil"/>
            </w:tcBorders>
          </w:tcPr>
          <w:p w:rsidR="00BA3AD0" w:rsidRDefault="00BA3AD0">
            <w:pPr>
              <w:pStyle w:val="ConsPlusNormal"/>
            </w:pPr>
          </w:p>
        </w:tc>
      </w:tr>
      <w:tr w:rsidR="00BA3AD0">
        <w:tblPrEx>
          <w:tblBorders>
            <w:insideH w:val="nil"/>
          </w:tblBorders>
        </w:tblPrEx>
        <w:tc>
          <w:tcPr>
            <w:tcW w:w="17804" w:type="dxa"/>
            <w:gridSpan w:val="14"/>
            <w:tcBorders>
              <w:top w:val="nil"/>
            </w:tcBorders>
          </w:tcPr>
          <w:p w:rsidR="00BA3AD0" w:rsidRDefault="00BA3AD0">
            <w:pPr>
              <w:pStyle w:val="ConsPlusNormal"/>
              <w:jc w:val="both"/>
            </w:pPr>
            <w:r>
              <w:t xml:space="preserve">(в ред. </w:t>
            </w:r>
            <w:hyperlink r:id="rId440" w:history="1">
              <w:r>
                <w:rPr>
                  <w:color w:val="0000FF"/>
                </w:rPr>
                <w:t>Постановления</w:t>
              </w:r>
            </w:hyperlink>
            <w:r>
              <w:t xml:space="preserve"> Правительства Сахалинской области от 20.12.2017 N 589)</w:t>
            </w:r>
          </w:p>
        </w:tc>
      </w:tr>
      <w:tr w:rsidR="00BA3AD0">
        <w:tc>
          <w:tcPr>
            <w:tcW w:w="754" w:type="dxa"/>
          </w:tcPr>
          <w:p w:rsidR="00BA3AD0" w:rsidRDefault="00BA3AD0">
            <w:pPr>
              <w:pStyle w:val="ConsPlusNormal"/>
              <w:outlineLvl w:val="2"/>
            </w:pPr>
            <w:r>
              <w:t>2.</w:t>
            </w:r>
          </w:p>
        </w:tc>
        <w:tc>
          <w:tcPr>
            <w:tcW w:w="17050" w:type="dxa"/>
            <w:gridSpan w:val="13"/>
          </w:tcPr>
          <w:p w:rsidR="00BA3AD0" w:rsidRDefault="00BA3AD0">
            <w:pPr>
              <w:pStyle w:val="ConsPlusNormal"/>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r>
      <w:tr w:rsidR="00BA3AD0">
        <w:tc>
          <w:tcPr>
            <w:tcW w:w="754" w:type="dxa"/>
            <w:vMerge w:val="restart"/>
            <w:tcBorders>
              <w:bottom w:val="nil"/>
            </w:tcBorders>
          </w:tcPr>
          <w:p w:rsidR="00BA3AD0" w:rsidRDefault="00BA3AD0">
            <w:pPr>
              <w:pStyle w:val="ConsPlusNormal"/>
            </w:pPr>
            <w:r>
              <w:t>2.1.</w:t>
            </w:r>
          </w:p>
        </w:tc>
        <w:tc>
          <w:tcPr>
            <w:tcW w:w="2062" w:type="dxa"/>
            <w:vMerge w:val="restart"/>
            <w:tcBorders>
              <w:bottom w:val="nil"/>
            </w:tcBorders>
          </w:tcPr>
          <w:p w:rsidR="00BA3AD0" w:rsidRDefault="00BA3AD0">
            <w:pPr>
              <w:pStyle w:val="ConsPlusNormal"/>
            </w:pPr>
            <w:r>
              <w:t>Строительство объектов инфраструктуры для обеспечения покрытия мобильной связью автомобильных дорог Сахалинской области</w:t>
            </w:r>
          </w:p>
        </w:tc>
        <w:tc>
          <w:tcPr>
            <w:tcW w:w="1531" w:type="dxa"/>
            <w:vMerge w:val="restart"/>
            <w:tcBorders>
              <w:bottom w:val="nil"/>
            </w:tcBorders>
          </w:tcPr>
          <w:p w:rsidR="00BA3AD0" w:rsidRDefault="00BA3AD0">
            <w:pPr>
              <w:pStyle w:val="ConsPlusNormal"/>
            </w:pPr>
            <w:r>
              <w:t>Агентство по информационным технологиям и связи Сахалинской области, ГБУ "СОЦИ"</w:t>
            </w:r>
          </w:p>
        </w:tc>
        <w:tc>
          <w:tcPr>
            <w:tcW w:w="1084" w:type="dxa"/>
            <w:vMerge w:val="restart"/>
            <w:tcBorders>
              <w:bottom w:val="nil"/>
            </w:tcBorders>
          </w:tcPr>
          <w:p w:rsidR="00BA3AD0" w:rsidRDefault="00BA3AD0">
            <w:pPr>
              <w:pStyle w:val="ConsPlusNormal"/>
            </w:pPr>
            <w:r>
              <w:t>Областная</w:t>
            </w:r>
          </w:p>
        </w:tc>
        <w:tc>
          <w:tcPr>
            <w:tcW w:w="1304" w:type="dxa"/>
            <w:vMerge w:val="restart"/>
            <w:tcBorders>
              <w:bottom w:val="nil"/>
            </w:tcBorders>
          </w:tcPr>
          <w:p w:rsidR="00BA3AD0" w:rsidRDefault="00BA3AD0">
            <w:pPr>
              <w:pStyle w:val="ConsPlusNormal"/>
              <w:jc w:val="center"/>
            </w:pPr>
            <w:r>
              <w:t>2016 - 2017/2017</w:t>
            </w:r>
          </w:p>
        </w:tc>
        <w:tc>
          <w:tcPr>
            <w:tcW w:w="1324" w:type="dxa"/>
            <w:vMerge w:val="restart"/>
            <w:tcBorders>
              <w:bottom w:val="nil"/>
            </w:tcBorders>
          </w:tcPr>
          <w:p w:rsidR="00BA3AD0" w:rsidRDefault="00BA3AD0">
            <w:pPr>
              <w:pStyle w:val="ConsPlusNormal"/>
            </w:pPr>
            <w:r>
              <w:t>14 объектов инфраструктуры</w:t>
            </w:r>
          </w:p>
        </w:tc>
        <w:tc>
          <w:tcPr>
            <w:tcW w:w="1417" w:type="dxa"/>
            <w:vMerge w:val="restart"/>
            <w:tcBorders>
              <w:bottom w:val="nil"/>
            </w:tcBorders>
          </w:tcPr>
          <w:p w:rsidR="00BA3AD0" w:rsidRDefault="00BA3AD0">
            <w:pPr>
              <w:pStyle w:val="ConsPlusNormal"/>
            </w:pPr>
            <w:r>
              <w:t>2017 - ПД</w:t>
            </w:r>
          </w:p>
        </w:tc>
        <w:tc>
          <w:tcPr>
            <w:tcW w:w="1077" w:type="dxa"/>
          </w:tcPr>
          <w:p w:rsidR="00BA3AD0" w:rsidRDefault="00BA3AD0">
            <w:pPr>
              <w:pStyle w:val="ConsPlusNormal"/>
              <w:jc w:val="center"/>
            </w:pPr>
            <w:r>
              <w:t>2014 - 2020</w:t>
            </w:r>
          </w:p>
        </w:tc>
        <w:tc>
          <w:tcPr>
            <w:tcW w:w="1132" w:type="dxa"/>
          </w:tcPr>
          <w:p w:rsidR="00BA3AD0" w:rsidRDefault="00BA3AD0">
            <w:pPr>
              <w:pStyle w:val="ConsPlusNormal"/>
              <w:jc w:val="center"/>
            </w:pPr>
            <w:r>
              <w:t>196440,5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196440,5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2014</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2015</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2016</w:t>
            </w:r>
          </w:p>
        </w:tc>
        <w:tc>
          <w:tcPr>
            <w:tcW w:w="1132" w:type="dxa"/>
          </w:tcPr>
          <w:p w:rsidR="00BA3AD0" w:rsidRDefault="00BA3AD0">
            <w:pPr>
              <w:pStyle w:val="ConsPlusNormal"/>
              <w:jc w:val="center"/>
            </w:pPr>
            <w:r>
              <w:t>6000,0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6000,0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r>
              <w:t>ПД - 7%</w:t>
            </w: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2017</w:t>
            </w:r>
          </w:p>
        </w:tc>
        <w:tc>
          <w:tcPr>
            <w:tcW w:w="1132" w:type="dxa"/>
          </w:tcPr>
          <w:p w:rsidR="00BA3AD0" w:rsidRDefault="00BA3AD0">
            <w:pPr>
              <w:pStyle w:val="ConsPlusNormal"/>
              <w:jc w:val="center"/>
            </w:pPr>
            <w:r>
              <w:t>190440,5</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190440,5</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r>
              <w:t>ПД - 100%</w:t>
            </w:r>
          </w:p>
          <w:p w:rsidR="00BA3AD0" w:rsidRDefault="00BA3AD0">
            <w:pPr>
              <w:pStyle w:val="ConsPlusNormal"/>
            </w:pPr>
            <w:r>
              <w:t>СМР - 100%</w:t>
            </w: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2018</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Pr>
          <w:p w:rsidR="00BA3AD0" w:rsidRDefault="00BA3AD0">
            <w:pPr>
              <w:pStyle w:val="ConsPlusNormal"/>
              <w:jc w:val="center"/>
            </w:pPr>
            <w:r>
              <w:t>2019</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blPrEx>
          <w:tblBorders>
            <w:insideH w:val="nil"/>
          </w:tblBorders>
        </w:tblPrEx>
        <w:tc>
          <w:tcPr>
            <w:tcW w:w="754" w:type="dxa"/>
            <w:vMerge/>
            <w:tcBorders>
              <w:bottom w:val="nil"/>
            </w:tcBorders>
          </w:tcPr>
          <w:p w:rsidR="00BA3AD0" w:rsidRDefault="00BA3AD0"/>
        </w:tc>
        <w:tc>
          <w:tcPr>
            <w:tcW w:w="2062" w:type="dxa"/>
            <w:vMerge/>
            <w:tcBorders>
              <w:bottom w:val="nil"/>
            </w:tcBorders>
          </w:tcPr>
          <w:p w:rsidR="00BA3AD0" w:rsidRDefault="00BA3AD0"/>
        </w:tc>
        <w:tc>
          <w:tcPr>
            <w:tcW w:w="1531" w:type="dxa"/>
            <w:vMerge/>
            <w:tcBorders>
              <w:bottom w:val="nil"/>
            </w:tcBorders>
          </w:tcPr>
          <w:p w:rsidR="00BA3AD0" w:rsidRDefault="00BA3AD0"/>
        </w:tc>
        <w:tc>
          <w:tcPr>
            <w:tcW w:w="1084" w:type="dxa"/>
            <w:vMerge/>
            <w:tcBorders>
              <w:bottom w:val="nil"/>
            </w:tcBorders>
          </w:tcPr>
          <w:p w:rsidR="00BA3AD0" w:rsidRDefault="00BA3AD0"/>
        </w:tc>
        <w:tc>
          <w:tcPr>
            <w:tcW w:w="1304" w:type="dxa"/>
            <w:vMerge/>
            <w:tcBorders>
              <w:bottom w:val="nil"/>
            </w:tcBorders>
          </w:tcPr>
          <w:p w:rsidR="00BA3AD0" w:rsidRDefault="00BA3AD0"/>
        </w:tc>
        <w:tc>
          <w:tcPr>
            <w:tcW w:w="1324" w:type="dxa"/>
            <w:vMerge/>
            <w:tcBorders>
              <w:bottom w:val="nil"/>
            </w:tcBorders>
          </w:tcPr>
          <w:p w:rsidR="00BA3AD0" w:rsidRDefault="00BA3AD0"/>
        </w:tc>
        <w:tc>
          <w:tcPr>
            <w:tcW w:w="1417" w:type="dxa"/>
            <w:vMerge/>
            <w:tcBorders>
              <w:bottom w:val="nil"/>
            </w:tcBorders>
          </w:tcPr>
          <w:p w:rsidR="00BA3AD0" w:rsidRDefault="00BA3AD0"/>
        </w:tc>
        <w:tc>
          <w:tcPr>
            <w:tcW w:w="1077" w:type="dxa"/>
            <w:tcBorders>
              <w:bottom w:val="nil"/>
            </w:tcBorders>
          </w:tcPr>
          <w:p w:rsidR="00BA3AD0" w:rsidRDefault="00BA3AD0">
            <w:pPr>
              <w:pStyle w:val="ConsPlusNormal"/>
              <w:jc w:val="center"/>
            </w:pPr>
            <w:r>
              <w:t>2020</w:t>
            </w:r>
          </w:p>
        </w:tc>
        <w:tc>
          <w:tcPr>
            <w:tcW w:w="1132" w:type="dxa"/>
            <w:tcBorders>
              <w:bottom w:val="nil"/>
            </w:tcBorders>
          </w:tcPr>
          <w:p w:rsidR="00BA3AD0" w:rsidRDefault="00BA3AD0">
            <w:pPr>
              <w:pStyle w:val="ConsPlusNormal"/>
              <w:jc w:val="center"/>
            </w:pPr>
            <w:r>
              <w:t>0</w:t>
            </w:r>
          </w:p>
        </w:tc>
        <w:tc>
          <w:tcPr>
            <w:tcW w:w="1100" w:type="dxa"/>
            <w:tcBorders>
              <w:bottom w:val="nil"/>
            </w:tcBorders>
          </w:tcPr>
          <w:p w:rsidR="00BA3AD0" w:rsidRDefault="00BA3AD0">
            <w:pPr>
              <w:pStyle w:val="ConsPlusNormal"/>
              <w:jc w:val="center"/>
            </w:pPr>
          </w:p>
        </w:tc>
        <w:tc>
          <w:tcPr>
            <w:tcW w:w="1191" w:type="dxa"/>
            <w:tcBorders>
              <w:bottom w:val="nil"/>
            </w:tcBorders>
          </w:tcPr>
          <w:p w:rsidR="00BA3AD0" w:rsidRDefault="00BA3AD0">
            <w:pPr>
              <w:pStyle w:val="ConsPlusNormal"/>
              <w:jc w:val="center"/>
            </w:pPr>
            <w:r>
              <w:t>0</w:t>
            </w:r>
          </w:p>
        </w:tc>
        <w:tc>
          <w:tcPr>
            <w:tcW w:w="1124" w:type="dxa"/>
            <w:tcBorders>
              <w:bottom w:val="nil"/>
            </w:tcBorders>
          </w:tcPr>
          <w:p w:rsidR="00BA3AD0" w:rsidRDefault="00BA3AD0">
            <w:pPr>
              <w:pStyle w:val="ConsPlusNormal"/>
              <w:jc w:val="center"/>
            </w:pPr>
          </w:p>
        </w:tc>
        <w:tc>
          <w:tcPr>
            <w:tcW w:w="1020" w:type="dxa"/>
            <w:tcBorders>
              <w:bottom w:val="nil"/>
            </w:tcBorders>
          </w:tcPr>
          <w:p w:rsidR="00BA3AD0" w:rsidRDefault="00BA3AD0">
            <w:pPr>
              <w:pStyle w:val="ConsPlusNormal"/>
              <w:jc w:val="center"/>
            </w:pPr>
          </w:p>
        </w:tc>
        <w:tc>
          <w:tcPr>
            <w:tcW w:w="1684" w:type="dxa"/>
            <w:tcBorders>
              <w:bottom w:val="nil"/>
            </w:tcBorders>
          </w:tcPr>
          <w:p w:rsidR="00BA3AD0" w:rsidRDefault="00BA3AD0">
            <w:pPr>
              <w:pStyle w:val="ConsPlusNormal"/>
            </w:pPr>
          </w:p>
        </w:tc>
      </w:tr>
      <w:tr w:rsidR="00BA3AD0">
        <w:tblPrEx>
          <w:tblBorders>
            <w:insideH w:val="nil"/>
          </w:tblBorders>
        </w:tblPrEx>
        <w:tc>
          <w:tcPr>
            <w:tcW w:w="17804" w:type="dxa"/>
            <w:gridSpan w:val="14"/>
            <w:tcBorders>
              <w:top w:val="nil"/>
            </w:tcBorders>
          </w:tcPr>
          <w:p w:rsidR="00BA3AD0" w:rsidRDefault="00BA3AD0">
            <w:pPr>
              <w:pStyle w:val="ConsPlusNormal"/>
              <w:jc w:val="both"/>
            </w:pPr>
            <w:r>
              <w:t xml:space="preserve">(в ред. </w:t>
            </w:r>
            <w:hyperlink r:id="rId441" w:history="1">
              <w:r>
                <w:rPr>
                  <w:color w:val="0000FF"/>
                </w:rPr>
                <w:t>Постановления</w:t>
              </w:r>
            </w:hyperlink>
            <w:r>
              <w:t xml:space="preserve"> Правительства Сахалинской области от 20.12.2017 N 589)</w:t>
            </w:r>
          </w:p>
        </w:tc>
      </w:tr>
      <w:tr w:rsidR="00BA3AD0">
        <w:tc>
          <w:tcPr>
            <w:tcW w:w="754" w:type="dxa"/>
          </w:tcPr>
          <w:p w:rsidR="00BA3AD0" w:rsidRDefault="00BA3AD0">
            <w:pPr>
              <w:pStyle w:val="ConsPlusNormal"/>
              <w:outlineLvl w:val="2"/>
            </w:pPr>
            <w:r>
              <w:t>3.</w:t>
            </w:r>
          </w:p>
        </w:tc>
        <w:tc>
          <w:tcPr>
            <w:tcW w:w="17050" w:type="dxa"/>
            <w:gridSpan w:val="13"/>
          </w:tcPr>
          <w:p w:rsidR="00BA3AD0" w:rsidRDefault="00BA3AD0">
            <w:pPr>
              <w:pStyle w:val="ConsPlusNormal"/>
            </w:pPr>
            <w:hyperlink w:anchor="P886" w:history="1">
              <w:r>
                <w:rPr>
                  <w:color w:val="0000FF"/>
                </w:rPr>
                <w:t>Подпрограмма N 2</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w:t>
            </w:r>
          </w:p>
        </w:tc>
      </w:tr>
      <w:tr w:rsidR="00BA3AD0">
        <w:tc>
          <w:tcPr>
            <w:tcW w:w="754" w:type="dxa"/>
            <w:vMerge w:val="restart"/>
          </w:tcPr>
          <w:p w:rsidR="00BA3AD0" w:rsidRDefault="00BA3AD0">
            <w:pPr>
              <w:pStyle w:val="ConsPlusNormal"/>
            </w:pPr>
            <w:r>
              <w:t>3.1.</w:t>
            </w:r>
          </w:p>
        </w:tc>
        <w:tc>
          <w:tcPr>
            <w:tcW w:w="2062" w:type="dxa"/>
            <w:vMerge w:val="restart"/>
          </w:tcPr>
          <w:p w:rsidR="00BA3AD0" w:rsidRDefault="00BA3AD0">
            <w:pPr>
              <w:pStyle w:val="ConsPlusNormal"/>
            </w:pPr>
            <w:r>
              <w:t xml:space="preserve">Приобретение </w:t>
            </w:r>
            <w:r>
              <w:lastRenderedPageBreak/>
              <w:t>нежилых помещений для размещения структурных подразделений ГБУ СО "МФЦ" в муниципальных образованиях Сахалинской области</w:t>
            </w:r>
          </w:p>
        </w:tc>
        <w:tc>
          <w:tcPr>
            <w:tcW w:w="1531" w:type="dxa"/>
            <w:vMerge w:val="restart"/>
          </w:tcPr>
          <w:p w:rsidR="00BA3AD0" w:rsidRDefault="00BA3AD0">
            <w:pPr>
              <w:pStyle w:val="ConsPlusNormal"/>
            </w:pPr>
            <w:r>
              <w:lastRenderedPageBreak/>
              <w:t xml:space="preserve">Агентство по </w:t>
            </w:r>
            <w:r>
              <w:lastRenderedPageBreak/>
              <w:t>информационным технологиям и связи</w:t>
            </w:r>
          </w:p>
        </w:tc>
        <w:tc>
          <w:tcPr>
            <w:tcW w:w="1084" w:type="dxa"/>
            <w:vMerge w:val="restart"/>
          </w:tcPr>
          <w:p w:rsidR="00BA3AD0" w:rsidRDefault="00BA3AD0">
            <w:pPr>
              <w:pStyle w:val="ConsPlusNormal"/>
            </w:pPr>
          </w:p>
        </w:tc>
        <w:tc>
          <w:tcPr>
            <w:tcW w:w="1304" w:type="dxa"/>
            <w:vMerge w:val="restart"/>
          </w:tcPr>
          <w:p w:rsidR="00BA3AD0" w:rsidRDefault="00BA3AD0">
            <w:pPr>
              <w:pStyle w:val="ConsPlusNormal"/>
              <w:jc w:val="center"/>
            </w:pPr>
            <w:r>
              <w:t>2014</w:t>
            </w:r>
          </w:p>
        </w:tc>
        <w:tc>
          <w:tcPr>
            <w:tcW w:w="1324" w:type="dxa"/>
            <w:vMerge w:val="restart"/>
          </w:tcPr>
          <w:p w:rsidR="00BA3AD0" w:rsidRDefault="00BA3AD0">
            <w:pPr>
              <w:pStyle w:val="ConsPlusNormal"/>
              <w:jc w:val="center"/>
            </w:pPr>
            <w:r>
              <w:t>1163</w:t>
            </w:r>
          </w:p>
        </w:tc>
        <w:tc>
          <w:tcPr>
            <w:tcW w:w="1417" w:type="dxa"/>
            <w:vMerge w:val="restart"/>
          </w:tcPr>
          <w:p w:rsidR="00BA3AD0" w:rsidRDefault="00BA3AD0">
            <w:pPr>
              <w:pStyle w:val="ConsPlusNormal"/>
            </w:pPr>
          </w:p>
        </w:tc>
        <w:tc>
          <w:tcPr>
            <w:tcW w:w="1077" w:type="dxa"/>
          </w:tcPr>
          <w:p w:rsidR="00BA3AD0" w:rsidRDefault="00BA3AD0">
            <w:pPr>
              <w:pStyle w:val="ConsPlusNormal"/>
              <w:jc w:val="center"/>
            </w:pPr>
            <w:r>
              <w:t xml:space="preserve">2014 - </w:t>
            </w:r>
            <w:r>
              <w:lastRenderedPageBreak/>
              <w:t>2020</w:t>
            </w:r>
          </w:p>
        </w:tc>
        <w:tc>
          <w:tcPr>
            <w:tcW w:w="1132" w:type="dxa"/>
          </w:tcPr>
          <w:p w:rsidR="00BA3AD0" w:rsidRDefault="00BA3AD0">
            <w:pPr>
              <w:pStyle w:val="ConsPlusNormal"/>
              <w:jc w:val="center"/>
            </w:pPr>
            <w:r>
              <w:lastRenderedPageBreak/>
              <w:t>45000,0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45000,0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2014</w:t>
            </w:r>
          </w:p>
        </w:tc>
        <w:tc>
          <w:tcPr>
            <w:tcW w:w="1132" w:type="dxa"/>
          </w:tcPr>
          <w:p w:rsidR="00BA3AD0" w:rsidRDefault="00BA3AD0">
            <w:pPr>
              <w:pStyle w:val="ConsPlusNormal"/>
              <w:jc w:val="center"/>
            </w:pPr>
            <w:r>
              <w:t>45000,0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45000,0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2015</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2016</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2017</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2018</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2019</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r w:rsidR="00BA3AD0">
        <w:tc>
          <w:tcPr>
            <w:tcW w:w="754" w:type="dxa"/>
            <w:vMerge/>
          </w:tcPr>
          <w:p w:rsidR="00BA3AD0" w:rsidRDefault="00BA3AD0"/>
        </w:tc>
        <w:tc>
          <w:tcPr>
            <w:tcW w:w="2062" w:type="dxa"/>
            <w:vMerge/>
          </w:tcPr>
          <w:p w:rsidR="00BA3AD0" w:rsidRDefault="00BA3AD0"/>
        </w:tc>
        <w:tc>
          <w:tcPr>
            <w:tcW w:w="1531" w:type="dxa"/>
            <w:vMerge/>
          </w:tcPr>
          <w:p w:rsidR="00BA3AD0" w:rsidRDefault="00BA3AD0"/>
        </w:tc>
        <w:tc>
          <w:tcPr>
            <w:tcW w:w="1084" w:type="dxa"/>
            <w:vMerge/>
          </w:tcPr>
          <w:p w:rsidR="00BA3AD0" w:rsidRDefault="00BA3AD0"/>
        </w:tc>
        <w:tc>
          <w:tcPr>
            <w:tcW w:w="1304" w:type="dxa"/>
            <w:vMerge/>
          </w:tcPr>
          <w:p w:rsidR="00BA3AD0" w:rsidRDefault="00BA3AD0"/>
        </w:tc>
        <w:tc>
          <w:tcPr>
            <w:tcW w:w="1324" w:type="dxa"/>
            <w:vMerge/>
          </w:tcPr>
          <w:p w:rsidR="00BA3AD0" w:rsidRDefault="00BA3AD0"/>
        </w:tc>
        <w:tc>
          <w:tcPr>
            <w:tcW w:w="1417" w:type="dxa"/>
            <w:vMerge/>
          </w:tcPr>
          <w:p w:rsidR="00BA3AD0" w:rsidRDefault="00BA3AD0"/>
        </w:tc>
        <w:tc>
          <w:tcPr>
            <w:tcW w:w="1077" w:type="dxa"/>
          </w:tcPr>
          <w:p w:rsidR="00BA3AD0" w:rsidRDefault="00BA3AD0">
            <w:pPr>
              <w:pStyle w:val="ConsPlusNormal"/>
              <w:jc w:val="center"/>
            </w:pPr>
            <w:r>
              <w:t>2020</w:t>
            </w:r>
          </w:p>
        </w:tc>
        <w:tc>
          <w:tcPr>
            <w:tcW w:w="1132" w:type="dxa"/>
          </w:tcPr>
          <w:p w:rsidR="00BA3AD0" w:rsidRDefault="00BA3AD0">
            <w:pPr>
              <w:pStyle w:val="ConsPlusNormal"/>
              <w:jc w:val="center"/>
            </w:pPr>
            <w:r>
              <w:t>0</w:t>
            </w:r>
          </w:p>
        </w:tc>
        <w:tc>
          <w:tcPr>
            <w:tcW w:w="1100" w:type="dxa"/>
          </w:tcPr>
          <w:p w:rsidR="00BA3AD0" w:rsidRDefault="00BA3AD0">
            <w:pPr>
              <w:pStyle w:val="ConsPlusNormal"/>
              <w:jc w:val="center"/>
            </w:pPr>
          </w:p>
        </w:tc>
        <w:tc>
          <w:tcPr>
            <w:tcW w:w="1191" w:type="dxa"/>
          </w:tcPr>
          <w:p w:rsidR="00BA3AD0" w:rsidRDefault="00BA3AD0">
            <w:pPr>
              <w:pStyle w:val="ConsPlusNormal"/>
              <w:jc w:val="center"/>
            </w:pPr>
            <w:r>
              <w:t>0</w:t>
            </w:r>
          </w:p>
        </w:tc>
        <w:tc>
          <w:tcPr>
            <w:tcW w:w="1124" w:type="dxa"/>
          </w:tcPr>
          <w:p w:rsidR="00BA3AD0" w:rsidRDefault="00BA3AD0">
            <w:pPr>
              <w:pStyle w:val="ConsPlusNormal"/>
              <w:jc w:val="center"/>
            </w:pPr>
          </w:p>
        </w:tc>
        <w:tc>
          <w:tcPr>
            <w:tcW w:w="1020" w:type="dxa"/>
          </w:tcPr>
          <w:p w:rsidR="00BA3AD0" w:rsidRDefault="00BA3AD0">
            <w:pPr>
              <w:pStyle w:val="ConsPlusNormal"/>
              <w:jc w:val="center"/>
            </w:pPr>
          </w:p>
        </w:tc>
        <w:tc>
          <w:tcPr>
            <w:tcW w:w="1684" w:type="dxa"/>
          </w:tcPr>
          <w:p w:rsidR="00BA3AD0" w:rsidRDefault="00BA3AD0">
            <w:pPr>
              <w:pStyle w:val="ConsPlusNormal"/>
            </w:pP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Приложение N 3</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center"/>
      </w:pPr>
    </w:p>
    <w:p w:rsidR="00BA3AD0" w:rsidRDefault="00BA3AD0">
      <w:pPr>
        <w:pStyle w:val="ConsPlusTitle"/>
        <w:jc w:val="center"/>
      </w:pPr>
      <w:r>
        <w:t>ПРОГНОЗ</w:t>
      </w:r>
    </w:p>
    <w:p w:rsidR="00BA3AD0" w:rsidRDefault="00BA3AD0">
      <w:pPr>
        <w:pStyle w:val="ConsPlusTitle"/>
        <w:jc w:val="center"/>
      </w:pPr>
      <w:r>
        <w:t>СВОДНЫХ ПОКАЗАТЕЛЕЙ ГОСУДАРСТВЕННЫХ ЗАДАНИЙ</w:t>
      </w:r>
    </w:p>
    <w:p w:rsidR="00BA3AD0" w:rsidRDefault="00BA3AD0">
      <w:pPr>
        <w:pStyle w:val="ConsPlusTitle"/>
        <w:jc w:val="center"/>
      </w:pPr>
      <w:r>
        <w:t>НА ОКАЗАНИЕ ГОСУДАРСТВЕННЫХ УСЛУГ</w:t>
      </w:r>
    </w:p>
    <w:p w:rsidR="00BA3AD0" w:rsidRDefault="00BA3AD0">
      <w:pPr>
        <w:pStyle w:val="ConsPlusTitle"/>
        <w:jc w:val="center"/>
      </w:pPr>
      <w:r>
        <w:t>ГОСУДАРСТВЕННЫМИ УЧРЕЖДЕНИЯМИ</w:t>
      </w:r>
    </w:p>
    <w:p w:rsidR="00BA3AD0" w:rsidRDefault="00BA3AD0">
      <w:pPr>
        <w:pStyle w:val="ConsPlusNormal"/>
        <w:jc w:val="center"/>
      </w:pPr>
    </w:p>
    <w:p w:rsidR="00BA3AD0" w:rsidRDefault="00BA3AD0">
      <w:pPr>
        <w:pStyle w:val="ConsPlusNormal"/>
        <w:ind w:firstLine="540"/>
        <w:jc w:val="both"/>
      </w:pPr>
      <w:r>
        <w:t xml:space="preserve">Исключено. - </w:t>
      </w:r>
      <w:hyperlink r:id="rId442"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Приложение N 4</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center"/>
      </w:pPr>
    </w:p>
    <w:p w:rsidR="00BA3AD0" w:rsidRDefault="00BA3AD0">
      <w:pPr>
        <w:pStyle w:val="ConsPlusTitle"/>
        <w:jc w:val="center"/>
      </w:pPr>
      <w:r>
        <w:t>НОРМАТИВНЫЕ ПРАВОВЫЕ АКТЫ,</w:t>
      </w:r>
    </w:p>
    <w:p w:rsidR="00BA3AD0" w:rsidRDefault="00BA3AD0">
      <w:pPr>
        <w:pStyle w:val="ConsPlusTitle"/>
        <w:jc w:val="center"/>
      </w:pPr>
      <w:r>
        <w:t>ПРЕДУСМАТРИВАЮЩИЕ ПОРЯДОК ПРЕДОСТАВЛЕНИЯ СУБСИДИЙ</w:t>
      </w:r>
    </w:p>
    <w:p w:rsidR="00BA3AD0" w:rsidRDefault="00BA3AD0">
      <w:pPr>
        <w:pStyle w:val="ConsPlusTitle"/>
        <w:jc w:val="center"/>
      </w:pPr>
      <w:r>
        <w:t>МЕСТНЫМ БЮДЖЕТАМ В РАМКАХ ГОСУДАРСТВЕННОЙ ПРОГРАММЫ</w:t>
      </w:r>
    </w:p>
    <w:p w:rsidR="00BA3AD0" w:rsidRDefault="00BA3AD0">
      <w:pPr>
        <w:pStyle w:val="ConsPlusTitle"/>
        <w:jc w:val="center"/>
      </w:pPr>
      <w:r>
        <w:t>САХАЛИНСКОЙ ОБЛАСТИ "ИНФОРМАЦИОННОЕ ОБЩЕСТВО</w:t>
      </w:r>
    </w:p>
    <w:p w:rsidR="00BA3AD0" w:rsidRDefault="00BA3AD0">
      <w:pPr>
        <w:pStyle w:val="ConsPlusTitle"/>
        <w:jc w:val="center"/>
      </w:pPr>
      <w:r>
        <w:t>В САХАЛИНСКОЙ ОБЛАСТИ (2014 - 2020 ГОДЫ)"</w:t>
      </w:r>
    </w:p>
    <w:p w:rsidR="00BA3AD0" w:rsidRDefault="00BA3AD0">
      <w:pPr>
        <w:pStyle w:val="ConsPlusNormal"/>
        <w:ind w:firstLine="540"/>
        <w:jc w:val="both"/>
      </w:pPr>
    </w:p>
    <w:p w:rsidR="00BA3AD0" w:rsidRDefault="00BA3AD0">
      <w:pPr>
        <w:pStyle w:val="ConsPlusNormal"/>
        <w:ind w:firstLine="540"/>
        <w:jc w:val="both"/>
      </w:pPr>
      <w:r>
        <w:t xml:space="preserve">Исключено. - </w:t>
      </w:r>
      <w:hyperlink r:id="rId443"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Приложение N 5</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lastRenderedPageBreak/>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both"/>
      </w:pPr>
    </w:p>
    <w:p w:rsidR="00BA3AD0" w:rsidRDefault="00BA3AD0">
      <w:pPr>
        <w:pStyle w:val="ConsPlusTitle"/>
        <w:jc w:val="center"/>
      </w:pPr>
      <w:r>
        <w:t>ОЦЕНКА</w:t>
      </w:r>
    </w:p>
    <w:p w:rsidR="00BA3AD0" w:rsidRDefault="00BA3AD0">
      <w:pPr>
        <w:pStyle w:val="ConsPlusTitle"/>
        <w:jc w:val="center"/>
      </w:pPr>
      <w:r>
        <w:t>ПРИМЕНЕНИЯ МЕР ГОСУДАРСТВЕННОГО РЕГУЛИРОВАНИЯ</w:t>
      </w:r>
    </w:p>
    <w:p w:rsidR="00BA3AD0" w:rsidRDefault="00BA3AD0">
      <w:pPr>
        <w:pStyle w:val="ConsPlusTitle"/>
        <w:jc w:val="center"/>
      </w:pPr>
      <w:r>
        <w:t>В СФЕРЕ РЕАЛИЗАЦИИ ГОСУДАРСТВЕННОЙ ПРОГРАММЫ</w:t>
      </w:r>
    </w:p>
    <w:p w:rsidR="00BA3AD0" w:rsidRDefault="00BA3AD0">
      <w:pPr>
        <w:pStyle w:val="ConsPlusNormal"/>
        <w:ind w:firstLine="540"/>
        <w:jc w:val="both"/>
      </w:pPr>
    </w:p>
    <w:p w:rsidR="00BA3AD0" w:rsidRDefault="00BA3AD0">
      <w:pPr>
        <w:pStyle w:val="ConsPlusNormal"/>
        <w:ind w:firstLine="540"/>
        <w:jc w:val="both"/>
      </w:pPr>
      <w:r>
        <w:t xml:space="preserve">Исключено. - </w:t>
      </w:r>
      <w:hyperlink r:id="rId444" w:history="1">
        <w:r>
          <w:rPr>
            <w:color w:val="0000FF"/>
          </w:rPr>
          <w:t>Постановление</w:t>
        </w:r>
      </w:hyperlink>
      <w:r>
        <w:t xml:space="preserve"> Правительства Сахалинской области от 15.09.2017 N 436.</w:t>
      </w: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Приложение N 3</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both"/>
      </w:pPr>
    </w:p>
    <w:p w:rsidR="00BA3AD0" w:rsidRDefault="00BA3AD0">
      <w:pPr>
        <w:pStyle w:val="ConsPlusTitle"/>
        <w:jc w:val="center"/>
      </w:pPr>
      <w:bookmarkStart w:id="17" w:name="P2254"/>
      <w:bookmarkEnd w:id="17"/>
      <w:r>
        <w:t>СВЕДЕНИЯ</w:t>
      </w:r>
    </w:p>
    <w:p w:rsidR="00BA3AD0" w:rsidRDefault="00BA3AD0">
      <w:pPr>
        <w:pStyle w:val="ConsPlusTitle"/>
        <w:jc w:val="center"/>
      </w:pPr>
      <w:r>
        <w:t>О МЕРАХ ПРАВОВОГО РЕГУЛИРОВАНИЯ В СФЕРЕ РЕАЛИЗАЦИИ</w:t>
      </w:r>
    </w:p>
    <w:p w:rsidR="00BA3AD0" w:rsidRDefault="00BA3AD0">
      <w:pPr>
        <w:pStyle w:val="ConsPlusTitle"/>
        <w:jc w:val="center"/>
      </w:pPr>
      <w:r>
        <w:t>ГОСУДАРСТВЕННОЙ ПРОГРАММЫ</w:t>
      </w:r>
    </w:p>
    <w:p w:rsidR="00BA3AD0" w:rsidRDefault="00BA3A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 xml:space="preserve">(в ред. </w:t>
            </w:r>
            <w:hyperlink r:id="rId445" w:history="1">
              <w:r>
                <w:rPr>
                  <w:color w:val="0000FF"/>
                </w:rPr>
                <w:t>Постановления</w:t>
              </w:r>
            </w:hyperlink>
            <w:r>
              <w:rPr>
                <w:color w:val="392C69"/>
              </w:rPr>
              <w:t xml:space="preserve"> Правительства Сахалинской области</w:t>
            </w:r>
          </w:p>
          <w:p w:rsidR="00BA3AD0" w:rsidRDefault="00BA3AD0">
            <w:pPr>
              <w:pStyle w:val="ConsPlusNormal"/>
              <w:jc w:val="center"/>
            </w:pPr>
            <w:r>
              <w:rPr>
                <w:color w:val="392C69"/>
              </w:rPr>
              <w:t>от 15.09.2017 N 436)</w:t>
            </w:r>
          </w:p>
        </w:tc>
      </w:tr>
    </w:tbl>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757"/>
        <w:gridCol w:w="4082"/>
        <w:gridCol w:w="1474"/>
        <w:gridCol w:w="1304"/>
      </w:tblGrid>
      <w:tr w:rsidR="00BA3AD0">
        <w:tc>
          <w:tcPr>
            <w:tcW w:w="453" w:type="dxa"/>
          </w:tcPr>
          <w:p w:rsidR="00BA3AD0" w:rsidRDefault="00BA3AD0">
            <w:pPr>
              <w:pStyle w:val="ConsPlusNormal"/>
              <w:jc w:val="center"/>
            </w:pPr>
            <w:r>
              <w:t>N пп.</w:t>
            </w:r>
          </w:p>
        </w:tc>
        <w:tc>
          <w:tcPr>
            <w:tcW w:w="1757" w:type="dxa"/>
          </w:tcPr>
          <w:p w:rsidR="00BA3AD0" w:rsidRDefault="00BA3AD0">
            <w:pPr>
              <w:pStyle w:val="ConsPlusNormal"/>
              <w:jc w:val="center"/>
            </w:pPr>
            <w:r>
              <w:t>Вид нормативного правового акта</w:t>
            </w:r>
          </w:p>
        </w:tc>
        <w:tc>
          <w:tcPr>
            <w:tcW w:w="4082" w:type="dxa"/>
          </w:tcPr>
          <w:p w:rsidR="00BA3AD0" w:rsidRDefault="00BA3AD0">
            <w:pPr>
              <w:pStyle w:val="ConsPlusNormal"/>
              <w:jc w:val="center"/>
            </w:pPr>
            <w:r>
              <w:t>Основные положения нормативного правового акта</w:t>
            </w:r>
          </w:p>
        </w:tc>
        <w:tc>
          <w:tcPr>
            <w:tcW w:w="1474" w:type="dxa"/>
          </w:tcPr>
          <w:p w:rsidR="00BA3AD0" w:rsidRDefault="00BA3AD0">
            <w:pPr>
              <w:pStyle w:val="ConsPlusNormal"/>
              <w:jc w:val="center"/>
            </w:pPr>
            <w:r>
              <w:t>Разработчик нормативного правового акта</w:t>
            </w:r>
          </w:p>
        </w:tc>
        <w:tc>
          <w:tcPr>
            <w:tcW w:w="1304" w:type="dxa"/>
          </w:tcPr>
          <w:p w:rsidR="00BA3AD0" w:rsidRDefault="00BA3AD0">
            <w:pPr>
              <w:pStyle w:val="ConsPlusNormal"/>
              <w:jc w:val="center"/>
            </w:pPr>
            <w:r>
              <w:t>Ожидаемые сроки принятия</w:t>
            </w:r>
          </w:p>
        </w:tc>
      </w:tr>
      <w:tr w:rsidR="00BA3AD0">
        <w:tc>
          <w:tcPr>
            <w:tcW w:w="453" w:type="dxa"/>
          </w:tcPr>
          <w:p w:rsidR="00BA3AD0" w:rsidRDefault="00BA3AD0">
            <w:pPr>
              <w:pStyle w:val="ConsPlusNormal"/>
            </w:pPr>
          </w:p>
        </w:tc>
        <w:tc>
          <w:tcPr>
            <w:tcW w:w="8617" w:type="dxa"/>
            <w:gridSpan w:val="4"/>
          </w:tcPr>
          <w:p w:rsidR="00BA3AD0" w:rsidRDefault="00BA3AD0">
            <w:pPr>
              <w:pStyle w:val="ConsPlusNormal"/>
            </w:pPr>
            <w:r>
              <w:t>Государственная программа "Информационное общество в Сахалинской области (2014 - 2020 годы)"</w:t>
            </w:r>
          </w:p>
        </w:tc>
      </w:tr>
      <w:tr w:rsidR="00BA3AD0">
        <w:tc>
          <w:tcPr>
            <w:tcW w:w="453" w:type="dxa"/>
          </w:tcPr>
          <w:p w:rsidR="00BA3AD0" w:rsidRDefault="00BA3AD0">
            <w:pPr>
              <w:pStyle w:val="ConsPlusNormal"/>
            </w:pPr>
          </w:p>
        </w:tc>
        <w:tc>
          <w:tcPr>
            <w:tcW w:w="8617" w:type="dxa"/>
            <w:gridSpan w:val="4"/>
          </w:tcPr>
          <w:p w:rsidR="00BA3AD0" w:rsidRDefault="00BA3AD0">
            <w:pPr>
              <w:pStyle w:val="ConsPlusNormal"/>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r>
      <w:tr w:rsidR="00BA3AD0">
        <w:tc>
          <w:tcPr>
            <w:tcW w:w="453" w:type="dxa"/>
          </w:tcPr>
          <w:p w:rsidR="00BA3AD0" w:rsidRDefault="00BA3AD0">
            <w:pPr>
              <w:pStyle w:val="ConsPlusNormal"/>
            </w:pPr>
            <w:r>
              <w:t>1.</w:t>
            </w:r>
          </w:p>
        </w:tc>
        <w:tc>
          <w:tcPr>
            <w:tcW w:w="1757" w:type="dxa"/>
          </w:tcPr>
          <w:p w:rsidR="00BA3AD0" w:rsidRDefault="00BA3AD0">
            <w:pPr>
              <w:pStyle w:val="ConsPlusNormal"/>
            </w:pPr>
            <w:r>
              <w:t>Постановление Правительства Сахалинской области</w:t>
            </w:r>
          </w:p>
        </w:tc>
        <w:tc>
          <w:tcPr>
            <w:tcW w:w="4082" w:type="dxa"/>
          </w:tcPr>
          <w:p w:rsidR="00BA3AD0" w:rsidRDefault="00BA3AD0">
            <w:pPr>
              <w:pStyle w:val="ConsPlusNormal"/>
            </w:pPr>
            <w:r>
              <w:t>"О региональной информационно-телекоммуникационной инфраструктуре Сахалинской области"</w:t>
            </w:r>
          </w:p>
          <w:p w:rsidR="00BA3AD0" w:rsidRDefault="00BA3AD0">
            <w:pPr>
              <w:pStyle w:val="ConsPlusNormal"/>
            </w:pPr>
            <w:r>
              <w:t xml:space="preserve">Проект постановления и утверждаемое им Положение вводят единый понятийный аппарат, определяют правовой статус региональной информационно-телекоммуникационной инфраструктуры Сахалинской области (далее - РИТКИ) и ее компонентов, </w:t>
            </w:r>
            <w:r>
              <w:lastRenderedPageBreak/>
              <w:t>определяют участников РИТКИ и их роли, а также устанавливают общие принципы подключения к РИТКИ и использования ее ресурсов</w:t>
            </w:r>
          </w:p>
        </w:tc>
        <w:tc>
          <w:tcPr>
            <w:tcW w:w="1474" w:type="dxa"/>
          </w:tcPr>
          <w:p w:rsidR="00BA3AD0" w:rsidRDefault="00BA3AD0">
            <w:pPr>
              <w:pStyle w:val="ConsPlusNormal"/>
            </w:pPr>
            <w:r>
              <w:lastRenderedPageBreak/>
              <w:t>Агентство по информационным технологиям и связи Сахалинской области</w:t>
            </w:r>
          </w:p>
        </w:tc>
        <w:tc>
          <w:tcPr>
            <w:tcW w:w="1304" w:type="dxa"/>
          </w:tcPr>
          <w:p w:rsidR="00BA3AD0" w:rsidRDefault="00BA3AD0">
            <w:pPr>
              <w:pStyle w:val="ConsPlusNormal"/>
              <w:jc w:val="center"/>
            </w:pPr>
            <w:r>
              <w:t>01.10.2017</w:t>
            </w:r>
          </w:p>
        </w:tc>
      </w:tr>
      <w:tr w:rsidR="00BA3AD0">
        <w:tc>
          <w:tcPr>
            <w:tcW w:w="453" w:type="dxa"/>
          </w:tcPr>
          <w:p w:rsidR="00BA3AD0" w:rsidRDefault="00BA3AD0">
            <w:pPr>
              <w:pStyle w:val="ConsPlusNormal"/>
            </w:pPr>
            <w:r>
              <w:t>2.</w:t>
            </w:r>
          </w:p>
        </w:tc>
        <w:tc>
          <w:tcPr>
            <w:tcW w:w="1757" w:type="dxa"/>
          </w:tcPr>
          <w:p w:rsidR="00BA3AD0" w:rsidRDefault="00BA3AD0">
            <w:pPr>
              <w:pStyle w:val="ConsPlusNormal"/>
            </w:pPr>
            <w:r>
              <w:t>Закон Сахалинской области</w:t>
            </w:r>
          </w:p>
        </w:tc>
        <w:tc>
          <w:tcPr>
            <w:tcW w:w="4082" w:type="dxa"/>
          </w:tcPr>
          <w:p w:rsidR="00BA3AD0" w:rsidRDefault="00BA3AD0">
            <w:pPr>
              <w:pStyle w:val="ConsPlusNormal"/>
            </w:pPr>
            <w:r>
              <w:t>"О государственных информационных системах Сахалинской области"</w:t>
            </w:r>
          </w:p>
        </w:tc>
        <w:tc>
          <w:tcPr>
            <w:tcW w:w="1474" w:type="dxa"/>
          </w:tcPr>
          <w:p w:rsidR="00BA3AD0" w:rsidRDefault="00BA3AD0">
            <w:pPr>
              <w:pStyle w:val="ConsPlusNormal"/>
            </w:pPr>
            <w:r>
              <w:t>Агентство по информационным технологиям и связи Сахалинской области</w:t>
            </w:r>
          </w:p>
        </w:tc>
        <w:tc>
          <w:tcPr>
            <w:tcW w:w="1304" w:type="dxa"/>
          </w:tcPr>
          <w:p w:rsidR="00BA3AD0" w:rsidRDefault="00BA3AD0">
            <w:pPr>
              <w:pStyle w:val="ConsPlusNormal"/>
            </w:pPr>
            <w:r>
              <w:t>01.12.2017</w:t>
            </w:r>
          </w:p>
        </w:tc>
      </w:tr>
    </w:tbl>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jc w:val="right"/>
        <w:outlineLvl w:val="1"/>
      </w:pPr>
      <w:r>
        <w:t>Приложение N 7</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both"/>
      </w:pPr>
    </w:p>
    <w:p w:rsidR="00BA3AD0" w:rsidRDefault="00BA3AD0">
      <w:pPr>
        <w:pStyle w:val="ConsPlusTitle"/>
        <w:jc w:val="center"/>
      </w:pPr>
      <w:r>
        <w:t>ПЕРЕЧЕНЬ</w:t>
      </w:r>
    </w:p>
    <w:p w:rsidR="00BA3AD0" w:rsidRDefault="00BA3AD0">
      <w:pPr>
        <w:pStyle w:val="ConsPlusTitle"/>
        <w:jc w:val="center"/>
      </w:pPr>
      <w:r>
        <w:t>И КРАТКОЕ ОПИСАНИЕ ДЕЙСТВУЮЩИХ</w:t>
      </w:r>
    </w:p>
    <w:p w:rsidR="00BA3AD0" w:rsidRDefault="00BA3AD0">
      <w:pPr>
        <w:pStyle w:val="ConsPlusTitle"/>
        <w:jc w:val="center"/>
      </w:pPr>
      <w:r>
        <w:t>ДОЛГОСРОЧНЫХ ЦЕЛЕВЫХ ПРОГРАММ САХАЛИНСКОЙ ОБЛАСТИ</w:t>
      </w:r>
    </w:p>
    <w:p w:rsidR="00BA3AD0" w:rsidRDefault="00BA3AD0">
      <w:pPr>
        <w:pStyle w:val="ConsPlusTitle"/>
        <w:jc w:val="center"/>
      </w:pPr>
      <w:r>
        <w:t>И ВЕДОМСТВЕННЫХ ЦЕЛЕВЫХ ПРОГРАММ</w:t>
      </w:r>
    </w:p>
    <w:p w:rsidR="00BA3AD0" w:rsidRDefault="00BA3AD0">
      <w:pPr>
        <w:pStyle w:val="ConsPlusNormal"/>
        <w:ind w:firstLine="540"/>
        <w:jc w:val="both"/>
      </w:pPr>
    </w:p>
    <w:p w:rsidR="00BA3AD0" w:rsidRDefault="00BA3AD0">
      <w:pPr>
        <w:pStyle w:val="ConsPlusNormal"/>
        <w:ind w:firstLine="540"/>
        <w:jc w:val="both"/>
      </w:pPr>
      <w:r>
        <w:t xml:space="preserve">Исключен. - </w:t>
      </w:r>
      <w:hyperlink r:id="rId446" w:history="1">
        <w:r>
          <w:rPr>
            <w:color w:val="0000FF"/>
          </w:rPr>
          <w:t>Постановление</w:t>
        </w:r>
      </w:hyperlink>
      <w:r>
        <w:t xml:space="preserve"> Правительства Сахалинской области от 25.09.2014 N 465.</w:t>
      </w: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ind w:firstLine="540"/>
        <w:jc w:val="both"/>
      </w:pPr>
    </w:p>
    <w:p w:rsidR="00BA3AD0" w:rsidRDefault="00BA3AD0">
      <w:pPr>
        <w:sectPr w:rsidR="00BA3AD0">
          <w:pgSz w:w="11905" w:h="16838"/>
          <w:pgMar w:top="1134" w:right="850" w:bottom="1134" w:left="1701" w:header="0" w:footer="0" w:gutter="0"/>
          <w:cols w:space="720"/>
        </w:sectPr>
      </w:pPr>
    </w:p>
    <w:p w:rsidR="00BA3AD0" w:rsidRDefault="00BA3AD0">
      <w:pPr>
        <w:pStyle w:val="ConsPlusNormal"/>
        <w:jc w:val="right"/>
        <w:outlineLvl w:val="1"/>
      </w:pPr>
      <w:r>
        <w:lastRenderedPageBreak/>
        <w:t>Приложение N 4</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center"/>
      </w:pPr>
    </w:p>
    <w:p w:rsidR="00BA3AD0" w:rsidRDefault="00BA3AD0">
      <w:pPr>
        <w:pStyle w:val="ConsPlusTitle"/>
        <w:jc w:val="center"/>
      </w:pPr>
      <w:bookmarkStart w:id="18" w:name="P2317"/>
      <w:bookmarkEnd w:id="18"/>
      <w:r>
        <w:t>СВЕДЕНИЯ</w:t>
      </w:r>
    </w:p>
    <w:p w:rsidR="00BA3AD0" w:rsidRDefault="00BA3AD0">
      <w:pPr>
        <w:pStyle w:val="ConsPlusTitle"/>
        <w:jc w:val="center"/>
      </w:pPr>
      <w:r>
        <w:t>ОБ ИНДИКАТОРАХ (ПОКАЗАТЕЛЯХ)</w:t>
      </w:r>
    </w:p>
    <w:p w:rsidR="00BA3AD0" w:rsidRDefault="00BA3AD0">
      <w:pPr>
        <w:pStyle w:val="ConsPlusTitle"/>
        <w:jc w:val="center"/>
      </w:pPr>
      <w:r>
        <w:t>ГОСУДАРСТВЕННОЙ ПРОГРАММЫ И ИХ ЗНАЧЕНИЯХ</w:t>
      </w:r>
    </w:p>
    <w:p w:rsidR="00BA3AD0" w:rsidRDefault="00BA3A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(в ред. Постановлений Правительства Сахалинской области</w:t>
            </w:r>
          </w:p>
          <w:p w:rsidR="00BA3AD0" w:rsidRDefault="00BA3AD0">
            <w:pPr>
              <w:pStyle w:val="ConsPlusNormal"/>
              <w:jc w:val="center"/>
            </w:pPr>
            <w:r>
              <w:rPr>
                <w:color w:val="392C69"/>
              </w:rPr>
              <w:t xml:space="preserve">от 15.09.2017 </w:t>
            </w:r>
            <w:hyperlink r:id="rId447" w:history="1">
              <w:r>
                <w:rPr>
                  <w:color w:val="0000FF"/>
                </w:rPr>
                <w:t>N 436</w:t>
              </w:r>
            </w:hyperlink>
            <w:r>
              <w:rPr>
                <w:color w:val="392C69"/>
              </w:rPr>
              <w:t xml:space="preserve">, от 20.12.2017 </w:t>
            </w:r>
            <w:hyperlink r:id="rId448" w:history="1">
              <w:r>
                <w:rPr>
                  <w:color w:val="0000FF"/>
                </w:rPr>
                <w:t>N 589</w:t>
              </w:r>
            </w:hyperlink>
            <w:r>
              <w:rPr>
                <w:color w:val="392C69"/>
              </w:rPr>
              <w:t>)</w:t>
            </w:r>
          </w:p>
        </w:tc>
      </w:tr>
    </w:tbl>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907"/>
        <w:gridCol w:w="793"/>
        <w:gridCol w:w="793"/>
        <w:gridCol w:w="793"/>
        <w:gridCol w:w="793"/>
        <w:gridCol w:w="793"/>
        <w:gridCol w:w="793"/>
        <w:gridCol w:w="793"/>
        <w:gridCol w:w="793"/>
      </w:tblGrid>
      <w:tr w:rsidR="00BA3AD0">
        <w:tc>
          <w:tcPr>
            <w:tcW w:w="510" w:type="dxa"/>
            <w:vMerge w:val="restart"/>
          </w:tcPr>
          <w:p w:rsidR="00BA3AD0" w:rsidRDefault="00BA3AD0">
            <w:pPr>
              <w:pStyle w:val="ConsPlusNormal"/>
              <w:jc w:val="center"/>
            </w:pPr>
            <w:r>
              <w:t>N пп.</w:t>
            </w:r>
          </w:p>
        </w:tc>
        <w:tc>
          <w:tcPr>
            <w:tcW w:w="2835" w:type="dxa"/>
            <w:vMerge w:val="restart"/>
          </w:tcPr>
          <w:p w:rsidR="00BA3AD0" w:rsidRDefault="00BA3AD0">
            <w:pPr>
              <w:pStyle w:val="ConsPlusNormal"/>
              <w:jc w:val="center"/>
            </w:pPr>
            <w:r>
              <w:t>Наименование индикатора (показателя)</w:t>
            </w:r>
          </w:p>
        </w:tc>
        <w:tc>
          <w:tcPr>
            <w:tcW w:w="907" w:type="dxa"/>
            <w:vMerge w:val="restart"/>
          </w:tcPr>
          <w:p w:rsidR="00BA3AD0" w:rsidRDefault="00BA3AD0">
            <w:pPr>
              <w:pStyle w:val="ConsPlusNormal"/>
              <w:jc w:val="center"/>
            </w:pPr>
            <w:r>
              <w:t>Ед. измерения</w:t>
            </w:r>
          </w:p>
        </w:tc>
        <w:tc>
          <w:tcPr>
            <w:tcW w:w="6344" w:type="dxa"/>
            <w:gridSpan w:val="8"/>
          </w:tcPr>
          <w:p w:rsidR="00BA3AD0" w:rsidRDefault="00BA3AD0">
            <w:pPr>
              <w:pStyle w:val="ConsPlusNormal"/>
              <w:jc w:val="center"/>
            </w:pPr>
            <w:r>
              <w:t>Значения индикаторов (показателей)</w:t>
            </w:r>
          </w:p>
        </w:tc>
      </w:tr>
      <w:tr w:rsidR="00BA3AD0">
        <w:tc>
          <w:tcPr>
            <w:tcW w:w="510" w:type="dxa"/>
            <w:vMerge/>
          </w:tcPr>
          <w:p w:rsidR="00BA3AD0" w:rsidRDefault="00BA3AD0"/>
        </w:tc>
        <w:tc>
          <w:tcPr>
            <w:tcW w:w="2835" w:type="dxa"/>
            <w:vMerge/>
          </w:tcPr>
          <w:p w:rsidR="00BA3AD0" w:rsidRDefault="00BA3AD0"/>
        </w:tc>
        <w:tc>
          <w:tcPr>
            <w:tcW w:w="907" w:type="dxa"/>
            <w:vMerge/>
          </w:tcPr>
          <w:p w:rsidR="00BA3AD0" w:rsidRDefault="00BA3AD0"/>
        </w:tc>
        <w:tc>
          <w:tcPr>
            <w:tcW w:w="793" w:type="dxa"/>
          </w:tcPr>
          <w:p w:rsidR="00BA3AD0" w:rsidRDefault="00BA3AD0">
            <w:pPr>
              <w:pStyle w:val="ConsPlusNormal"/>
              <w:jc w:val="center"/>
            </w:pPr>
            <w:r>
              <w:t>базовое значение</w:t>
            </w:r>
          </w:p>
        </w:tc>
        <w:tc>
          <w:tcPr>
            <w:tcW w:w="793" w:type="dxa"/>
          </w:tcPr>
          <w:p w:rsidR="00BA3AD0" w:rsidRDefault="00BA3AD0">
            <w:pPr>
              <w:pStyle w:val="ConsPlusNormal"/>
              <w:jc w:val="center"/>
            </w:pPr>
            <w:r>
              <w:t>2014</w:t>
            </w:r>
          </w:p>
        </w:tc>
        <w:tc>
          <w:tcPr>
            <w:tcW w:w="793" w:type="dxa"/>
          </w:tcPr>
          <w:p w:rsidR="00BA3AD0" w:rsidRDefault="00BA3AD0">
            <w:pPr>
              <w:pStyle w:val="ConsPlusNormal"/>
              <w:jc w:val="center"/>
            </w:pPr>
            <w:r>
              <w:t>2015</w:t>
            </w:r>
          </w:p>
        </w:tc>
        <w:tc>
          <w:tcPr>
            <w:tcW w:w="793" w:type="dxa"/>
          </w:tcPr>
          <w:p w:rsidR="00BA3AD0" w:rsidRDefault="00BA3AD0">
            <w:pPr>
              <w:pStyle w:val="ConsPlusNormal"/>
              <w:jc w:val="center"/>
            </w:pPr>
            <w:r>
              <w:t>2016</w:t>
            </w:r>
          </w:p>
        </w:tc>
        <w:tc>
          <w:tcPr>
            <w:tcW w:w="793" w:type="dxa"/>
          </w:tcPr>
          <w:p w:rsidR="00BA3AD0" w:rsidRDefault="00BA3AD0">
            <w:pPr>
              <w:pStyle w:val="ConsPlusNormal"/>
              <w:jc w:val="center"/>
            </w:pPr>
            <w:r>
              <w:t>2017</w:t>
            </w:r>
          </w:p>
        </w:tc>
        <w:tc>
          <w:tcPr>
            <w:tcW w:w="793" w:type="dxa"/>
          </w:tcPr>
          <w:p w:rsidR="00BA3AD0" w:rsidRDefault="00BA3AD0">
            <w:pPr>
              <w:pStyle w:val="ConsPlusNormal"/>
              <w:jc w:val="center"/>
            </w:pPr>
            <w:r>
              <w:t>2018</w:t>
            </w:r>
          </w:p>
        </w:tc>
        <w:tc>
          <w:tcPr>
            <w:tcW w:w="793" w:type="dxa"/>
          </w:tcPr>
          <w:p w:rsidR="00BA3AD0" w:rsidRDefault="00BA3AD0">
            <w:pPr>
              <w:pStyle w:val="ConsPlusNormal"/>
              <w:jc w:val="center"/>
            </w:pPr>
            <w:r>
              <w:t>2019</w:t>
            </w:r>
          </w:p>
        </w:tc>
        <w:tc>
          <w:tcPr>
            <w:tcW w:w="793" w:type="dxa"/>
          </w:tcPr>
          <w:p w:rsidR="00BA3AD0" w:rsidRDefault="00BA3AD0">
            <w:pPr>
              <w:pStyle w:val="ConsPlusNormal"/>
              <w:jc w:val="center"/>
            </w:pPr>
            <w:r>
              <w:t>2020</w:t>
            </w:r>
          </w:p>
        </w:tc>
      </w:tr>
      <w:tr w:rsidR="00BA3AD0">
        <w:tc>
          <w:tcPr>
            <w:tcW w:w="510" w:type="dxa"/>
          </w:tcPr>
          <w:p w:rsidR="00BA3AD0" w:rsidRDefault="00BA3AD0">
            <w:pPr>
              <w:pStyle w:val="ConsPlusNormal"/>
            </w:pPr>
          </w:p>
        </w:tc>
        <w:tc>
          <w:tcPr>
            <w:tcW w:w="10086" w:type="dxa"/>
            <w:gridSpan w:val="10"/>
          </w:tcPr>
          <w:p w:rsidR="00BA3AD0" w:rsidRDefault="00BA3AD0">
            <w:pPr>
              <w:pStyle w:val="ConsPlusNormal"/>
              <w:outlineLvl w:val="2"/>
            </w:pPr>
            <w:r>
              <w:t>Государственная программа "Информационное общество в Сахалинской области (2014 - 2020 годы)"</w:t>
            </w:r>
          </w:p>
        </w:tc>
      </w:tr>
      <w:tr w:rsidR="00BA3AD0">
        <w:tc>
          <w:tcPr>
            <w:tcW w:w="510" w:type="dxa"/>
          </w:tcPr>
          <w:p w:rsidR="00BA3AD0" w:rsidRDefault="00BA3AD0">
            <w:pPr>
              <w:pStyle w:val="ConsPlusNormal"/>
            </w:pPr>
            <w:bookmarkStart w:id="19" w:name="P2338"/>
            <w:bookmarkEnd w:id="19"/>
            <w:r>
              <w:t>1.</w:t>
            </w:r>
          </w:p>
        </w:tc>
        <w:tc>
          <w:tcPr>
            <w:tcW w:w="2835" w:type="dxa"/>
          </w:tcPr>
          <w:p w:rsidR="00BA3AD0" w:rsidRDefault="00BA3AD0">
            <w:pPr>
              <w:pStyle w:val="ConsPlusNormal"/>
            </w:pPr>
            <w:r>
              <w:t xml:space="preserve">Доля граждан Сахалинской области, использующих механизм получения государственных и муниципальных услуг в электронной форме, от </w:t>
            </w:r>
            <w:r>
              <w:lastRenderedPageBreak/>
              <w:t>общего числа обратившихся за получением государственных и муниципальных услуг</w:t>
            </w:r>
          </w:p>
        </w:tc>
        <w:tc>
          <w:tcPr>
            <w:tcW w:w="907" w:type="dxa"/>
          </w:tcPr>
          <w:p w:rsidR="00BA3AD0" w:rsidRDefault="00BA3AD0">
            <w:pPr>
              <w:pStyle w:val="ConsPlusNormal"/>
              <w:jc w:val="center"/>
            </w:pPr>
            <w:r>
              <w:lastRenderedPageBreak/>
              <w:t>%</w:t>
            </w:r>
          </w:p>
        </w:tc>
        <w:tc>
          <w:tcPr>
            <w:tcW w:w="793" w:type="dxa"/>
          </w:tcPr>
          <w:p w:rsidR="00BA3AD0" w:rsidRDefault="00BA3AD0">
            <w:pPr>
              <w:pStyle w:val="ConsPlusNormal"/>
              <w:jc w:val="center"/>
            </w:pPr>
            <w:r>
              <w:t>20</w:t>
            </w:r>
          </w:p>
        </w:tc>
        <w:tc>
          <w:tcPr>
            <w:tcW w:w="793" w:type="dxa"/>
          </w:tcPr>
          <w:p w:rsidR="00BA3AD0" w:rsidRDefault="00BA3AD0">
            <w:pPr>
              <w:pStyle w:val="ConsPlusNormal"/>
              <w:jc w:val="center"/>
            </w:pPr>
            <w:r>
              <w:t>34,5</w:t>
            </w:r>
          </w:p>
        </w:tc>
        <w:tc>
          <w:tcPr>
            <w:tcW w:w="793" w:type="dxa"/>
          </w:tcPr>
          <w:p w:rsidR="00BA3AD0" w:rsidRDefault="00BA3AD0">
            <w:pPr>
              <w:pStyle w:val="ConsPlusNormal"/>
              <w:jc w:val="center"/>
            </w:pPr>
            <w:r>
              <w:t>40</w:t>
            </w:r>
          </w:p>
        </w:tc>
        <w:tc>
          <w:tcPr>
            <w:tcW w:w="793" w:type="dxa"/>
          </w:tcPr>
          <w:p w:rsidR="00BA3AD0" w:rsidRDefault="00BA3AD0">
            <w:pPr>
              <w:pStyle w:val="ConsPlusNormal"/>
              <w:jc w:val="center"/>
            </w:pPr>
            <w:r>
              <w:t>50</w:t>
            </w:r>
          </w:p>
        </w:tc>
        <w:tc>
          <w:tcPr>
            <w:tcW w:w="793" w:type="dxa"/>
          </w:tcPr>
          <w:p w:rsidR="00BA3AD0" w:rsidRDefault="00BA3AD0">
            <w:pPr>
              <w:pStyle w:val="ConsPlusNormal"/>
              <w:jc w:val="center"/>
            </w:pPr>
            <w:r>
              <w:t>60</w:t>
            </w:r>
          </w:p>
        </w:tc>
        <w:tc>
          <w:tcPr>
            <w:tcW w:w="793" w:type="dxa"/>
          </w:tcPr>
          <w:p w:rsidR="00BA3AD0" w:rsidRDefault="00BA3AD0">
            <w:pPr>
              <w:pStyle w:val="ConsPlusNormal"/>
              <w:jc w:val="center"/>
            </w:pPr>
            <w:r>
              <w:t>70</w:t>
            </w:r>
          </w:p>
        </w:tc>
        <w:tc>
          <w:tcPr>
            <w:tcW w:w="793" w:type="dxa"/>
          </w:tcPr>
          <w:p w:rsidR="00BA3AD0" w:rsidRDefault="00BA3AD0">
            <w:pPr>
              <w:pStyle w:val="ConsPlusNormal"/>
              <w:jc w:val="center"/>
            </w:pPr>
            <w:r>
              <w:t>70</w:t>
            </w:r>
          </w:p>
        </w:tc>
        <w:tc>
          <w:tcPr>
            <w:tcW w:w="793" w:type="dxa"/>
          </w:tcPr>
          <w:p w:rsidR="00BA3AD0" w:rsidRDefault="00BA3AD0">
            <w:pPr>
              <w:pStyle w:val="ConsPlusNormal"/>
              <w:jc w:val="center"/>
            </w:pPr>
            <w:r>
              <w:t>70</w:t>
            </w:r>
          </w:p>
        </w:tc>
      </w:tr>
      <w:tr w:rsidR="00BA3AD0">
        <w:tblPrEx>
          <w:tblBorders>
            <w:insideH w:val="nil"/>
          </w:tblBorders>
        </w:tblPrEx>
        <w:tc>
          <w:tcPr>
            <w:tcW w:w="510" w:type="dxa"/>
            <w:tcBorders>
              <w:bottom w:val="nil"/>
            </w:tcBorders>
          </w:tcPr>
          <w:p w:rsidR="00BA3AD0" w:rsidRDefault="00BA3AD0">
            <w:pPr>
              <w:pStyle w:val="ConsPlusNormal"/>
            </w:pPr>
            <w:bookmarkStart w:id="20" w:name="P2349"/>
            <w:bookmarkEnd w:id="20"/>
            <w:r>
              <w:t>2.</w:t>
            </w:r>
          </w:p>
        </w:tc>
        <w:tc>
          <w:tcPr>
            <w:tcW w:w="2835" w:type="dxa"/>
            <w:tcBorders>
              <w:bottom w:val="nil"/>
            </w:tcBorders>
          </w:tcPr>
          <w:p w:rsidR="00BA3AD0" w:rsidRDefault="00BA3AD0">
            <w:pPr>
              <w:pStyle w:val="ConsPlusNormal"/>
            </w:pPr>
            <w:r>
              <w:t>Уровень удовлетворенности граждан качеством предоставления государственных и муниципальных услуг</w:t>
            </w:r>
          </w:p>
        </w:tc>
        <w:tc>
          <w:tcPr>
            <w:tcW w:w="907" w:type="dxa"/>
            <w:tcBorders>
              <w:bottom w:val="nil"/>
            </w:tcBorders>
          </w:tcPr>
          <w:p w:rsidR="00BA3AD0" w:rsidRDefault="00BA3AD0">
            <w:pPr>
              <w:pStyle w:val="ConsPlusNormal"/>
              <w:jc w:val="center"/>
            </w:pPr>
            <w:r>
              <w:t>%</w:t>
            </w:r>
          </w:p>
        </w:tc>
        <w:tc>
          <w:tcPr>
            <w:tcW w:w="793" w:type="dxa"/>
            <w:tcBorders>
              <w:bottom w:val="nil"/>
            </w:tcBorders>
          </w:tcPr>
          <w:p w:rsidR="00BA3AD0" w:rsidRDefault="00BA3AD0">
            <w:pPr>
              <w:pStyle w:val="ConsPlusNormal"/>
              <w:jc w:val="center"/>
            </w:pPr>
            <w:r>
              <w:t>-</w:t>
            </w:r>
          </w:p>
        </w:tc>
        <w:tc>
          <w:tcPr>
            <w:tcW w:w="793" w:type="dxa"/>
            <w:tcBorders>
              <w:bottom w:val="nil"/>
            </w:tcBorders>
          </w:tcPr>
          <w:p w:rsidR="00BA3AD0" w:rsidRDefault="00BA3AD0">
            <w:pPr>
              <w:pStyle w:val="ConsPlusNormal"/>
              <w:jc w:val="center"/>
            </w:pPr>
            <w:r>
              <w:t>98,5</w:t>
            </w:r>
          </w:p>
        </w:tc>
        <w:tc>
          <w:tcPr>
            <w:tcW w:w="793" w:type="dxa"/>
            <w:tcBorders>
              <w:bottom w:val="nil"/>
            </w:tcBorders>
          </w:tcPr>
          <w:p w:rsidR="00BA3AD0" w:rsidRDefault="00BA3AD0">
            <w:pPr>
              <w:pStyle w:val="ConsPlusNormal"/>
              <w:jc w:val="center"/>
            </w:pPr>
            <w:r>
              <w:t>97,1</w:t>
            </w:r>
          </w:p>
        </w:tc>
        <w:tc>
          <w:tcPr>
            <w:tcW w:w="793" w:type="dxa"/>
            <w:tcBorders>
              <w:bottom w:val="nil"/>
            </w:tcBorders>
          </w:tcPr>
          <w:p w:rsidR="00BA3AD0" w:rsidRDefault="00BA3AD0">
            <w:pPr>
              <w:pStyle w:val="ConsPlusNormal"/>
              <w:jc w:val="center"/>
            </w:pPr>
            <w:r>
              <w:t>98</w:t>
            </w:r>
          </w:p>
        </w:tc>
        <w:tc>
          <w:tcPr>
            <w:tcW w:w="793" w:type="dxa"/>
            <w:tcBorders>
              <w:bottom w:val="nil"/>
            </w:tcBorders>
          </w:tcPr>
          <w:p w:rsidR="00BA3AD0" w:rsidRDefault="00BA3AD0">
            <w:pPr>
              <w:pStyle w:val="ConsPlusNormal"/>
              <w:jc w:val="center"/>
            </w:pPr>
            <w:r>
              <w:t>93</w:t>
            </w:r>
          </w:p>
        </w:tc>
        <w:tc>
          <w:tcPr>
            <w:tcW w:w="793" w:type="dxa"/>
            <w:tcBorders>
              <w:bottom w:val="nil"/>
            </w:tcBorders>
          </w:tcPr>
          <w:p w:rsidR="00BA3AD0" w:rsidRDefault="00BA3AD0">
            <w:pPr>
              <w:pStyle w:val="ConsPlusNormal"/>
              <w:jc w:val="center"/>
            </w:pPr>
            <w:r>
              <w:t>93</w:t>
            </w:r>
          </w:p>
        </w:tc>
        <w:tc>
          <w:tcPr>
            <w:tcW w:w="793" w:type="dxa"/>
            <w:tcBorders>
              <w:bottom w:val="nil"/>
            </w:tcBorders>
          </w:tcPr>
          <w:p w:rsidR="00BA3AD0" w:rsidRDefault="00BA3AD0">
            <w:pPr>
              <w:pStyle w:val="ConsPlusNormal"/>
              <w:jc w:val="center"/>
            </w:pPr>
            <w:r>
              <w:t>93</w:t>
            </w:r>
          </w:p>
        </w:tc>
        <w:tc>
          <w:tcPr>
            <w:tcW w:w="793" w:type="dxa"/>
            <w:tcBorders>
              <w:bottom w:val="nil"/>
            </w:tcBorders>
          </w:tcPr>
          <w:p w:rsidR="00BA3AD0" w:rsidRDefault="00BA3AD0">
            <w:pPr>
              <w:pStyle w:val="ConsPlusNormal"/>
              <w:jc w:val="center"/>
            </w:pPr>
            <w:r>
              <w:t>93</w:t>
            </w:r>
          </w:p>
        </w:tc>
      </w:tr>
      <w:tr w:rsidR="00BA3AD0">
        <w:tblPrEx>
          <w:tblBorders>
            <w:insideH w:val="nil"/>
          </w:tblBorders>
        </w:tblPrEx>
        <w:tc>
          <w:tcPr>
            <w:tcW w:w="10596" w:type="dxa"/>
            <w:gridSpan w:val="11"/>
            <w:tcBorders>
              <w:top w:val="nil"/>
            </w:tcBorders>
          </w:tcPr>
          <w:p w:rsidR="00BA3AD0" w:rsidRDefault="00BA3AD0">
            <w:pPr>
              <w:pStyle w:val="ConsPlusNormal"/>
              <w:jc w:val="both"/>
            </w:pPr>
            <w:r>
              <w:t xml:space="preserve">(в ред. </w:t>
            </w:r>
            <w:hyperlink r:id="rId449" w:history="1">
              <w:r>
                <w:rPr>
                  <w:color w:val="0000FF"/>
                </w:rPr>
                <w:t>Постановления</w:t>
              </w:r>
            </w:hyperlink>
            <w:r>
              <w:t xml:space="preserve"> Правительства Сахалинской области от 20.12.2017 N 589)</w:t>
            </w:r>
          </w:p>
        </w:tc>
      </w:tr>
      <w:tr w:rsidR="00BA3AD0">
        <w:tc>
          <w:tcPr>
            <w:tcW w:w="510" w:type="dxa"/>
          </w:tcPr>
          <w:p w:rsidR="00BA3AD0" w:rsidRDefault="00BA3AD0">
            <w:pPr>
              <w:pStyle w:val="ConsPlusNormal"/>
            </w:pPr>
            <w:bookmarkStart w:id="21" w:name="P2361"/>
            <w:bookmarkEnd w:id="21"/>
            <w:r>
              <w:t>3.</w:t>
            </w:r>
          </w:p>
        </w:tc>
        <w:tc>
          <w:tcPr>
            <w:tcW w:w="2835" w:type="dxa"/>
          </w:tcPr>
          <w:p w:rsidR="00BA3AD0" w:rsidRDefault="00BA3AD0">
            <w:pPr>
              <w:pStyle w:val="ConsPlusNormal"/>
            </w:pPr>
            <w:r>
              <w:t>Доля муниципальных образований Сахалинской области, подключенных к ГеоИС, от общего количества муниципальных образований Сахалинской области</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11</w:t>
            </w:r>
          </w:p>
        </w:tc>
        <w:tc>
          <w:tcPr>
            <w:tcW w:w="793" w:type="dxa"/>
          </w:tcPr>
          <w:p w:rsidR="00BA3AD0" w:rsidRDefault="00BA3AD0">
            <w:pPr>
              <w:pStyle w:val="ConsPlusNormal"/>
              <w:jc w:val="center"/>
            </w:pPr>
            <w:r>
              <w:t>22</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r>
      <w:tr w:rsidR="00BA3AD0">
        <w:tc>
          <w:tcPr>
            <w:tcW w:w="510" w:type="dxa"/>
          </w:tcPr>
          <w:p w:rsidR="00BA3AD0" w:rsidRDefault="00BA3AD0">
            <w:pPr>
              <w:pStyle w:val="ConsPlusNormal"/>
            </w:pPr>
          </w:p>
        </w:tc>
        <w:tc>
          <w:tcPr>
            <w:tcW w:w="10086" w:type="dxa"/>
            <w:gridSpan w:val="10"/>
          </w:tcPr>
          <w:p w:rsidR="00BA3AD0" w:rsidRDefault="00BA3AD0">
            <w:pPr>
              <w:pStyle w:val="ConsPlusNormal"/>
              <w:outlineLvl w:val="3"/>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r>
      <w:tr w:rsidR="00BA3AD0">
        <w:tc>
          <w:tcPr>
            <w:tcW w:w="510" w:type="dxa"/>
          </w:tcPr>
          <w:p w:rsidR="00BA3AD0" w:rsidRDefault="00BA3AD0">
            <w:pPr>
              <w:pStyle w:val="ConsPlusNormal"/>
            </w:pPr>
            <w:bookmarkStart w:id="22" w:name="P2374"/>
            <w:bookmarkEnd w:id="22"/>
            <w:r>
              <w:t>4.</w:t>
            </w:r>
          </w:p>
        </w:tc>
        <w:tc>
          <w:tcPr>
            <w:tcW w:w="2835" w:type="dxa"/>
          </w:tcPr>
          <w:p w:rsidR="00BA3AD0" w:rsidRDefault="00BA3AD0">
            <w:pPr>
              <w:pStyle w:val="ConsPlusNormal"/>
            </w:pPr>
            <w:r>
              <w:t>Доля выпущенных на территории Сахалинской области универсальных электронных карт от общей численности населения Сахалинской области</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0,21</w:t>
            </w:r>
          </w:p>
        </w:tc>
        <w:tc>
          <w:tcPr>
            <w:tcW w:w="793" w:type="dxa"/>
          </w:tcPr>
          <w:p w:rsidR="00BA3AD0" w:rsidRDefault="00BA3AD0">
            <w:pPr>
              <w:pStyle w:val="ConsPlusNormal"/>
              <w:jc w:val="center"/>
            </w:pPr>
            <w:r>
              <w:t>0,78</w:t>
            </w:r>
          </w:p>
        </w:tc>
        <w:tc>
          <w:tcPr>
            <w:tcW w:w="793" w:type="dxa"/>
          </w:tcPr>
          <w:p w:rsidR="00BA3AD0" w:rsidRDefault="00BA3AD0">
            <w:pPr>
              <w:pStyle w:val="ConsPlusNormal"/>
              <w:jc w:val="center"/>
            </w:pPr>
            <w:r>
              <w:t>1,84</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r>
      <w:tr w:rsidR="00BA3AD0">
        <w:tc>
          <w:tcPr>
            <w:tcW w:w="510" w:type="dxa"/>
          </w:tcPr>
          <w:p w:rsidR="00BA3AD0" w:rsidRDefault="00BA3AD0">
            <w:pPr>
              <w:pStyle w:val="ConsPlusNormal"/>
            </w:pPr>
            <w:bookmarkStart w:id="23" w:name="P2385"/>
            <w:bookmarkEnd w:id="23"/>
            <w:r>
              <w:t>5.</w:t>
            </w:r>
          </w:p>
        </w:tc>
        <w:tc>
          <w:tcPr>
            <w:tcW w:w="2835" w:type="dxa"/>
          </w:tcPr>
          <w:p w:rsidR="00BA3AD0" w:rsidRDefault="00BA3AD0">
            <w:pPr>
              <w:pStyle w:val="ConsPlusNormal"/>
            </w:pPr>
            <w:r>
              <w:t xml:space="preserve">Доля учреждений здравоохранения Сахалинской области, оснащенных </w:t>
            </w:r>
            <w:r>
              <w:lastRenderedPageBreak/>
              <w:t>телемедицинскими кабинетами, от общего числа учреждений здравоохранения Сахалинской области, подлежащих оснащению телемедицинскими кабинетами</w:t>
            </w:r>
          </w:p>
        </w:tc>
        <w:tc>
          <w:tcPr>
            <w:tcW w:w="907" w:type="dxa"/>
          </w:tcPr>
          <w:p w:rsidR="00BA3AD0" w:rsidRDefault="00BA3AD0">
            <w:pPr>
              <w:pStyle w:val="ConsPlusNormal"/>
              <w:jc w:val="center"/>
            </w:pPr>
            <w:r>
              <w:lastRenderedPageBreak/>
              <w:t>%</w:t>
            </w:r>
          </w:p>
        </w:tc>
        <w:tc>
          <w:tcPr>
            <w:tcW w:w="793" w:type="dxa"/>
          </w:tcPr>
          <w:p w:rsidR="00BA3AD0" w:rsidRDefault="00BA3AD0">
            <w:pPr>
              <w:pStyle w:val="ConsPlusNormal"/>
              <w:jc w:val="center"/>
            </w:pPr>
            <w:r>
              <w:t>17</w:t>
            </w:r>
          </w:p>
        </w:tc>
        <w:tc>
          <w:tcPr>
            <w:tcW w:w="793" w:type="dxa"/>
          </w:tcPr>
          <w:p w:rsidR="00BA3AD0" w:rsidRDefault="00BA3AD0">
            <w:pPr>
              <w:pStyle w:val="ConsPlusNormal"/>
              <w:jc w:val="center"/>
            </w:pPr>
            <w:r>
              <w:t>63</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r>
      <w:tr w:rsidR="00BA3AD0">
        <w:tc>
          <w:tcPr>
            <w:tcW w:w="510" w:type="dxa"/>
          </w:tcPr>
          <w:p w:rsidR="00BA3AD0" w:rsidRDefault="00BA3AD0">
            <w:pPr>
              <w:pStyle w:val="ConsPlusNormal"/>
            </w:pPr>
            <w:bookmarkStart w:id="24" w:name="P2396"/>
            <w:bookmarkEnd w:id="24"/>
            <w:r>
              <w:t>6.</w:t>
            </w:r>
          </w:p>
        </w:tc>
        <w:tc>
          <w:tcPr>
            <w:tcW w:w="2835" w:type="dxa"/>
          </w:tcPr>
          <w:p w:rsidR="00BA3AD0" w:rsidRDefault="00BA3AD0">
            <w:pPr>
              <w:pStyle w:val="ConsPlusNormal"/>
            </w:pPr>
            <w:r>
              <w:t>Доля муниципальных образований Сахалинской области, входящих в единую систему управления учебным процессом</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80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r>
      <w:tr w:rsidR="00BA3AD0">
        <w:tc>
          <w:tcPr>
            <w:tcW w:w="510" w:type="dxa"/>
          </w:tcPr>
          <w:p w:rsidR="00BA3AD0" w:rsidRDefault="00BA3AD0">
            <w:pPr>
              <w:pStyle w:val="ConsPlusNormal"/>
            </w:pPr>
            <w:bookmarkStart w:id="25" w:name="P2407"/>
            <w:bookmarkEnd w:id="25"/>
            <w:r>
              <w:t>7.</w:t>
            </w:r>
          </w:p>
        </w:tc>
        <w:tc>
          <w:tcPr>
            <w:tcW w:w="2835" w:type="dxa"/>
          </w:tcPr>
          <w:p w:rsidR="00BA3AD0" w:rsidRDefault="00BA3AD0">
            <w:pPr>
              <w:pStyle w:val="ConsPlusNormal"/>
            </w:pPr>
            <w:r>
              <w:t>Доля музеев Сахалинской области, оснащенных программным обеспечением, технологическим оборудованием для ведения каталогов в электронной форме</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75</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r>
      <w:tr w:rsidR="00BA3AD0">
        <w:tc>
          <w:tcPr>
            <w:tcW w:w="510" w:type="dxa"/>
          </w:tcPr>
          <w:p w:rsidR="00BA3AD0" w:rsidRDefault="00BA3AD0">
            <w:pPr>
              <w:pStyle w:val="ConsPlusNormal"/>
            </w:pPr>
            <w:bookmarkStart w:id="26" w:name="P2418"/>
            <w:bookmarkEnd w:id="26"/>
            <w:r>
              <w:t>8.</w:t>
            </w:r>
          </w:p>
        </w:tc>
        <w:tc>
          <w:tcPr>
            <w:tcW w:w="2835" w:type="dxa"/>
          </w:tcPr>
          <w:p w:rsidR="00BA3AD0" w:rsidRDefault="00BA3AD0">
            <w:pPr>
              <w:pStyle w:val="ConsPlusNormal"/>
            </w:pPr>
            <w:r>
              <w:t xml:space="preserve">Доля государственных органов исполнительной власти Сахалинской области и их подведомственных учреждений, имеющих скорость передачи данных через информационно-телекоммуникационную сеть Интернет не менее 2 Мбит/сек., в общем числе </w:t>
            </w:r>
            <w:r>
              <w:lastRenderedPageBreak/>
              <w:t>обследованных государственных органов исполнительной власти Сахалинской области и их подведомственных учреждений</w:t>
            </w:r>
          </w:p>
        </w:tc>
        <w:tc>
          <w:tcPr>
            <w:tcW w:w="907" w:type="dxa"/>
          </w:tcPr>
          <w:p w:rsidR="00BA3AD0" w:rsidRDefault="00BA3AD0">
            <w:pPr>
              <w:pStyle w:val="ConsPlusNormal"/>
              <w:jc w:val="center"/>
            </w:pPr>
            <w:r>
              <w:lastRenderedPageBreak/>
              <w:t>%</w:t>
            </w:r>
          </w:p>
        </w:tc>
        <w:tc>
          <w:tcPr>
            <w:tcW w:w="793" w:type="dxa"/>
          </w:tcPr>
          <w:p w:rsidR="00BA3AD0" w:rsidRDefault="00BA3AD0">
            <w:pPr>
              <w:pStyle w:val="ConsPlusNormal"/>
              <w:jc w:val="center"/>
            </w:pPr>
            <w:r>
              <w:t>20,5</w:t>
            </w:r>
          </w:p>
        </w:tc>
        <w:tc>
          <w:tcPr>
            <w:tcW w:w="793" w:type="dxa"/>
          </w:tcPr>
          <w:p w:rsidR="00BA3AD0" w:rsidRDefault="00BA3AD0">
            <w:pPr>
              <w:pStyle w:val="ConsPlusNormal"/>
              <w:jc w:val="center"/>
            </w:pPr>
            <w:r>
              <w:t>24,7</w:t>
            </w:r>
          </w:p>
        </w:tc>
        <w:tc>
          <w:tcPr>
            <w:tcW w:w="793" w:type="dxa"/>
          </w:tcPr>
          <w:p w:rsidR="00BA3AD0" w:rsidRDefault="00BA3AD0">
            <w:pPr>
              <w:pStyle w:val="ConsPlusNormal"/>
              <w:jc w:val="center"/>
            </w:pPr>
            <w:r>
              <w:t>23</w:t>
            </w:r>
          </w:p>
        </w:tc>
        <w:tc>
          <w:tcPr>
            <w:tcW w:w="793" w:type="dxa"/>
          </w:tcPr>
          <w:p w:rsidR="00BA3AD0" w:rsidRDefault="00BA3AD0">
            <w:pPr>
              <w:pStyle w:val="ConsPlusNormal"/>
              <w:jc w:val="center"/>
            </w:pPr>
            <w:r>
              <w:t>25</w:t>
            </w:r>
          </w:p>
        </w:tc>
        <w:tc>
          <w:tcPr>
            <w:tcW w:w="793" w:type="dxa"/>
          </w:tcPr>
          <w:p w:rsidR="00BA3AD0" w:rsidRDefault="00BA3AD0">
            <w:pPr>
              <w:pStyle w:val="ConsPlusNormal"/>
              <w:jc w:val="center"/>
            </w:pPr>
            <w:r>
              <w:t>37</w:t>
            </w:r>
          </w:p>
        </w:tc>
        <w:tc>
          <w:tcPr>
            <w:tcW w:w="793" w:type="dxa"/>
          </w:tcPr>
          <w:p w:rsidR="00BA3AD0" w:rsidRDefault="00BA3AD0">
            <w:pPr>
              <w:pStyle w:val="ConsPlusNormal"/>
              <w:jc w:val="center"/>
            </w:pPr>
            <w:r>
              <w:t>38</w:t>
            </w:r>
          </w:p>
        </w:tc>
        <w:tc>
          <w:tcPr>
            <w:tcW w:w="793" w:type="dxa"/>
          </w:tcPr>
          <w:p w:rsidR="00BA3AD0" w:rsidRDefault="00BA3AD0">
            <w:pPr>
              <w:pStyle w:val="ConsPlusNormal"/>
              <w:jc w:val="center"/>
            </w:pPr>
            <w:r>
              <w:t>39</w:t>
            </w:r>
          </w:p>
        </w:tc>
        <w:tc>
          <w:tcPr>
            <w:tcW w:w="793" w:type="dxa"/>
          </w:tcPr>
          <w:p w:rsidR="00BA3AD0" w:rsidRDefault="00BA3AD0">
            <w:pPr>
              <w:pStyle w:val="ConsPlusNormal"/>
              <w:jc w:val="center"/>
            </w:pPr>
            <w:r>
              <w:t>40</w:t>
            </w:r>
          </w:p>
        </w:tc>
      </w:tr>
      <w:tr w:rsidR="00BA3AD0">
        <w:tc>
          <w:tcPr>
            <w:tcW w:w="510" w:type="dxa"/>
          </w:tcPr>
          <w:p w:rsidR="00BA3AD0" w:rsidRDefault="00BA3AD0">
            <w:pPr>
              <w:pStyle w:val="ConsPlusNormal"/>
            </w:pPr>
            <w:bookmarkStart w:id="27" w:name="P2429"/>
            <w:bookmarkEnd w:id="27"/>
            <w:r>
              <w:t>9.</w:t>
            </w:r>
          </w:p>
        </w:tc>
        <w:tc>
          <w:tcPr>
            <w:tcW w:w="2835" w:type="dxa"/>
          </w:tcPr>
          <w:p w:rsidR="00BA3AD0" w:rsidRDefault="00BA3AD0">
            <w:pPr>
              <w:pStyle w:val="ConsPlusNormal"/>
            </w:pPr>
            <w:r>
              <w:t>Доля государственных органов исполнительной власти Сахалинской области и органов местного самоуправления муниципальных образований Сахалинской области - участников межведомственного взаимодействия от общего количества заявленных к подключению</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98</w:t>
            </w:r>
          </w:p>
        </w:tc>
        <w:tc>
          <w:tcPr>
            <w:tcW w:w="793" w:type="dxa"/>
          </w:tcPr>
          <w:p w:rsidR="00BA3AD0" w:rsidRDefault="00BA3AD0">
            <w:pPr>
              <w:pStyle w:val="ConsPlusNormal"/>
              <w:jc w:val="center"/>
            </w:pPr>
            <w:r>
              <w:t>98</w:t>
            </w:r>
          </w:p>
        </w:tc>
        <w:tc>
          <w:tcPr>
            <w:tcW w:w="793" w:type="dxa"/>
          </w:tcPr>
          <w:p w:rsidR="00BA3AD0" w:rsidRDefault="00BA3AD0">
            <w:pPr>
              <w:pStyle w:val="ConsPlusNormal"/>
              <w:jc w:val="center"/>
            </w:pPr>
            <w:r>
              <w:t>98</w:t>
            </w:r>
          </w:p>
        </w:tc>
        <w:tc>
          <w:tcPr>
            <w:tcW w:w="793" w:type="dxa"/>
          </w:tcPr>
          <w:p w:rsidR="00BA3AD0" w:rsidRDefault="00BA3AD0">
            <w:pPr>
              <w:pStyle w:val="ConsPlusNormal"/>
              <w:jc w:val="center"/>
            </w:pPr>
            <w:r>
              <w:t>98</w:t>
            </w:r>
          </w:p>
        </w:tc>
        <w:tc>
          <w:tcPr>
            <w:tcW w:w="793" w:type="dxa"/>
          </w:tcPr>
          <w:p w:rsidR="00BA3AD0" w:rsidRDefault="00BA3AD0">
            <w:pPr>
              <w:pStyle w:val="ConsPlusNormal"/>
              <w:jc w:val="center"/>
            </w:pPr>
            <w:r>
              <w:t>98</w:t>
            </w:r>
          </w:p>
        </w:tc>
        <w:tc>
          <w:tcPr>
            <w:tcW w:w="793" w:type="dxa"/>
          </w:tcPr>
          <w:p w:rsidR="00BA3AD0" w:rsidRDefault="00BA3AD0">
            <w:pPr>
              <w:pStyle w:val="ConsPlusNormal"/>
              <w:jc w:val="center"/>
            </w:pPr>
            <w:r>
              <w:t>98</w:t>
            </w:r>
          </w:p>
        </w:tc>
      </w:tr>
      <w:tr w:rsidR="00BA3AD0">
        <w:tc>
          <w:tcPr>
            <w:tcW w:w="510" w:type="dxa"/>
          </w:tcPr>
          <w:p w:rsidR="00BA3AD0" w:rsidRDefault="00BA3AD0">
            <w:pPr>
              <w:pStyle w:val="ConsPlusNormal"/>
            </w:pPr>
            <w:bookmarkStart w:id="28" w:name="P2440"/>
            <w:bookmarkEnd w:id="28"/>
            <w:r>
              <w:t>10.</w:t>
            </w:r>
          </w:p>
        </w:tc>
        <w:tc>
          <w:tcPr>
            <w:tcW w:w="2835" w:type="dxa"/>
          </w:tcPr>
          <w:p w:rsidR="00BA3AD0" w:rsidRDefault="00BA3AD0">
            <w:pPr>
              <w:pStyle w:val="ConsPlusNormal"/>
            </w:pPr>
            <w:r>
              <w:t>Доля защищенных классифицированных государственных информационных систем Сахалинской области от общего числа систем, подлежащих защите</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r>
      <w:tr w:rsidR="00BA3AD0">
        <w:tc>
          <w:tcPr>
            <w:tcW w:w="510" w:type="dxa"/>
          </w:tcPr>
          <w:p w:rsidR="00BA3AD0" w:rsidRDefault="00BA3AD0">
            <w:pPr>
              <w:pStyle w:val="ConsPlusNormal"/>
            </w:pPr>
            <w:bookmarkStart w:id="29" w:name="P2451"/>
            <w:bookmarkEnd w:id="29"/>
            <w:r>
              <w:t>11.</w:t>
            </w:r>
          </w:p>
        </w:tc>
        <w:tc>
          <w:tcPr>
            <w:tcW w:w="2835" w:type="dxa"/>
          </w:tcPr>
          <w:p w:rsidR="00BA3AD0" w:rsidRDefault="00BA3AD0">
            <w:pPr>
              <w:pStyle w:val="ConsPlusNormal"/>
            </w:pPr>
            <w:r>
              <w:t xml:space="preserve">Уровень покрытия автомобильных дорог Сахалинской области федерального и межмуниципального значения мобильной связью </w:t>
            </w:r>
            <w:r>
              <w:lastRenderedPageBreak/>
              <w:t>(от их протяженности)</w:t>
            </w:r>
          </w:p>
        </w:tc>
        <w:tc>
          <w:tcPr>
            <w:tcW w:w="907" w:type="dxa"/>
          </w:tcPr>
          <w:p w:rsidR="00BA3AD0" w:rsidRDefault="00BA3AD0">
            <w:pPr>
              <w:pStyle w:val="ConsPlusNormal"/>
              <w:jc w:val="center"/>
            </w:pPr>
            <w:r>
              <w:lastRenderedPageBreak/>
              <w:t>%</w:t>
            </w:r>
          </w:p>
        </w:tc>
        <w:tc>
          <w:tcPr>
            <w:tcW w:w="793" w:type="dxa"/>
          </w:tcPr>
          <w:p w:rsidR="00BA3AD0" w:rsidRDefault="00BA3AD0">
            <w:pPr>
              <w:pStyle w:val="ConsPlusNormal"/>
              <w:jc w:val="center"/>
            </w:pPr>
            <w:r>
              <w:t>69</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75</w:t>
            </w:r>
          </w:p>
        </w:tc>
        <w:tc>
          <w:tcPr>
            <w:tcW w:w="793" w:type="dxa"/>
          </w:tcPr>
          <w:p w:rsidR="00BA3AD0" w:rsidRDefault="00BA3AD0">
            <w:pPr>
              <w:pStyle w:val="ConsPlusNormal"/>
              <w:jc w:val="center"/>
            </w:pPr>
            <w:r>
              <w:t>75</w:t>
            </w:r>
          </w:p>
        </w:tc>
        <w:tc>
          <w:tcPr>
            <w:tcW w:w="793" w:type="dxa"/>
          </w:tcPr>
          <w:p w:rsidR="00BA3AD0" w:rsidRDefault="00BA3AD0">
            <w:pPr>
              <w:pStyle w:val="ConsPlusNormal"/>
              <w:jc w:val="center"/>
            </w:pPr>
            <w:r>
              <w:t>75</w:t>
            </w:r>
          </w:p>
        </w:tc>
        <w:tc>
          <w:tcPr>
            <w:tcW w:w="793" w:type="dxa"/>
          </w:tcPr>
          <w:p w:rsidR="00BA3AD0" w:rsidRDefault="00BA3AD0">
            <w:pPr>
              <w:pStyle w:val="ConsPlusNormal"/>
              <w:jc w:val="center"/>
            </w:pPr>
            <w:r>
              <w:t>75</w:t>
            </w:r>
          </w:p>
        </w:tc>
      </w:tr>
      <w:tr w:rsidR="00BA3AD0">
        <w:tc>
          <w:tcPr>
            <w:tcW w:w="510" w:type="dxa"/>
          </w:tcPr>
          <w:p w:rsidR="00BA3AD0" w:rsidRDefault="00BA3AD0">
            <w:pPr>
              <w:pStyle w:val="ConsPlusNormal"/>
            </w:pPr>
          </w:p>
        </w:tc>
        <w:tc>
          <w:tcPr>
            <w:tcW w:w="10086" w:type="dxa"/>
            <w:gridSpan w:val="10"/>
          </w:tcPr>
          <w:p w:rsidR="00BA3AD0" w:rsidRDefault="00BA3AD0">
            <w:pPr>
              <w:pStyle w:val="ConsPlusNormal"/>
              <w:outlineLvl w:val="3"/>
            </w:pPr>
            <w:hyperlink w:anchor="P886" w:history="1">
              <w:r>
                <w:rPr>
                  <w:color w:val="0000FF"/>
                </w:rPr>
                <w:t>Подпрограмма N 2</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w:t>
            </w:r>
          </w:p>
        </w:tc>
      </w:tr>
      <w:tr w:rsidR="00BA3AD0">
        <w:tc>
          <w:tcPr>
            <w:tcW w:w="510" w:type="dxa"/>
          </w:tcPr>
          <w:p w:rsidR="00BA3AD0" w:rsidRDefault="00BA3AD0">
            <w:pPr>
              <w:pStyle w:val="ConsPlusNormal"/>
            </w:pPr>
            <w:bookmarkStart w:id="30" w:name="P2464"/>
            <w:bookmarkEnd w:id="30"/>
            <w:r>
              <w:t>12.</w:t>
            </w:r>
          </w:p>
        </w:tc>
        <w:tc>
          <w:tcPr>
            <w:tcW w:w="2835" w:type="dxa"/>
          </w:tcPr>
          <w:p w:rsidR="00BA3AD0" w:rsidRDefault="00BA3AD0">
            <w:pPr>
              <w:pStyle w:val="ConsPlusNormal"/>
            </w:pPr>
            <w:r>
              <w:t>Доля граждан, проживающих на территории Сахалинской области и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от общей численности населения Сахалинской области</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91,8</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c>
          <w:tcPr>
            <w:tcW w:w="793" w:type="dxa"/>
          </w:tcPr>
          <w:p w:rsidR="00BA3AD0" w:rsidRDefault="00BA3AD0">
            <w:pPr>
              <w:pStyle w:val="ConsPlusNormal"/>
              <w:jc w:val="center"/>
            </w:pPr>
            <w:r>
              <w:t>100</w:t>
            </w:r>
          </w:p>
        </w:tc>
      </w:tr>
      <w:tr w:rsidR="00BA3AD0">
        <w:tblPrEx>
          <w:tblBorders>
            <w:insideH w:val="nil"/>
          </w:tblBorders>
        </w:tblPrEx>
        <w:tc>
          <w:tcPr>
            <w:tcW w:w="510" w:type="dxa"/>
            <w:tcBorders>
              <w:bottom w:val="nil"/>
            </w:tcBorders>
          </w:tcPr>
          <w:p w:rsidR="00BA3AD0" w:rsidRDefault="00BA3AD0">
            <w:pPr>
              <w:pStyle w:val="ConsPlusNormal"/>
            </w:pPr>
            <w:bookmarkStart w:id="31" w:name="P2475"/>
            <w:bookmarkEnd w:id="31"/>
            <w:r>
              <w:t>13.</w:t>
            </w:r>
          </w:p>
        </w:tc>
        <w:tc>
          <w:tcPr>
            <w:tcW w:w="2835" w:type="dxa"/>
            <w:tcBorders>
              <w:bottom w:val="nil"/>
            </w:tcBorders>
          </w:tcPr>
          <w:p w:rsidR="00BA3AD0" w:rsidRDefault="00BA3AD0">
            <w:pPr>
              <w:pStyle w:val="ConsPlusNormal"/>
            </w:pPr>
            <w:r>
              <w:t>Уровень удовлетворенности граждан качеством предоставления государственных и муниципальных услуг на базе многофункциональных центров</w:t>
            </w:r>
          </w:p>
        </w:tc>
        <w:tc>
          <w:tcPr>
            <w:tcW w:w="907" w:type="dxa"/>
            <w:tcBorders>
              <w:bottom w:val="nil"/>
            </w:tcBorders>
          </w:tcPr>
          <w:p w:rsidR="00BA3AD0" w:rsidRDefault="00BA3AD0">
            <w:pPr>
              <w:pStyle w:val="ConsPlusNormal"/>
              <w:jc w:val="center"/>
            </w:pPr>
            <w:r>
              <w:t>%</w:t>
            </w:r>
          </w:p>
        </w:tc>
        <w:tc>
          <w:tcPr>
            <w:tcW w:w="793" w:type="dxa"/>
            <w:tcBorders>
              <w:bottom w:val="nil"/>
            </w:tcBorders>
          </w:tcPr>
          <w:p w:rsidR="00BA3AD0" w:rsidRDefault="00BA3AD0">
            <w:pPr>
              <w:pStyle w:val="ConsPlusNormal"/>
              <w:jc w:val="center"/>
            </w:pPr>
            <w:r>
              <w:t>-</w:t>
            </w:r>
          </w:p>
        </w:tc>
        <w:tc>
          <w:tcPr>
            <w:tcW w:w="793" w:type="dxa"/>
            <w:tcBorders>
              <w:bottom w:val="nil"/>
            </w:tcBorders>
          </w:tcPr>
          <w:p w:rsidR="00BA3AD0" w:rsidRDefault="00BA3AD0">
            <w:pPr>
              <w:pStyle w:val="ConsPlusNormal"/>
              <w:jc w:val="center"/>
            </w:pPr>
            <w:r>
              <w:t>98,5</w:t>
            </w:r>
          </w:p>
        </w:tc>
        <w:tc>
          <w:tcPr>
            <w:tcW w:w="793" w:type="dxa"/>
            <w:tcBorders>
              <w:bottom w:val="nil"/>
            </w:tcBorders>
          </w:tcPr>
          <w:p w:rsidR="00BA3AD0" w:rsidRDefault="00BA3AD0">
            <w:pPr>
              <w:pStyle w:val="ConsPlusNormal"/>
              <w:jc w:val="center"/>
            </w:pPr>
            <w:r>
              <w:t>97,1</w:t>
            </w:r>
          </w:p>
        </w:tc>
        <w:tc>
          <w:tcPr>
            <w:tcW w:w="793" w:type="dxa"/>
            <w:tcBorders>
              <w:bottom w:val="nil"/>
            </w:tcBorders>
          </w:tcPr>
          <w:p w:rsidR="00BA3AD0" w:rsidRDefault="00BA3AD0">
            <w:pPr>
              <w:pStyle w:val="ConsPlusNormal"/>
              <w:jc w:val="center"/>
            </w:pPr>
            <w:r>
              <w:t>98</w:t>
            </w:r>
          </w:p>
        </w:tc>
        <w:tc>
          <w:tcPr>
            <w:tcW w:w="793" w:type="dxa"/>
            <w:tcBorders>
              <w:bottom w:val="nil"/>
            </w:tcBorders>
          </w:tcPr>
          <w:p w:rsidR="00BA3AD0" w:rsidRDefault="00BA3AD0">
            <w:pPr>
              <w:pStyle w:val="ConsPlusNormal"/>
              <w:jc w:val="center"/>
            </w:pPr>
            <w:r>
              <w:t>98</w:t>
            </w:r>
          </w:p>
        </w:tc>
        <w:tc>
          <w:tcPr>
            <w:tcW w:w="793" w:type="dxa"/>
            <w:tcBorders>
              <w:bottom w:val="nil"/>
            </w:tcBorders>
          </w:tcPr>
          <w:p w:rsidR="00BA3AD0" w:rsidRDefault="00BA3AD0">
            <w:pPr>
              <w:pStyle w:val="ConsPlusNormal"/>
              <w:jc w:val="center"/>
            </w:pPr>
            <w:r>
              <w:t>98</w:t>
            </w:r>
          </w:p>
        </w:tc>
        <w:tc>
          <w:tcPr>
            <w:tcW w:w="793" w:type="dxa"/>
            <w:tcBorders>
              <w:bottom w:val="nil"/>
            </w:tcBorders>
          </w:tcPr>
          <w:p w:rsidR="00BA3AD0" w:rsidRDefault="00BA3AD0">
            <w:pPr>
              <w:pStyle w:val="ConsPlusNormal"/>
              <w:jc w:val="center"/>
            </w:pPr>
            <w:r>
              <w:t>98</w:t>
            </w:r>
          </w:p>
        </w:tc>
        <w:tc>
          <w:tcPr>
            <w:tcW w:w="793" w:type="dxa"/>
            <w:tcBorders>
              <w:bottom w:val="nil"/>
            </w:tcBorders>
          </w:tcPr>
          <w:p w:rsidR="00BA3AD0" w:rsidRDefault="00BA3AD0">
            <w:pPr>
              <w:pStyle w:val="ConsPlusNormal"/>
              <w:jc w:val="center"/>
            </w:pPr>
            <w:r>
              <w:t>98</w:t>
            </w:r>
          </w:p>
        </w:tc>
      </w:tr>
      <w:tr w:rsidR="00BA3AD0">
        <w:tblPrEx>
          <w:tblBorders>
            <w:insideH w:val="nil"/>
          </w:tblBorders>
        </w:tblPrEx>
        <w:tc>
          <w:tcPr>
            <w:tcW w:w="10596" w:type="dxa"/>
            <w:gridSpan w:val="11"/>
            <w:tcBorders>
              <w:top w:val="nil"/>
            </w:tcBorders>
          </w:tcPr>
          <w:p w:rsidR="00BA3AD0" w:rsidRDefault="00BA3AD0">
            <w:pPr>
              <w:pStyle w:val="ConsPlusNormal"/>
              <w:jc w:val="both"/>
            </w:pPr>
            <w:r>
              <w:t xml:space="preserve">(в ред. </w:t>
            </w:r>
            <w:hyperlink r:id="rId450" w:history="1">
              <w:r>
                <w:rPr>
                  <w:color w:val="0000FF"/>
                </w:rPr>
                <w:t>Постановления</w:t>
              </w:r>
            </w:hyperlink>
            <w:r>
              <w:t xml:space="preserve"> Правительства Сахалинской области от 20.12.2017 N 589)</w:t>
            </w:r>
          </w:p>
        </w:tc>
      </w:tr>
      <w:tr w:rsidR="00BA3AD0">
        <w:tc>
          <w:tcPr>
            <w:tcW w:w="510" w:type="dxa"/>
          </w:tcPr>
          <w:p w:rsidR="00BA3AD0" w:rsidRDefault="00BA3AD0">
            <w:pPr>
              <w:pStyle w:val="ConsPlusNormal"/>
            </w:pPr>
          </w:p>
        </w:tc>
        <w:tc>
          <w:tcPr>
            <w:tcW w:w="10086" w:type="dxa"/>
            <w:gridSpan w:val="10"/>
          </w:tcPr>
          <w:p w:rsidR="00BA3AD0" w:rsidRDefault="00BA3AD0">
            <w:pPr>
              <w:pStyle w:val="ConsPlusNormal"/>
              <w:outlineLvl w:val="3"/>
            </w:pPr>
            <w:hyperlink w:anchor="P1146" w:history="1">
              <w:r>
                <w:rPr>
                  <w:color w:val="0000FF"/>
                </w:rPr>
                <w:t>Подпрограмма N 3</w:t>
              </w:r>
            </w:hyperlink>
            <w:r>
              <w:t xml:space="preserve"> "Использование результатов космической деятельности в интересах развития Сахалинской области"</w:t>
            </w:r>
          </w:p>
        </w:tc>
      </w:tr>
      <w:tr w:rsidR="00BA3AD0">
        <w:tc>
          <w:tcPr>
            <w:tcW w:w="510" w:type="dxa"/>
          </w:tcPr>
          <w:p w:rsidR="00BA3AD0" w:rsidRDefault="00BA3AD0">
            <w:pPr>
              <w:pStyle w:val="ConsPlusNormal"/>
            </w:pPr>
            <w:bookmarkStart w:id="32" w:name="P2489"/>
            <w:bookmarkEnd w:id="32"/>
            <w:r>
              <w:lastRenderedPageBreak/>
              <w:t>14.</w:t>
            </w:r>
          </w:p>
        </w:tc>
        <w:tc>
          <w:tcPr>
            <w:tcW w:w="2835" w:type="dxa"/>
          </w:tcPr>
          <w:p w:rsidR="00BA3AD0" w:rsidRDefault="00BA3AD0">
            <w:pPr>
              <w:pStyle w:val="ConsPlusNormal"/>
            </w:pPr>
            <w:r>
              <w:t>Коэффициент эффективности деятельности оператора ГеоИС в развитии, хранении, сопровождении и обеспечении доступа к геопространственным данным в интересах развития Сахалинской области</w:t>
            </w:r>
          </w:p>
        </w:tc>
        <w:tc>
          <w:tcPr>
            <w:tcW w:w="907"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w:t>
            </w:r>
          </w:p>
        </w:tc>
        <w:tc>
          <w:tcPr>
            <w:tcW w:w="793" w:type="dxa"/>
          </w:tcPr>
          <w:p w:rsidR="00BA3AD0" w:rsidRDefault="00BA3AD0">
            <w:pPr>
              <w:pStyle w:val="ConsPlusNormal"/>
              <w:jc w:val="center"/>
            </w:pPr>
            <w:r>
              <w:t>70</w:t>
            </w:r>
          </w:p>
        </w:tc>
        <w:tc>
          <w:tcPr>
            <w:tcW w:w="793" w:type="dxa"/>
          </w:tcPr>
          <w:p w:rsidR="00BA3AD0" w:rsidRDefault="00BA3AD0">
            <w:pPr>
              <w:pStyle w:val="ConsPlusNormal"/>
              <w:jc w:val="center"/>
            </w:pPr>
            <w:r>
              <w:t>75</w:t>
            </w:r>
          </w:p>
        </w:tc>
        <w:tc>
          <w:tcPr>
            <w:tcW w:w="793" w:type="dxa"/>
          </w:tcPr>
          <w:p w:rsidR="00BA3AD0" w:rsidRDefault="00BA3AD0">
            <w:pPr>
              <w:pStyle w:val="ConsPlusNormal"/>
              <w:jc w:val="center"/>
            </w:pPr>
            <w:r>
              <w:t>80</w:t>
            </w:r>
          </w:p>
        </w:tc>
        <w:tc>
          <w:tcPr>
            <w:tcW w:w="793" w:type="dxa"/>
          </w:tcPr>
          <w:p w:rsidR="00BA3AD0" w:rsidRDefault="00BA3AD0">
            <w:pPr>
              <w:pStyle w:val="ConsPlusNormal"/>
              <w:jc w:val="center"/>
            </w:pPr>
            <w:r>
              <w:t>85</w:t>
            </w:r>
          </w:p>
        </w:tc>
      </w:tr>
      <w:tr w:rsidR="00BA3AD0">
        <w:tblPrEx>
          <w:tblBorders>
            <w:insideH w:val="nil"/>
          </w:tblBorders>
        </w:tblPrEx>
        <w:tc>
          <w:tcPr>
            <w:tcW w:w="510" w:type="dxa"/>
          </w:tcPr>
          <w:p w:rsidR="00BA3AD0" w:rsidRDefault="00BA3AD0">
            <w:pPr>
              <w:pStyle w:val="ConsPlusNormal"/>
            </w:pPr>
            <w:r>
              <w:t>15.</w:t>
            </w:r>
          </w:p>
        </w:tc>
        <w:tc>
          <w:tcPr>
            <w:tcW w:w="10086" w:type="dxa"/>
            <w:gridSpan w:val="10"/>
          </w:tcPr>
          <w:p w:rsidR="00BA3AD0" w:rsidRDefault="00BA3AD0">
            <w:pPr>
              <w:pStyle w:val="ConsPlusNormal"/>
              <w:jc w:val="both"/>
            </w:pPr>
            <w:r>
              <w:t xml:space="preserve">Исключен. - </w:t>
            </w:r>
            <w:hyperlink r:id="rId451" w:history="1">
              <w:r>
                <w:rPr>
                  <w:color w:val="0000FF"/>
                </w:rPr>
                <w:t>Постановление</w:t>
              </w:r>
            </w:hyperlink>
            <w:r>
              <w:t xml:space="preserve"> Правительства Сахалинской области</w:t>
            </w:r>
          </w:p>
          <w:p w:rsidR="00BA3AD0" w:rsidRDefault="00BA3AD0">
            <w:pPr>
              <w:pStyle w:val="ConsPlusNormal"/>
              <w:jc w:val="both"/>
            </w:pPr>
            <w:r>
              <w:t>от 20.12.2017 N 589</w:t>
            </w:r>
          </w:p>
        </w:tc>
      </w:tr>
    </w:tbl>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both"/>
      </w:pPr>
    </w:p>
    <w:p w:rsidR="00BA3AD0" w:rsidRDefault="00BA3AD0">
      <w:pPr>
        <w:pStyle w:val="ConsPlusNormal"/>
        <w:jc w:val="right"/>
        <w:outlineLvl w:val="1"/>
      </w:pPr>
      <w:r>
        <w:t>Приложение N 5</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center"/>
      </w:pPr>
    </w:p>
    <w:p w:rsidR="00BA3AD0" w:rsidRDefault="00BA3AD0">
      <w:pPr>
        <w:pStyle w:val="ConsPlusTitle"/>
        <w:jc w:val="center"/>
      </w:pPr>
      <w:bookmarkStart w:id="33" w:name="P2518"/>
      <w:bookmarkEnd w:id="33"/>
      <w:r>
        <w:t>РЕСУРСНОЕ ОБЕСПЕЧЕНИЕ</w:t>
      </w:r>
    </w:p>
    <w:p w:rsidR="00BA3AD0" w:rsidRDefault="00BA3AD0">
      <w:pPr>
        <w:pStyle w:val="ConsPlusTitle"/>
        <w:jc w:val="center"/>
      </w:pPr>
      <w:r>
        <w:t>ГОСУДАРСТВЕННОЙ ПРОГРАММЫ ЗА СЧЕТ СРЕДСТВ</w:t>
      </w:r>
    </w:p>
    <w:p w:rsidR="00BA3AD0" w:rsidRDefault="00BA3AD0">
      <w:pPr>
        <w:pStyle w:val="ConsPlusTitle"/>
        <w:jc w:val="center"/>
      </w:pPr>
      <w:r>
        <w:t>ОБЛАСТНОГО И ФЕДЕРАЛЬНОГО БЮДЖЕТОВ,</w:t>
      </w:r>
    </w:p>
    <w:p w:rsidR="00BA3AD0" w:rsidRDefault="00BA3AD0">
      <w:pPr>
        <w:pStyle w:val="ConsPlusTitle"/>
        <w:jc w:val="center"/>
      </w:pPr>
      <w:r>
        <w:t>ЮРИДИЧЕСКИХ И ФИЗИЧЕСКИХ ЛИЦ</w:t>
      </w:r>
    </w:p>
    <w:p w:rsidR="00BA3AD0" w:rsidRDefault="00BA3A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lastRenderedPageBreak/>
              <w:t>Список изменяющих документов</w:t>
            </w:r>
          </w:p>
          <w:p w:rsidR="00BA3AD0" w:rsidRDefault="00BA3AD0">
            <w:pPr>
              <w:pStyle w:val="ConsPlusNormal"/>
              <w:jc w:val="center"/>
            </w:pPr>
            <w:r>
              <w:rPr>
                <w:color w:val="392C69"/>
              </w:rPr>
              <w:t xml:space="preserve">(в ред. </w:t>
            </w:r>
            <w:hyperlink r:id="rId452" w:history="1">
              <w:r>
                <w:rPr>
                  <w:color w:val="0000FF"/>
                </w:rPr>
                <w:t>Постановления</w:t>
              </w:r>
            </w:hyperlink>
            <w:r>
              <w:rPr>
                <w:color w:val="392C69"/>
              </w:rPr>
              <w:t xml:space="preserve"> Правительства Сахалинской области</w:t>
            </w:r>
          </w:p>
          <w:p w:rsidR="00BA3AD0" w:rsidRDefault="00BA3AD0">
            <w:pPr>
              <w:pStyle w:val="ConsPlusNormal"/>
              <w:jc w:val="center"/>
            </w:pPr>
            <w:r>
              <w:rPr>
                <w:color w:val="392C69"/>
              </w:rPr>
              <w:t>от 20.12.2017 N 589)</w:t>
            </w:r>
          </w:p>
        </w:tc>
      </w:tr>
    </w:tbl>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4"/>
        <w:gridCol w:w="1928"/>
        <w:gridCol w:w="1644"/>
        <w:gridCol w:w="850"/>
        <w:gridCol w:w="737"/>
        <w:gridCol w:w="1587"/>
        <w:gridCol w:w="624"/>
        <w:gridCol w:w="1417"/>
        <w:gridCol w:w="1191"/>
        <w:gridCol w:w="1191"/>
        <w:gridCol w:w="1191"/>
        <w:gridCol w:w="1304"/>
        <w:gridCol w:w="1191"/>
        <w:gridCol w:w="1191"/>
        <w:gridCol w:w="1247"/>
      </w:tblGrid>
      <w:tr w:rsidR="00BA3AD0">
        <w:tc>
          <w:tcPr>
            <w:tcW w:w="794" w:type="dxa"/>
            <w:vMerge w:val="restart"/>
          </w:tcPr>
          <w:p w:rsidR="00BA3AD0" w:rsidRDefault="00BA3AD0">
            <w:pPr>
              <w:pStyle w:val="ConsPlusNormal"/>
              <w:jc w:val="center"/>
            </w:pPr>
            <w:r>
              <w:t>N пп.</w:t>
            </w:r>
          </w:p>
        </w:tc>
        <w:tc>
          <w:tcPr>
            <w:tcW w:w="2324" w:type="dxa"/>
            <w:vMerge w:val="restart"/>
          </w:tcPr>
          <w:p w:rsidR="00BA3AD0" w:rsidRDefault="00BA3AD0">
            <w:pPr>
              <w:pStyle w:val="ConsPlusNormal"/>
              <w:jc w:val="center"/>
            </w:pPr>
            <w:r>
              <w:t>Наименование мероприятия</w:t>
            </w:r>
          </w:p>
        </w:tc>
        <w:tc>
          <w:tcPr>
            <w:tcW w:w="1928" w:type="dxa"/>
            <w:vMerge w:val="restart"/>
          </w:tcPr>
          <w:p w:rsidR="00BA3AD0" w:rsidRDefault="00BA3AD0">
            <w:pPr>
              <w:pStyle w:val="ConsPlusNormal"/>
              <w:jc w:val="center"/>
            </w:pPr>
          </w:p>
        </w:tc>
        <w:tc>
          <w:tcPr>
            <w:tcW w:w="1644" w:type="dxa"/>
            <w:vMerge w:val="restart"/>
          </w:tcPr>
          <w:p w:rsidR="00BA3AD0" w:rsidRDefault="00BA3AD0">
            <w:pPr>
              <w:pStyle w:val="ConsPlusNormal"/>
              <w:jc w:val="center"/>
            </w:pPr>
            <w:r>
              <w:t>Источники средств</w:t>
            </w:r>
          </w:p>
        </w:tc>
        <w:tc>
          <w:tcPr>
            <w:tcW w:w="3798" w:type="dxa"/>
            <w:gridSpan w:val="4"/>
          </w:tcPr>
          <w:p w:rsidR="00BA3AD0" w:rsidRDefault="00BA3AD0">
            <w:pPr>
              <w:pStyle w:val="ConsPlusNormal"/>
              <w:jc w:val="center"/>
            </w:pPr>
            <w:r>
              <w:t>Код бюджетной классификации</w:t>
            </w:r>
          </w:p>
        </w:tc>
        <w:tc>
          <w:tcPr>
            <w:tcW w:w="9923" w:type="dxa"/>
            <w:gridSpan w:val="8"/>
          </w:tcPr>
          <w:p w:rsidR="00BA3AD0" w:rsidRDefault="00BA3AD0">
            <w:pPr>
              <w:pStyle w:val="ConsPlusNormal"/>
              <w:jc w:val="center"/>
            </w:pPr>
            <w:r>
              <w:t>Расходы по годам реализации, тыс. рублей</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ГРБС</w:t>
            </w:r>
          </w:p>
        </w:tc>
        <w:tc>
          <w:tcPr>
            <w:tcW w:w="737" w:type="dxa"/>
          </w:tcPr>
          <w:p w:rsidR="00BA3AD0" w:rsidRDefault="00BA3AD0">
            <w:pPr>
              <w:pStyle w:val="ConsPlusNormal"/>
              <w:jc w:val="center"/>
            </w:pPr>
            <w:r>
              <w:t>Рз, Пр</w:t>
            </w:r>
          </w:p>
        </w:tc>
        <w:tc>
          <w:tcPr>
            <w:tcW w:w="1587" w:type="dxa"/>
          </w:tcPr>
          <w:p w:rsidR="00BA3AD0" w:rsidRDefault="00BA3AD0">
            <w:pPr>
              <w:pStyle w:val="ConsPlusNormal"/>
              <w:jc w:val="center"/>
            </w:pPr>
            <w:r>
              <w:t>ЦСР</w:t>
            </w:r>
          </w:p>
        </w:tc>
        <w:tc>
          <w:tcPr>
            <w:tcW w:w="624" w:type="dxa"/>
          </w:tcPr>
          <w:p w:rsidR="00BA3AD0" w:rsidRDefault="00BA3AD0">
            <w:pPr>
              <w:pStyle w:val="ConsPlusNormal"/>
              <w:jc w:val="center"/>
            </w:pPr>
            <w:r>
              <w:t>ВР</w:t>
            </w:r>
          </w:p>
        </w:tc>
        <w:tc>
          <w:tcPr>
            <w:tcW w:w="1417" w:type="dxa"/>
          </w:tcPr>
          <w:p w:rsidR="00BA3AD0" w:rsidRDefault="00BA3AD0">
            <w:pPr>
              <w:pStyle w:val="ConsPlusNormal"/>
              <w:jc w:val="center"/>
            </w:pPr>
            <w:r>
              <w:t>всего по Государственной программе</w:t>
            </w:r>
          </w:p>
        </w:tc>
        <w:tc>
          <w:tcPr>
            <w:tcW w:w="1191" w:type="dxa"/>
          </w:tcPr>
          <w:p w:rsidR="00BA3AD0" w:rsidRDefault="00BA3AD0">
            <w:pPr>
              <w:pStyle w:val="ConsPlusNormal"/>
              <w:jc w:val="center"/>
            </w:pPr>
            <w:r>
              <w:t>2014</w:t>
            </w:r>
          </w:p>
        </w:tc>
        <w:tc>
          <w:tcPr>
            <w:tcW w:w="1191" w:type="dxa"/>
          </w:tcPr>
          <w:p w:rsidR="00BA3AD0" w:rsidRDefault="00BA3AD0">
            <w:pPr>
              <w:pStyle w:val="ConsPlusNormal"/>
              <w:jc w:val="center"/>
            </w:pPr>
            <w:r>
              <w:t>2015</w:t>
            </w:r>
          </w:p>
        </w:tc>
        <w:tc>
          <w:tcPr>
            <w:tcW w:w="1191" w:type="dxa"/>
          </w:tcPr>
          <w:p w:rsidR="00BA3AD0" w:rsidRDefault="00BA3AD0">
            <w:pPr>
              <w:pStyle w:val="ConsPlusNormal"/>
              <w:jc w:val="center"/>
            </w:pPr>
            <w:r>
              <w:t>2016</w:t>
            </w:r>
          </w:p>
        </w:tc>
        <w:tc>
          <w:tcPr>
            <w:tcW w:w="1304" w:type="dxa"/>
          </w:tcPr>
          <w:p w:rsidR="00BA3AD0" w:rsidRDefault="00BA3AD0">
            <w:pPr>
              <w:pStyle w:val="ConsPlusNormal"/>
              <w:jc w:val="center"/>
            </w:pPr>
            <w:r>
              <w:t>2017</w:t>
            </w:r>
          </w:p>
        </w:tc>
        <w:tc>
          <w:tcPr>
            <w:tcW w:w="1191" w:type="dxa"/>
          </w:tcPr>
          <w:p w:rsidR="00BA3AD0" w:rsidRDefault="00BA3AD0">
            <w:pPr>
              <w:pStyle w:val="ConsPlusNormal"/>
              <w:jc w:val="center"/>
            </w:pPr>
            <w:r>
              <w:t>2018</w:t>
            </w:r>
          </w:p>
        </w:tc>
        <w:tc>
          <w:tcPr>
            <w:tcW w:w="1191" w:type="dxa"/>
          </w:tcPr>
          <w:p w:rsidR="00BA3AD0" w:rsidRDefault="00BA3AD0">
            <w:pPr>
              <w:pStyle w:val="ConsPlusNormal"/>
              <w:jc w:val="center"/>
            </w:pPr>
            <w:r>
              <w:t>2019</w:t>
            </w:r>
          </w:p>
        </w:tc>
        <w:tc>
          <w:tcPr>
            <w:tcW w:w="1247" w:type="dxa"/>
          </w:tcPr>
          <w:p w:rsidR="00BA3AD0" w:rsidRDefault="00BA3AD0">
            <w:pPr>
              <w:pStyle w:val="ConsPlusNormal"/>
              <w:jc w:val="center"/>
            </w:pPr>
            <w:r>
              <w:t>2020</w:t>
            </w:r>
          </w:p>
        </w:tc>
      </w:tr>
      <w:tr w:rsidR="00BA3AD0">
        <w:tc>
          <w:tcPr>
            <w:tcW w:w="794" w:type="dxa"/>
            <w:vMerge w:val="restart"/>
          </w:tcPr>
          <w:p w:rsidR="00BA3AD0" w:rsidRDefault="00BA3AD0">
            <w:pPr>
              <w:pStyle w:val="ConsPlusNormal"/>
            </w:pPr>
          </w:p>
        </w:tc>
        <w:tc>
          <w:tcPr>
            <w:tcW w:w="2324" w:type="dxa"/>
            <w:vMerge w:val="restart"/>
          </w:tcPr>
          <w:p w:rsidR="00BA3AD0" w:rsidRDefault="00BA3AD0">
            <w:pPr>
              <w:pStyle w:val="ConsPlusNormal"/>
            </w:pPr>
            <w:r>
              <w:t>Государственная программа Сахалинской области "Информационное общество в Сахалинской области (2014 - 2020 годы)"</w:t>
            </w:r>
          </w:p>
        </w:tc>
        <w:tc>
          <w:tcPr>
            <w:tcW w:w="1928" w:type="dxa"/>
            <w:vMerge w:val="restart"/>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5785254,2</w:t>
            </w:r>
          </w:p>
        </w:tc>
        <w:tc>
          <w:tcPr>
            <w:tcW w:w="1191" w:type="dxa"/>
          </w:tcPr>
          <w:p w:rsidR="00BA3AD0" w:rsidRDefault="00BA3AD0">
            <w:pPr>
              <w:pStyle w:val="ConsPlusNormal"/>
              <w:jc w:val="center"/>
            </w:pPr>
            <w:r>
              <w:t>827664,8</w:t>
            </w:r>
          </w:p>
        </w:tc>
        <w:tc>
          <w:tcPr>
            <w:tcW w:w="1191" w:type="dxa"/>
          </w:tcPr>
          <w:p w:rsidR="00BA3AD0" w:rsidRDefault="00BA3AD0">
            <w:pPr>
              <w:pStyle w:val="ConsPlusNormal"/>
              <w:jc w:val="center"/>
            </w:pPr>
            <w:r>
              <w:t>603991,1</w:t>
            </w:r>
          </w:p>
        </w:tc>
        <w:tc>
          <w:tcPr>
            <w:tcW w:w="1191" w:type="dxa"/>
          </w:tcPr>
          <w:p w:rsidR="00BA3AD0" w:rsidRDefault="00BA3AD0">
            <w:pPr>
              <w:pStyle w:val="ConsPlusNormal"/>
              <w:jc w:val="center"/>
            </w:pPr>
            <w:r>
              <w:t>808371,6</w:t>
            </w:r>
          </w:p>
        </w:tc>
        <w:tc>
          <w:tcPr>
            <w:tcW w:w="1304" w:type="dxa"/>
          </w:tcPr>
          <w:p w:rsidR="00BA3AD0" w:rsidRDefault="00BA3AD0">
            <w:pPr>
              <w:pStyle w:val="ConsPlusNormal"/>
              <w:jc w:val="center"/>
            </w:pPr>
            <w:r>
              <w:t>1113678,5</w:t>
            </w:r>
          </w:p>
        </w:tc>
        <w:tc>
          <w:tcPr>
            <w:tcW w:w="1191" w:type="dxa"/>
          </w:tcPr>
          <w:p w:rsidR="00BA3AD0" w:rsidRDefault="00BA3AD0">
            <w:pPr>
              <w:pStyle w:val="ConsPlusNormal"/>
              <w:jc w:val="center"/>
            </w:pPr>
            <w:r>
              <w:t>969612,2</w:t>
            </w:r>
          </w:p>
        </w:tc>
        <w:tc>
          <w:tcPr>
            <w:tcW w:w="1191" w:type="dxa"/>
          </w:tcPr>
          <w:p w:rsidR="00BA3AD0" w:rsidRDefault="00BA3AD0">
            <w:pPr>
              <w:pStyle w:val="ConsPlusNormal"/>
              <w:jc w:val="center"/>
            </w:pPr>
            <w:r>
              <w:t>969612,2</w:t>
            </w:r>
          </w:p>
        </w:tc>
        <w:tc>
          <w:tcPr>
            <w:tcW w:w="1247" w:type="dxa"/>
          </w:tcPr>
          <w:p w:rsidR="00BA3AD0" w:rsidRDefault="00BA3AD0">
            <w:pPr>
              <w:pStyle w:val="ConsPlusNormal"/>
              <w:jc w:val="center"/>
            </w:pPr>
            <w:r>
              <w:t>492323,8</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tcPr>
          <w:p w:rsidR="00BA3AD0" w:rsidRDefault="00BA3AD0">
            <w:pPr>
              <w:pStyle w:val="ConsPlusNormal"/>
            </w:pPr>
            <w:r>
              <w:t>федеральный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"СОЦИ", ГБУ "МФЦ"</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5709191,9</w:t>
            </w:r>
          </w:p>
        </w:tc>
        <w:tc>
          <w:tcPr>
            <w:tcW w:w="1191" w:type="dxa"/>
          </w:tcPr>
          <w:p w:rsidR="00BA3AD0" w:rsidRDefault="00BA3AD0">
            <w:pPr>
              <w:pStyle w:val="ConsPlusNormal"/>
              <w:jc w:val="center"/>
            </w:pPr>
            <w:r>
              <w:t>780224,8</w:t>
            </w:r>
          </w:p>
        </w:tc>
        <w:tc>
          <w:tcPr>
            <w:tcW w:w="1191" w:type="dxa"/>
          </w:tcPr>
          <w:p w:rsidR="00BA3AD0" w:rsidRDefault="00BA3AD0">
            <w:pPr>
              <w:pStyle w:val="ConsPlusNormal"/>
              <w:jc w:val="center"/>
            </w:pPr>
            <w:r>
              <w:t>582361,1</w:t>
            </w:r>
          </w:p>
        </w:tc>
        <w:tc>
          <w:tcPr>
            <w:tcW w:w="1191" w:type="dxa"/>
          </w:tcPr>
          <w:p w:rsidR="00BA3AD0" w:rsidRDefault="00BA3AD0">
            <w:pPr>
              <w:pStyle w:val="ConsPlusNormal"/>
              <w:jc w:val="center"/>
            </w:pPr>
            <w:r>
              <w:t>801379,3</w:t>
            </w:r>
          </w:p>
        </w:tc>
        <w:tc>
          <w:tcPr>
            <w:tcW w:w="1304" w:type="dxa"/>
          </w:tcPr>
          <w:p w:rsidR="00BA3AD0" w:rsidRDefault="00BA3AD0">
            <w:pPr>
              <w:pStyle w:val="ConsPlusNormal"/>
              <w:jc w:val="center"/>
            </w:pPr>
            <w:r>
              <w:t>1113678,5</w:t>
            </w:r>
          </w:p>
        </w:tc>
        <w:tc>
          <w:tcPr>
            <w:tcW w:w="1191" w:type="dxa"/>
          </w:tcPr>
          <w:p w:rsidR="00BA3AD0" w:rsidRDefault="00BA3AD0">
            <w:pPr>
              <w:pStyle w:val="ConsPlusNormal"/>
              <w:jc w:val="center"/>
            </w:pPr>
            <w:r>
              <w:t>969612,2</w:t>
            </w:r>
          </w:p>
        </w:tc>
        <w:tc>
          <w:tcPr>
            <w:tcW w:w="1191" w:type="dxa"/>
          </w:tcPr>
          <w:p w:rsidR="00BA3AD0" w:rsidRDefault="00BA3AD0">
            <w:pPr>
              <w:pStyle w:val="ConsPlusNormal"/>
              <w:jc w:val="center"/>
            </w:pPr>
            <w:r>
              <w:t>969612,2</w:t>
            </w:r>
          </w:p>
        </w:tc>
        <w:tc>
          <w:tcPr>
            <w:tcW w:w="1247" w:type="dxa"/>
          </w:tcPr>
          <w:p w:rsidR="00BA3AD0" w:rsidRDefault="00BA3AD0">
            <w:pPr>
              <w:pStyle w:val="ConsPlusNormal"/>
              <w:jc w:val="center"/>
            </w:pPr>
            <w:r>
              <w:t>492323,8</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tcPr>
          <w:p w:rsidR="00BA3AD0" w:rsidRDefault="00BA3AD0">
            <w:pPr>
              <w:pStyle w:val="ConsPlusNormal"/>
            </w:pPr>
            <w:r>
              <w:t>федеральный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образования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011</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5940,0</w:t>
            </w:r>
          </w:p>
        </w:tc>
        <w:tc>
          <w:tcPr>
            <w:tcW w:w="1191" w:type="dxa"/>
          </w:tcPr>
          <w:p w:rsidR="00BA3AD0" w:rsidRDefault="00BA3AD0">
            <w:pPr>
              <w:pStyle w:val="ConsPlusNormal"/>
              <w:jc w:val="center"/>
            </w:pPr>
            <w:r>
              <w:t>5940,0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культуры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044</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15100,0</w:t>
            </w:r>
          </w:p>
        </w:tc>
        <w:tc>
          <w:tcPr>
            <w:tcW w:w="1191" w:type="dxa"/>
          </w:tcPr>
          <w:p w:rsidR="00BA3AD0" w:rsidRDefault="00BA3AD0">
            <w:pPr>
              <w:pStyle w:val="ConsPlusNormal"/>
              <w:jc w:val="center"/>
            </w:pPr>
            <w:r>
              <w:t>15100,0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здравоохранения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012</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20950,0</w:t>
            </w:r>
          </w:p>
        </w:tc>
        <w:tc>
          <w:tcPr>
            <w:tcW w:w="1191" w:type="dxa"/>
          </w:tcPr>
          <w:p w:rsidR="00BA3AD0" w:rsidRDefault="00BA3AD0">
            <w:pPr>
              <w:pStyle w:val="ConsPlusNormal"/>
              <w:jc w:val="center"/>
            </w:pPr>
            <w:r>
              <w:t>20950,0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строительства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014</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5450,0</w:t>
            </w:r>
          </w:p>
        </w:tc>
        <w:tc>
          <w:tcPr>
            <w:tcW w:w="1191" w:type="dxa"/>
          </w:tcPr>
          <w:p w:rsidR="00BA3AD0" w:rsidRDefault="00BA3AD0">
            <w:pPr>
              <w:pStyle w:val="ConsPlusNormal"/>
              <w:jc w:val="center"/>
            </w:pPr>
            <w:r>
              <w:t>5450,0</w:t>
            </w:r>
          </w:p>
        </w:tc>
        <w:tc>
          <w:tcPr>
            <w:tcW w:w="1191" w:type="dxa"/>
          </w:tcPr>
          <w:p w:rsidR="00BA3AD0" w:rsidRDefault="00BA3AD0">
            <w:pPr>
              <w:pStyle w:val="ConsPlusNormal"/>
              <w:jc w:val="center"/>
            </w:pPr>
            <w:r>
              <w:t>0,0</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имущественных и земельных отношений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004</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28622,3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21630,0</w:t>
            </w:r>
          </w:p>
        </w:tc>
        <w:tc>
          <w:tcPr>
            <w:tcW w:w="1191" w:type="dxa"/>
          </w:tcPr>
          <w:p w:rsidR="00BA3AD0" w:rsidRDefault="00BA3AD0">
            <w:pPr>
              <w:pStyle w:val="ConsPlusNormal"/>
              <w:jc w:val="center"/>
            </w:pPr>
            <w:r>
              <w:t>6992,3</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tcPr>
          <w:p w:rsidR="00BA3AD0" w:rsidRDefault="00BA3AD0">
            <w:pPr>
              <w:pStyle w:val="ConsPlusNormal"/>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c>
          <w:tcPr>
            <w:tcW w:w="1928" w:type="dxa"/>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3075606,3</w:t>
            </w:r>
          </w:p>
        </w:tc>
        <w:tc>
          <w:tcPr>
            <w:tcW w:w="1191" w:type="dxa"/>
          </w:tcPr>
          <w:p w:rsidR="00BA3AD0" w:rsidRDefault="00BA3AD0">
            <w:pPr>
              <w:pStyle w:val="ConsPlusNormal"/>
              <w:jc w:val="center"/>
            </w:pPr>
            <w:r>
              <w:t>319175,6</w:t>
            </w:r>
          </w:p>
        </w:tc>
        <w:tc>
          <w:tcPr>
            <w:tcW w:w="1191" w:type="dxa"/>
          </w:tcPr>
          <w:p w:rsidR="00BA3AD0" w:rsidRDefault="00BA3AD0">
            <w:pPr>
              <w:pStyle w:val="ConsPlusNormal"/>
              <w:jc w:val="center"/>
            </w:pPr>
            <w:r>
              <w:t>220955,0</w:t>
            </w:r>
          </w:p>
        </w:tc>
        <w:tc>
          <w:tcPr>
            <w:tcW w:w="1191" w:type="dxa"/>
          </w:tcPr>
          <w:p w:rsidR="00BA3AD0" w:rsidRDefault="00BA3AD0">
            <w:pPr>
              <w:pStyle w:val="ConsPlusNormal"/>
              <w:jc w:val="center"/>
            </w:pPr>
            <w:r>
              <w:t>301795,8</w:t>
            </w:r>
          </w:p>
        </w:tc>
        <w:tc>
          <w:tcPr>
            <w:tcW w:w="1304" w:type="dxa"/>
          </w:tcPr>
          <w:p w:rsidR="00BA3AD0" w:rsidRDefault="00BA3AD0">
            <w:pPr>
              <w:pStyle w:val="ConsPlusNormal"/>
              <w:jc w:val="center"/>
            </w:pPr>
            <w:r>
              <w:t>739791,7</w:t>
            </w:r>
          </w:p>
        </w:tc>
        <w:tc>
          <w:tcPr>
            <w:tcW w:w="1191" w:type="dxa"/>
          </w:tcPr>
          <w:p w:rsidR="00BA3AD0" w:rsidRDefault="00BA3AD0">
            <w:pPr>
              <w:pStyle w:val="ConsPlusNormal"/>
              <w:jc w:val="center"/>
            </w:pPr>
            <w:r>
              <w:t>559759,4</w:t>
            </w:r>
          </w:p>
        </w:tc>
        <w:tc>
          <w:tcPr>
            <w:tcW w:w="1191" w:type="dxa"/>
          </w:tcPr>
          <w:p w:rsidR="00BA3AD0" w:rsidRDefault="00BA3AD0">
            <w:pPr>
              <w:pStyle w:val="ConsPlusNormal"/>
              <w:jc w:val="center"/>
            </w:pPr>
            <w:r>
              <w:t>559759,4</w:t>
            </w:r>
          </w:p>
        </w:tc>
        <w:tc>
          <w:tcPr>
            <w:tcW w:w="1247" w:type="dxa"/>
          </w:tcPr>
          <w:p w:rsidR="00BA3AD0" w:rsidRDefault="00BA3AD0">
            <w:pPr>
              <w:pStyle w:val="ConsPlusNormal"/>
              <w:jc w:val="center"/>
            </w:pPr>
            <w:r>
              <w:t>374369,4</w:t>
            </w:r>
          </w:p>
        </w:tc>
      </w:tr>
      <w:tr w:rsidR="00BA3AD0">
        <w:tc>
          <w:tcPr>
            <w:tcW w:w="794" w:type="dxa"/>
            <w:vMerge/>
          </w:tcPr>
          <w:p w:rsidR="00BA3AD0" w:rsidRDefault="00BA3AD0"/>
        </w:tc>
        <w:tc>
          <w:tcPr>
            <w:tcW w:w="2324" w:type="dxa"/>
            <w:vMerge w:val="restart"/>
          </w:tcPr>
          <w:p w:rsidR="00BA3AD0" w:rsidRDefault="00BA3AD0">
            <w:pPr>
              <w:pStyle w:val="ConsPlusNormal"/>
            </w:pPr>
            <w:hyperlink w:anchor="P886" w:history="1">
              <w:r>
                <w:rPr>
                  <w:color w:val="0000FF"/>
                </w:rPr>
                <w:t>Подпрограмма N 2</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w:t>
            </w:r>
          </w:p>
        </w:tc>
        <w:tc>
          <w:tcPr>
            <w:tcW w:w="1928" w:type="dxa"/>
            <w:vMerge w:val="restart"/>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2481035,6</w:t>
            </w:r>
          </w:p>
        </w:tc>
        <w:tc>
          <w:tcPr>
            <w:tcW w:w="1191" w:type="dxa"/>
          </w:tcPr>
          <w:p w:rsidR="00BA3AD0" w:rsidRDefault="00BA3AD0">
            <w:pPr>
              <w:pStyle w:val="ConsPlusNormal"/>
              <w:jc w:val="center"/>
            </w:pPr>
            <w:r>
              <w:t>474751,0</w:t>
            </w:r>
          </w:p>
        </w:tc>
        <w:tc>
          <w:tcPr>
            <w:tcW w:w="1191" w:type="dxa"/>
          </w:tcPr>
          <w:p w:rsidR="00BA3AD0" w:rsidRDefault="00BA3AD0">
            <w:pPr>
              <w:pStyle w:val="ConsPlusNormal"/>
              <w:jc w:val="center"/>
            </w:pPr>
            <w:r>
              <w:t>354706,1</w:t>
            </w:r>
          </w:p>
        </w:tc>
        <w:tc>
          <w:tcPr>
            <w:tcW w:w="1191" w:type="dxa"/>
          </w:tcPr>
          <w:p w:rsidR="00BA3AD0" w:rsidRDefault="00BA3AD0">
            <w:pPr>
              <w:pStyle w:val="ConsPlusNormal"/>
              <w:jc w:val="center"/>
            </w:pPr>
            <w:r>
              <w:t>419614,9</w:t>
            </w:r>
          </w:p>
        </w:tc>
        <w:tc>
          <w:tcPr>
            <w:tcW w:w="1304" w:type="dxa"/>
          </w:tcPr>
          <w:p w:rsidR="00BA3AD0" w:rsidRDefault="00BA3AD0">
            <w:pPr>
              <w:pStyle w:val="ConsPlusNormal"/>
              <w:jc w:val="center"/>
            </w:pPr>
            <w:r>
              <w:t>348217,6</w:t>
            </w:r>
          </w:p>
        </w:tc>
        <w:tc>
          <w:tcPr>
            <w:tcW w:w="1191" w:type="dxa"/>
          </w:tcPr>
          <w:p w:rsidR="00BA3AD0" w:rsidRDefault="00BA3AD0">
            <w:pPr>
              <w:pStyle w:val="ConsPlusNormal"/>
              <w:jc w:val="center"/>
            </w:pPr>
            <w:r>
              <w:t>386545,8</w:t>
            </w:r>
          </w:p>
        </w:tc>
        <w:tc>
          <w:tcPr>
            <w:tcW w:w="1191" w:type="dxa"/>
          </w:tcPr>
          <w:p w:rsidR="00BA3AD0" w:rsidRDefault="00BA3AD0">
            <w:pPr>
              <w:pStyle w:val="ConsPlusNormal"/>
              <w:jc w:val="center"/>
            </w:pPr>
            <w:r>
              <w:t>386545,8</w:t>
            </w:r>
          </w:p>
        </w:tc>
        <w:tc>
          <w:tcPr>
            <w:tcW w:w="1247" w:type="dxa"/>
          </w:tcPr>
          <w:p w:rsidR="00BA3AD0" w:rsidRDefault="00BA3AD0">
            <w:pPr>
              <w:pStyle w:val="ConsPlusNormal"/>
              <w:jc w:val="center"/>
            </w:pPr>
            <w:r>
              <w:t>110654,4</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tcPr>
          <w:p w:rsidR="00BA3AD0" w:rsidRDefault="00BA3AD0">
            <w:pPr>
              <w:pStyle w:val="ConsPlusNormal"/>
            </w:pPr>
            <w:r>
              <w:t>федеральный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1525392</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tcPr>
          <w:p w:rsidR="00BA3AD0" w:rsidRDefault="00BA3AD0">
            <w:pPr>
              <w:pStyle w:val="ConsPlusNormal"/>
            </w:pPr>
            <w:hyperlink w:anchor="P1146" w:history="1">
              <w:r>
                <w:rPr>
                  <w:color w:val="0000FF"/>
                </w:rPr>
                <w:t>Подпрограмма N 3</w:t>
              </w:r>
            </w:hyperlink>
            <w:r>
              <w:t xml:space="preserve"> "Использование результатов космической деятельности в интересах развития Сахалинской области"</w:t>
            </w:r>
          </w:p>
        </w:tc>
        <w:tc>
          <w:tcPr>
            <w:tcW w:w="1928" w:type="dxa"/>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228612,3</w:t>
            </w:r>
          </w:p>
        </w:tc>
        <w:tc>
          <w:tcPr>
            <w:tcW w:w="1191" w:type="dxa"/>
          </w:tcPr>
          <w:p w:rsidR="00BA3AD0" w:rsidRDefault="00BA3AD0">
            <w:pPr>
              <w:pStyle w:val="ConsPlusNormal"/>
              <w:jc w:val="center"/>
            </w:pPr>
            <w:r>
              <w:t>33738,2</w:t>
            </w:r>
          </w:p>
        </w:tc>
        <w:tc>
          <w:tcPr>
            <w:tcW w:w="1191" w:type="dxa"/>
          </w:tcPr>
          <w:p w:rsidR="00BA3AD0" w:rsidRDefault="00BA3AD0">
            <w:pPr>
              <w:pStyle w:val="ConsPlusNormal"/>
              <w:jc w:val="center"/>
            </w:pPr>
            <w:r>
              <w:t>28330,0</w:t>
            </w:r>
          </w:p>
        </w:tc>
        <w:tc>
          <w:tcPr>
            <w:tcW w:w="1191" w:type="dxa"/>
          </w:tcPr>
          <w:p w:rsidR="00BA3AD0" w:rsidRDefault="00BA3AD0">
            <w:pPr>
              <w:pStyle w:val="ConsPlusNormal"/>
              <w:jc w:val="center"/>
            </w:pPr>
            <w:r>
              <w:t>86960,9</w:t>
            </w:r>
          </w:p>
        </w:tc>
        <w:tc>
          <w:tcPr>
            <w:tcW w:w="1304" w:type="dxa"/>
          </w:tcPr>
          <w:p w:rsidR="00BA3AD0" w:rsidRDefault="00BA3AD0">
            <w:pPr>
              <w:pStyle w:val="ConsPlusNormal"/>
              <w:jc w:val="center"/>
            </w:pPr>
            <w:r>
              <w:t>25669,2</w:t>
            </w:r>
          </w:p>
        </w:tc>
        <w:tc>
          <w:tcPr>
            <w:tcW w:w="1191" w:type="dxa"/>
          </w:tcPr>
          <w:p w:rsidR="00BA3AD0" w:rsidRDefault="00BA3AD0">
            <w:pPr>
              <w:pStyle w:val="ConsPlusNormal"/>
              <w:jc w:val="center"/>
            </w:pPr>
            <w:r>
              <w:t>23307,0</w:t>
            </w:r>
          </w:p>
        </w:tc>
        <w:tc>
          <w:tcPr>
            <w:tcW w:w="1191" w:type="dxa"/>
          </w:tcPr>
          <w:p w:rsidR="00BA3AD0" w:rsidRDefault="00BA3AD0">
            <w:pPr>
              <w:pStyle w:val="ConsPlusNormal"/>
              <w:jc w:val="center"/>
            </w:pPr>
            <w:r>
              <w:t>23307,0</w:t>
            </w:r>
          </w:p>
        </w:tc>
        <w:tc>
          <w:tcPr>
            <w:tcW w:w="1247" w:type="dxa"/>
          </w:tcPr>
          <w:p w:rsidR="00BA3AD0" w:rsidRDefault="00BA3AD0">
            <w:pPr>
              <w:pStyle w:val="ConsPlusNormal"/>
              <w:jc w:val="center"/>
            </w:pPr>
            <w:r>
              <w:t>7300</w:t>
            </w:r>
          </w:p>
        </w:tc>
      </w:tr>
      <w:tr w:rsidR="00BA3AD0">
        <w:tc>
          <w:tcPr>
            <w:tcW w:w="794" w:type="dxa"/>
          </w:tcPr>
          <w:p w:rsidR="00BA3AD0" w:rsidRDefault="00BA3AD0">
            <w:pPr>
              <w:pStyle w:val="ConsPlusNormal"/>
            </w:pPr>
            <w:r>
              <w:t>1.</w:t>
            </w:r>
          </w:p>
        </w:tc>
        <w:tc>
          <w:tcPr>
            <w:tcW w:w="2324" w:type="dxa"/>
          </w:tcPr>
          <w:p w:rsidR="00BA3AD0" w:rsidRDefault="00BA3AD0">
            <w:pPr>
              <w:pStyle w:val="ConsPlusNormal"/>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c>
          <w:tcPr>
            <w:tcW w:w="1928" w:type="dxa"/>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3075606,3</w:t>
            </w:r>
          </w:p>
        </w:tc>
        <w:tc>
          <w:tcPr>
            <w:tcW w:w="1191" w:type="dxa"/>
          </w:tcPr>
          <w:p w:rsidR="00BA3AD0" w:rsidRDefault="00BA3AD0">
            <w:pPr>
              <w:pStyle w:val="ConsPlusNormal"/>
              <w:jc w:val="center"/>
            </w:pPr>
            <w:r>
              <w:t>319175,6</w:t>
            </w:r>
          </w:p>
        </w:tc>
        <w:tc>
          <w:tcPr>
            <w:tcW w:w="1191" w:type="dxa"/>
          </w:tcPr>
          <w:p w:rsidR="00BA3AD0" w:rsidRDefault="00BA3AD0">
            <w:pPr>
              <w:pStyle w:val="ConsPlusNormal"/>
              <w:jc w:val="center"/>
            </w:pPr>
            <w:r>
              <w:t>220955,0</w:t>
            </w:r>
          </w:p>
        </w:tc>
        <w:tc>
          <w:tcPr>
            <w:tcW w:w="1191" w:type="dxa"/>
          </w:tcPr>
          <w:p w:rsidR="00BA3AD0" w:rsidRDefault="00BA3AD0">
            <w:pPr>
              <w:pStyle w:val="ConsPlusNormal"/>
              <w:jc w:val="center"/>
            </w:pPr>
            <w:r>
              <w:t>301795,8</w:t>
            </w:r>
          </w:p>
        </w:tc>
        <w:tc>
          <w:tcPr>
            <w:tcW w:w="1304" w:type="dxa"/>
          </w:tcPr>
          <w:p w:rsidR="00BA3AD0" w:rsidRDefault="00BA3AD0">
            <w:pPr>
              <w:pStyle w:val="ConsPlusNormal"/>
              <w:jc w:val="center"/>
            </w:pPr>
            <w:r>
              <w:t>739791,7</w:t>
            </w:r>
          </w:p>
        </w:tc>
        <w:tc>
          <w:tcPr>
            <w:tcW w:w="1191" w:type="dxa"/>
          </w:tcPr>
          <w:p w:rsidR="00BA3AD0" w:rsidRDefault="00BA3AD0">
            <w:pPr>
              <w:pStyle w:val="ConsPlusNormal"/>
              <w:jc w:val="center"/>
            </w:pPr>
            <w:r>
              <w:t>559759,4</w:t>
            </w:r>
          </w:p>
        </w:tc>
        <w:tc>
          <w:tcPr>
            <w:tcW w:w="1191" w:type="dxa"/>
          </w:tcPr>
          <w:p w:rsidR="00BA3AD0" w:rsidRDefault="00BA3AD0">
            <w:pPr>
              <w:pStyle w:val="ConsPlusNormal"/>
              <w:jc w:val="center"/>
            </w:pPr>
            <w:r>
              <w:t>559759,4</w:t>
            </w:r>
          </w:p>
        </w:tc>
        <w:tc>
          <w:tcPr>
            <w:tcW w:w="1247" w:type="dxa"/>
          </w:tcPr>
          <w:p w:rsidR="00BA3AD0" w:rsidRDefault="00BA3AD0">
            <w:pPr>
              <w:pStyle w:val="ConsPlusNormal"/>
              <w:jc w:val="center"/>
            </w:pPr>
            <w:r>
              <w:t>374369,4</w:t>
            </w:r>
          </w:p>
        </w:tc>
      </w:tr>
      <w:tr w:rsidR="00BA3AD0">
        <w:tc>
          <w:tcPr>
            <w:tcW w:w="794" w:type="dxa"/>
            <w:vMerge w:val="restart"/>
          </w:tcPr>
          <w:p w:rsidR="00BA3AD0" w:rsidRDefault="00BA3AD0">
            <w:pPr>
              <w:pStyle w:val="ConsPlusNormal"/>
            </w:pPr>
            <w:r>
              <w:t xml:space="preserve">1.1. </w:t>
            </w:r>
            <w:hyperlink w:anchor="P3595" w:history="1">
              <w:r>
                <w:rPr>
                  <w:color w:val="0000FF"/>
                </w:rPr>
                <w:t>&lt;*&gt;</w:t>
              </w:r>
            </w:hyperlink>
          </w:p>
        </w:tc>
        <w:tc>
          <w:tcPr>
            <w:tcW w:w="2324" w:type="dxa"/>
            <w:vMerge w:val="restart"/>
          </w:tcPr>
          <w:p w:rsidR="00BA3AD0" w:rsidRDefault="00BA3AD0">
            <w:pPr>
              <w:pStyle w:val="ConsPlusNormal"/>
            </w:pPr>
            <w:r>
              <w:t>Развитие и модернизация информационно-коммуникационной инфраструктуры Сахалинской области и инфраструктуры универсальной электронной карты</w:t>
            </w:r>
          </w:p>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144740,3</w:t>
            </w:r>
          </w:p>
        </w:tc>
        <w:tc>
          <w:tcPr>
            <w:tcW w:w="1191" w:type="dxa"/>
          </w:tcPr>
          <w:p w:rsidR="00BA3AD0" w:rsidRDefault="00BA3AD0">
            <w:pPr>
              <w:pStyle w:val="ConsPlusNormal"/>
              <w:jc w:val="center"/>
            </w:pPr>
            <w:r>
              <w:t>144740,3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56155,2</w:t>
            </w:r>
          </w:p>
        </w:tc>
        <w:tc>
          <w:tcPr>
            <w:tcW w:w="1191" w:type="dxa"/>
          </w:tcPr>
          <w:p w:rsidR="00BA3AD0" w:rsidRDefault="00BA3AD0">
            <w:pPr>
              <w:pStyle w:val="ConsPlusNormal"/>
              <w:jc w:val="center"/>
            </w:pPr>
            <w:r>
              <w:t>56155,2</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49025,1</w:t>
            </w:r>
          </w:p>
        </w:tc>
        <w:tc>
          <w:tcPr>
            <w:tcW w:w="1191" w:type="dxa"/>
          </w:tcPr>
          <w:p w:rsidR="00BA3AD0" w:rsidRDefault="00BA3AD0">
            <w:pPr>
              <w:pStyle w:val="ConsPlusNormal"/>
              <w:jc w:val="center"/>
            </w:pPr>
            <w:r>
              <w:t>49025,1</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39560,0</w:t>
            </w:r>
          </w:p>
        </w:tc>
        <w:tc>
          <w:tcPr>
            <w:tcW w:w="1191" w:type="dxa"/>
          </w:tcPr>
          <w:p w:rsidR="00BA3AD0" w:rsidRDefault="00BA3AD0">
            <w:pPr>
              <w:pStyle w:val="ConsPlusNormal"/>
              <w:jc w:val="center"/>
            </w:pPr>
            <w:r>
              <w:t>39560,0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 xml:space="preserve">1.1. </w:t>
            </w:r>
            <w:hyperlink w:anchor="P3596" w:history="1">
              <w:r>
                <w:rPr>
                  <w:color w:val="0000FF"/>
                </w:rPr>
                <w:t>&lt;**&gt;</w:t>
              </w:r>
            </w:hyperlink>
          </w:p>
        </w:tc>
        <w:tc>
          <w:tcPr>
            <w:tcW w:w="2324" w:type="dxa"/>
          </w:tcPr>
          <w:p w:rsidR="00BA3AD0" w:rsidRDefault="00BA3AD0">
            <w:pPr>
              <w:pStyle w:val="ConsPlusNormal"/>
            </w:pPr>
            <w:r>
              <w:t>Развитие и модернизация информационно-коммуникационной инфраструктуры Сахалинской области</w:t>
            </w:r>
          </w:p>
        </w:tc>
        <w:tc>
          <w:tcPr>
            <w:tcW w:w="1928" w:type="dxa"/>
          </w:tcPr>
          <w:p w:rsidR="00BA3AD0" w:rsidRDefault="00BA3AD0">
            <w:pPr>
              <w:pStyle w:val="ConsPlusNormal"/>
            </w:pPr>
            <w:r>
              <w:t>Агентство по информационным технологиям и связи Сахалинской области, ГБУ СО "СОЦИ"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151074,5</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151074,5</w:t>
            </w:r>
          </w:p>
        </w:tc>
        <w:tc>
          <w:tcPr>
            <w:tcW w:w="1191" w:type="dxa"/>
          </w:tcPr>
          <w:p w:rsidR="00BA3AD0" w:rsidRDefault="00BA3AD0">
            <w:pPr>
              <w:pStyle w:val="ConsPlusNormal"/>
              <w:jc w:val="center"/>
            </w:pPr>
          </w:p>
        </w:tc>
        <w:tc>
          <w:tcPr>
            <w:tcW w:w="1304" w:type="dxa"/>
          </w:tcPr>
          <w:p w:rsidR="00BA3AD0" w:rsidRDefault="00BA3AD0">
            <w:pPr>
              <w:pStyle w:val="ConsPlusNormal"/>
              <w:jc w:val="center"/>
            </w:pPr>
          </w:p>
        </w:tc>
        <w:tc>
          <w:tcPr>
            <w:tcW w:w="1191" w:type="dxa"/>
          </w:tcPr>
          <w:p w:rsidR="00BA3AD0" w:rsidRDefault="00BA3AD0">
            <w:pPr>
              <w:pStyle w:val="ConsPlusNormal"/>
              <w:jc w:val="center"/>
            </w:pPr>
          </w:p>
        </w:tc>
        <w:tc>
          <w:tcPr>
            <w:tcW w:w="1191" w:type="dxa"/>
          </w:tcPr>
          <w:p w:rsidR="00BA3AD0" w:rsidRDefault="00BA3AD0">
            <w:pPr>
              <w:pStyle w:val="ConsPlusNormal"/>
              <w:jc w:val="center"/>
            </w:pPr>
          </w:p>
        </w:tc>
        <w:tc>
          <w:tcPr>
            <w:tcW w:w="1247" w:type="dxa"/>
          </w:tcPr>
          <w:p w:rsidR="00BA3AD0" w:rsidRDefault="00BA3AD0">
            <w:pPr>
              <w:pStyle w:val="ConsPlusNormal"/>
              <w:jc w:val="center"/>
            </w:pPr>
          </w:p>
        </w:tc>
      </w:tr>
      <w:tr w:rsidR="00BA3AD0">
        <w:tc>
          <w:tcPr>
            <w:tcW w:w="794" w:type="dxa"/>
          </w:tcPr>
          <w:p w:rsidR="00BA3AD0" w:rsidRDefault="00BA3AD0">
            <w:pPr>
              <w:pStyle w:val="ConsPlusNormal"/>
            </w:pPr>
            <w:r>
              <w:t>1.1.</w:t>
            </w:r>
          </w:p>
        </w:tc>
        <w:tc>
          <w:tcPr>
            <w:tcW w:w="2324" w:type="dxa"/>
          </w:tcPr>
          <w:p w:rsidR="00BA3AD0" w:rsidRDefault="00BA3AD0">
            <w:pPr>
              <w:pStyle w:val="ConsPlusNormal"/>
            </w:pPr>
            <w:r>
              <w:t xml:space="preserve">Развитие </w:t>
            </w:r>
            <w:r>
              <w:lastRenderedPageBreak/>
              <w:t>(модернизация), техническое сопровождение и эксплуатация информационно-коммуникационной инфраструктуры Сахалинской области</w:t>
            </w:r>
          </w:p>
        </w:tc>
        <w:tc>
          <w:tcPr>
            <w:tcW w:w="1928" w:type="dxa"/>
          </w:tcPr>
          <w:p w:rsidR="00BA3AD0" w:rsidRDefault="00BA3AD0">
            <w:pPr>
              <w:pStyle w:val="ConsPlusNormal"/>
            </w:pPr>
            <w:r>
              <w:lastRenderedPageBreak/>
              <w:t xml:space="preserve">Агентство по </w:t>
            </w:r>
            <w:r>
              <w:lastRenderedPageBreak/>
              <w:t>информационным технологиям и связи Сахалинской области, ГБУ СО "СОЦИ"</w:t>
            </w:r>
          </w:p>
        </w:tc>
        <w:tc>
          <w:tcPr>
            <w:tcW w:w="1644" w:type="dxa"/>
          </w:tcPr>
          <w:p w:rsidR="00BA3AD0" w:rsidRDefault="00BA3AD0">
            <w:pPr>
              <w:pStyle w:val="ConsPlusNormal"/>
            </w:pPr>
            <w:r>
              <w:lastRenderedPageBreak/>
              <w:t xml:space="preserve">областной </w:t>
            </w:r>
            <w:r>
              <w:lastRenderedPageBreak/>
              <w:t>бюджет</w:t>
            </w:r>
          </w:p>
        </w:tc>
        <w:tc>
          <w:tcPr>
            <w:tcW w:w="850" w:type="dxa"/>
          </w:tcPr>
          <w:p w:rsidR="00BA3AD0" w:rsidRDefault="00BA3AD0">
            <w:pPr>
              <w:pStyle w:val="ConsPlusNormal"/>
              <w:jc w:val="center"/>
            </w:pPr>
            <w:r>
              <w:lastRenderedPageBreak/>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1510100000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1969341,0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218220,9</w:t>
            </w:r>
          </w:p>
        </w:tc>
        <w:tc>
          <w:tcPr>
            <w:tcW w:w="1304" w:type="dxa"/>
          </w:tcPr>
          <w:p w:rsidR="00BA3AD0" w:rsidRDefault="00BA3AD0">
            <w:pPr>
              <w:pStyle w:val="ConsPlusNormal"/>
              <w:jc w:val="center"/>
            </w:pPr>
            <w:r>
              <w:t>479363,3</w:t>
            </w:r>
          </w:p>
        </w:tc>
        <w:tc>
          <w:tcPr>
            <w:tcW w:w="1191" w:type="dxa"/>
          </w:tcPr>
          <w:p w:rsidR="00BA3AD0" w:rsidRDefault="00BA3AD0">
            <w:pPr>
              <w:pStyle w:val="ConsPlusNormal"/>
              <w:jc w:val="center"/>
            </w:pPr>
            <w:r>
              <w:t>493641,2</w:t>
            </w:r>
          </w:p>
        </w:tc>
        <w:tc>
          <w:tcPr>
            <w:tcW w:w="1191" w:type="dxa"/>
          </w:tcPr>
          <w:p w:rsidR="00BA3AD0" w:rsidRDefault="00BA3AD0">
            <w:pPr>
              <w:pStyle w:val="ConsPlusNormal"/>
              <w:jc w:val="center"/>
            </w:pPr>
            <w:r>
              <w:t>493641,2</w:t>
            </w:r>
          </w:p>
        </w:tc>
        <w:tc>
          <w:tcPr>
            <w:tcW w:w="1247" w:type="dxa"/>
          </w:tcPr>
          <w:p w:rsidR="00BA3AD0" w:rsidRDefault="00BA3AD0">
            <w:pPr>
              <w:pStyle w:val="ConsPlusNormal"/>
              <w:jc w:val="center"/>
            </w:pPr>
            <w:r>
              <w:t>284474,4</w:t>
            </w:r>
          </w:p>
        </w:tc>
      </w:tr>
      <w:tr w:rsidR="00BA3AD0">
        <w:tc>
          <w:tcPr>
            <w:tcW w:w="794" w:type="dxa"/>
            <w:vMerge w:val="restart"/>
          </w:tcPr>
          <w:p w:rsidR="00BA3AD0" w:rsidRDefault="00BA3AD0">
            <w:pPr>
              <w:pStyle w:val="ConsPlusNormal"/>
            </w:pPr>
            <w:r>
              <w:t xml:space="preserve">1.1.1. </w:t>
            </w:r>
            <w:hyperlink w:anchor="P3597" w:history="1">
              <w:r>
                <w:rPr>
                  <w:color w:val="0000FF"/>
                </w:rPr>
                <w:t>&lt;***&gt;</w:t>
              </w:r>
            </w:hyperlink>
          </w:p>
        </w:tc>
        <w:tc>
          <w:tcPr>
            <w:tcW w:w="2324" w:type="dxa"/>
            <w:vMerge w:val="restart"/>
          </w:tcPr>
          <w:p w:rsidR="00BA3AD0" w:rsidRDefault="00BA3AD0">
            <w:pPr>
              <w:pStyle w:val="ConsPlusNormal"/>
            </w:pPr>
            <w:r>
              <w:t>Размещение региональных информационных систем, обеспечение эксплуатации новых вычислительных ресурсов и информационных систем</w:t>
            </w:r>
          </w:p>
        </w:tc>
        <w:tc>
          <w:tcPr>
            <w:tcW w:w="1928" w:type="dxa"/>
            <w:vMerge w:val="restart"/>
          </w:tcPr>
          <w:p w:rsidR="00BA3AD0" w:rsidRDefault="00BA3AD0">
            <w:pPr>
              <w:pStyle w:val="ConsPlusNormal"/>
            </w:pPr>
            <w:r>
              <w:t>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44002,3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44002,3</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1510100590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43854,2</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43854,2</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2550,0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2550,0</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1510100590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1131,8</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1131,8</w:t>
            </w:r>
          </w:p>
        </w:tc>
        <w:tc>
          <w:tcPr>
            <w:tcW w:w="1304" w:type="dxa"/>
          </w:tcPr>
          <w:p w:rsidR="00BA3AD0" w:rsidRDefault="00BA3AD0">
            <w:pPr>
              <w:pStyle w:val="ConsPlusNormal"/>
              <w:jc w:val="center"/>
            </w:pP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1.1.1.</w:t>
            </w:r>
          </w:p>
        </w:tc>
        <w:tc>
          <w:tcPr>
            <w:tcW w:w="2324" w:type="dxa"/>
          </w:tcPr>
          <w:p w:rsidR="00BA3AD0" w:rsidRDefault="00BA3AD0">
            <w:pPr>
              <w:pStyle w:val="ConsPlusNormal"/>
            </w:pPr>
            <w:r>
              <w:t>Размещение региональных информационных систем, обеспечение эксплуатации новых вычислительных ресурсов и информационных систем</w:t>
            </w:r>
          </w:p>
        </w:tc>
        <w:tc>
          <w:tcPr>
            <w:tcW w:w="1928" w:type="dxa"/>
          </w:tcPr>
          <w:p w:rsidR="00BA3AD0" w:rsidRDefault="00BA3AD0">
            <w:pPr>
              <w:pStyle w:val="ConsPlusNormal"/>
            </w:pPr>
            <w:r>
              <w:t>ГБУ СО "СОЦИ"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1510100590</w:t>
            </w:r>
          </w:p>
        </w:tc>
        <w:tc>
          <w:tcPr>
            <w:tcW w:w="624" w:type="dxa"/>
          </w:tcPr>
          <w:p w:rsidR="00BA3AD0" w:rsidRDefault="00BA3AD0">
            <w:pPr>
              <w:pStyle w:val="ConsPlusNormal"/>
              <w:jc w:val="center"/>
            </w:pPr>
            <w:r>
              <w:t>610</w:t>
            </w:r>
          </w:p>
        </w:tc>
        <w:tc>
          <w:tcPr>
            <w:tcW w:w="1417" w:type="dxa"/>
          </w:tcPr>
          <w:p w:rsidR="00BA3AD0" w:rsidRDefault="00BA3AD0">
            <w:pPr>
              <w:pStyle w:val="ConsPlusNormal"/>
              <w:jc w:val="center"/>
            </w:pPr>
            <w:r>
              <w:t>921785,7</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211268,9</w:t>
            </w:r>
          </w:p>
        </w:tc>
        <w:tc>
          <w:tcPr>
            <w:tcW w:w="1191" w:type="dxa"/>
          </w:tcPr>
          <w:p w:rsidR="00BA3AD0" w:rsidRDefault="00BA3AD0">
            <w:pPr>
              <w:pStyle w:val="ConsPlusNormal"/>
              <w:jc w:val="center"/>
            </w:pPr>
            <w:r>
              <w:t>230151,5</w:t>
            </w:r>
          </w:p>
        </w:tc>
        <w:tc>
          <w:tcPr>
            <w:tcW w:w="1191" w:type="dxa"/>
          </w:tcPr>
          <w:p w:rsidR="00BA3AD0" w:rsidRDefault="00BA3AD0">
            <w:pPr>
              <w:pStyle w:val="ConsPlusNormal"/>
              <w:jc w:val="center"/>
            </w:pPr>
            <w:r>
              <w:t>230151,5</w:t>
            </w:r>
          </w:p>
        </w:tc>
        <w:tc>
          <w:tcPr>
            <w:tcW w:w="1247" w:type="dxa"/>
          </w:tcPr>
          <w:p w:rsidR="00BA3AD0" w:rsidRDefault="00BA3AD0">
            <w:pPr>
              <w:pStyle w:val="ConsPlusNormal"/>
              <w:jc w:val="center"/>
            </w:pPr>
            <w:r>
              <w:t>250213,8</w:t>
            </w:r>
          </w:p>
        </w:tc>
      </w:tr>
      <w:tr w:rsidR="00BA3AD0">
        <w:tc>
          <w:tcPr>
            <w:tcW w:w="794" w:type="dxa"/>
            <w:vMerge w:val="restart"/>
          </w:tcPr>
          <w:p w:rsidR="00BA3AD0" w:rsidRDefault="00BA3AD0">
            <w:pPr>
              <w:pStyle w:val="ConsPlusNormal"/>
            </w:pPr>
            <w:r>
              <w:t xml:space="preserve">1.1.2. </w:t>
            </w:r>
            <w:hyperlink w:anchor="P3597" w:history="1">
              <w:r>
                <w:rPr>
                  <w:color w:val="0000FF"/>
                </w:rPr>
                <w:t>&lt;***&gt;</w:t>
              </w:r>
            </w:hyperlink>
          </w:p>
        </w:tc>
        <w:tc>
          <w:tcPr>
            <w:tcW w:w="2324" w:type="dxa"/>
            <w:vMerge w:val="restart"/>
          </w:tcPr>
          <w:p w:rsidR="00BA3AD0" w:rsidRDefault="00BA3AD0">
            <w:pPr>
              <w:pStyle w:val="ConsPlusNormal"/>
            </w:pPr>
            <w:r>
              <w:t>Развитие информационно-коммуникационной сети Правительства Сахалинской области</w:t>
            </w:r>
          </w:p>
        </w:tc>
        <w:tc>
          <w:tcPr>
            <w:tcW w:w="1928" w:type="dxa"/>
            <w:vMerge w:val="restart"/>
          </w:tcPr>
          <w:p w:rsidR="00BA3AD0" w:rsidRDefault="00BA3AD0">
            <w:pPr>
              <w:pStyle w:val="ConsPlusNormal"/>
            </w:pPr>
            <w:r>
              <w:t>Агентство по информационным технологиям и связи Сахалинской области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60395,1</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60395,1</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1510120020</w:t>
            </w:r>
          </w:p>
        </w:tc>
        <w:tc>
          <w:tcPr>
            <w:tcW w:w="624" w:type="dxa"/>
          </w:tcPr>
          <w:p w:rsidR="00BA3AD0" w:rsidRDefault="00BA3AD0">
            <w:pPr>
              <w:pStyle w:val="ConsPlusNormal"/>
              <w:jc w:val="center"/>
            </w:pPr>
            <w:r>
              <w:t>244</w:t>
            </w:r>
          </w:p>
        </w:tc>
        <w:tc>
          <w:tcPr>
            <w:tcW w:w="1417" w:type="dxa"/>
          </w:tcPr>
          <w:p w:rsidR="00BA3AD0" w:rsidRDefault="00BA3AD0">
            <w:pPr>
              <w:pStyle w:val="ConsPlusNormal"/>
              <w:jc w:val="center"/>
            </w:pPr>
            <w:r>
              <w:t>110860,2</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110860,2</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val="restart"/>
          </w:tcPr>
          <w:p w:rsidR="00BA3AD0" w:rsidRDefault="00BA3AD0">
            <w:pPr>
              <w:pStyle w:val="ConsPlusNormal"/>
            </w:pPr>
            <w:r>
              <w:t>ГБУ СО "СОЦИ"</w:t>
            </w:r>
          </w:p>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32899,4</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32899,4</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1510100590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37651,3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37651,3</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1.1.2.</w:t>
            </w:r>
          </w:p>
        </w:tc>
        <w:tc>
          <w:tcPr>
            <w:tcW w:w="2324" w:type="dxa"/>
          </w:tcPr>
          <w:p w:rsidR="00BA3AD0" w:rsidRDefault="00BA3AD0">
            <w:pPr>
              <w:pStyle w:val="ConsPlusNormal"/>
            </w:pPr>
            <w:r>
              <w:t>Обеспечение информационной безопасности инфраструктуры Правительства Сахалинской области</w:t>
            </w:r>
          </w:p>
        </w:tc>
        <w:tc>
          <w:tcPr>
            <w:tcW w:w="1928" w:type="dxa"/>
          </w:tcPr>
          <w:p w:rsidR="00BA3AD0" w:rsidRDefault="00BA3AD0">
            <w:pPr>
              <w:pStyle w:val="ConsPlusNormal"/>
            </w:pPr>
            <w:r>
              <w:t>ГБУ СО "СОЦИ"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1510100590</w:t>
            </w:r>
          </w:p>
        </w:tc>
        <w:tc>
          <w:tcPr>
            <w:tcW w:w="624" w:type="dxa"/>
          </w:tcPr>
          <w:p w:rsidR="00BA3AD0" w:rsidRDefault="00BA3AD0">
            <w:pPr>
              <w:pStyle w:val="ConsPlusNormal"/>
              <w:jc w:val="center"/>
            </w:pPr>
            <w:r>
              <w:t>610</w:t>
            </w:r>
          </w:p>
        </w:tc>
        <w:tc>
          <w:tcPr>
            <w:tcW w:w="1417" w:type="dxa"/>
          </w:tcPr>
          <w:p w:rsidR="00BA3AD0" w:rsidRDefault="00BA3AD0">
            <w:pPr>
              <w:pStyle w:val="ConsPlusNormal"/>
              <w:jc w:val="center"/>
            </w:pPr>
            <w:r>
              <w:t>121242,4</w:t>
            </w:r>
          </w:p>
        </w:tc>
        <w:tc>
          <w:tcPr>
            <w:tcW w:w="1191" w:type="dxa"/>
          </w:tcPr>
          <w:p w:rsidR="00BA3AD0" w:rsidRDefault="00BA3AD0">
            <w:pPr>
              <w:pStyle w:val="ConsPlusNormal"/>
              <w:jc w:val="center"/>
            </w:pPr>
          </w:p>
        </w:tc>
        <w:tc>
          <w:tcPr>
            <w:tcW w:w="1191" w:type="dxa"/>
          </w:tcPr>
          <w:p w:rsidR="00BA3AD0" w:rsidRDefault="00BA3AD0">
            <w:pPr>
              <w:pStyle w:val="ConsPlusNormal"/>
              <w:jc w:val="center"/>
            </w:pPr>
          </w:p>
        </w:tc>
        <w:tc>
          <w:tcPr>
            <w:tcW w:w="1191" w:type="dxa"/>
          </w:tcPr>
          <w:p w:rsidR="00BA3AD0" w:rsidRDefault="00BA3AD0">
            <w:pPr>
              <w:pStyle w:val="ConsPlusNormal"/>
              <w:jc w:val="center"/>
            </w:pPr>
          </w:p>
        </w:tc>
        <w:tc>
          <w:tcPr>
            <w:tcW w:w="1304" w:type="dxa"/>
          </w:tcPr>
          <w:p w:rsidR="00BA3AD0" w:rsidRDefault="00BA3AD0">
            <w:pPr>
              <w:pStyle w:val="ConsPlusNormal"/>
              <w:jc w:val="center"/>
            </w:pPr>
            <w:r>
              <w:t>53414,0</w:t>
            </w:r>
          </w:p>
        </w:tc>
        <w:tc>
          <w:tcPr>
            <w:tcW w:w="1191" w:type="dxa"/>
          </w:tcPr>
          <w:p w:rsidR="00BA3AD0" w:rsidRDefault="00BA3AD0">
            <w:pPr>
              <w:pStyle w:val="ConsPlusNormal"/>
              <w:jc w:val="center"/>
            </w:pPr>
            <w:r>
              <w:t>27609,2</w:t>
            </w:r>
          </w:p>
        </w:tc>
        <w:tc>
          <w:tcPr>
            <w:tcW w:w="1191" w:type="dxa"/>
          </w:tcPr>
          <w:p w:rsidR="00BA3AD0" w:rsidRDefault="00BA3AD0">
            <w:pPr>
              <w:pStyle w:val="ConsPlusNormal"/>
              <w:jc w:val="center"/>
            </w:pPr>
            <w:r>
              <w:t>27609,2</w:t>
            </w:r>
          </w:p>
        </w:tc>
        <w:tc>
          <w:tcPr>
            <w:tcW w:w="1247" w:type="dxa"/>
          </w:tcPr>
          <w:p w:rsidR="00BA3AD0" w:rsidRDefault="00BA3AD0">
            <w:pPr>
              <w:pStyle w:val="ConsPlusNormal"/>
              <w:jc w:val="center"/>
            </w:pPr>
            <w:r>
              <w:t>12610,0</w:t>
            </w:r>
          </w:p>
        </w:tc>
      </w:tr>
      <w:tr w:rsidR="00BA3AD0">
        <w:tc>
          <w:tcPr>
            <w:tcW w:w="794" w:type="dxa"/>
            <w:vMerge w:val="restart"/>
          </w:tcPr>
          <w:p w:rsidR="00BA3AD0" w:rsidRDefault="00BA3AD0">
            <w:pPr>
              <w:pStyle w:val="ConsPlusNormal"/>
            </w:pPr>
            <w:r>
              <w:t xml:space="preserve">1.1.3. </w:t>
            </w:r>
            <w:hyperlink w:anchor="P3597" w:history="1">
              <w:r>
                <w:rPr>
                  <w:color w:val="0000FF"/>
                </w:rPr>
                <w:t>&lt;***&gt;</w:t>
              </w:r>
            </w:hyperlink>
          </w:p>
        </w:tc>
        <w:tc>
          <w:tcPr>
            <w:tcW w:w="2324" w:type="dxa"/>
            <w:vMerge w:val="restart"/>
          </w:tcPr>
          <w:p w:rsidR="00BA3AD0" w:rsidRDefault="00BA3AD0">
            <w:pPr>
              <w:pStyle w:val="ConsPlusNormal"/>
            </w:pPr>
            <w:r>
              <w:t>Обеспечение информационной безопасности инфраструктуры Правительства Сахалинской области</w:t>
            </w:r>
          </w:p>
        </w:tc>
        <w:tc>
          <w:tcPr>
            <w:tcW w:w="1928" w:type="dxa"/>
            <w:vMerge w:val="restart"/>
          </w:tcPr>
          <w:p w:rsidR="00BA3AD0" w:rsidRDefault="00BA3AD0">
            <w:pPr>
              <w:pStyle w:val="ConsPlusNormal"/>
            </w:pPr>
            <w:r>
              <w:t>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11227,7</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11227,7</w:t>
            </w:r>
          </w:p>
        </w:tc>
        <w:tc>
          <w:tcPr>
            <w:tcW w:w="1191" w:type="dxa"/>
          </w:tcPr>
          <w:p w:rsidR="00BA3AD0" w:rsidRDefault="00BA3AD0">
            <w:pPr>
              <w:pStyle w:val="ConsPlusNormal"/>
              <w:jc w:val="center"/>
            </w:pPr>
          </w:p>
        </w:tc>
        <w:tc>
          <w:tcPr>
            <w:tcW w:w="1304" w:type="dxa"/>
          </w:tcPr>
          <w:p w:rsidR="00BA3AD0" w:rsidRDefault="00BA3AD0">
            <w:pPr>
              <w:pStyle w:val="ConsPlusNormal"/>
              <w:jc w:val="center"/>
            </w:pPr>
          </w:p>
        </w:tc>
        <w:tc>
          <w:tcPr>
            <w:tcW w:w="1191" w:type="dxa"/>
          </w:tcPr>
          <w:p w:rsidR="00BA3AD0" w:rsidRDefault="00BA3AD0">
            <w:pPr>
              <w:pStyle w:val="ConsPlusNormal"/>
              <w:jc w:val="center"/>
            </w:pPr>
          </w:p>
        </w:tc>
        <w:tc>
          <w:tcPr>
            <w:tcW w:w="1191" w:type="dxa"/>
          </w:tcPr>
          <w:p w:rsidR="00BA3AD0" w:rsidRDefault="00BA3AD0">
            <w:pPr>
              <w:pStyle w:val="ConsPlusNormal"/>
              <w:jc w:val="center"/>
            </w:pPr>
          </w:p>
        </w:tc>
        <w:tc>
          <w:tcPr>
            <w:tcW w:w="1247" w:type="dxa"/>
          </w:tcPr>
          <w:p w:rsidR="00BA3AD0" w:rsidRDefault="00BA3AD0">
            <w:pPr>
              <w:pStyle w:val="ConsPlusNormal"/>
              <w:jc w:val="center"/>
            </w:pP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1510100590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18723,4</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18723,4</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1.1.3.</w:t>
            </w:r>
          </w:p>
        </w:tc>
        <w:tc>
          <w:tcPr>
            <w:tcW w:w="2324" w:type="dxa"/>
          </w:tcPr>
          <w:p w:rsidR="00BA3AD0" w:rsidRDefault="00BA3AD0">
            <w:pPr>
              <w:pStyle w:val="ConsPlusNormal"/>
            </w:pPr>
            <w:r>
              <w:t>Обеспечение доступности современных услуг связи в населенных пунктах Сахалинской области, предоставление спутниковых каналов связи, услуг по трансляции программы областного телевизионного вещания, радиовещания</w:t>
            </w:r>
          </w:p>
        </w:tc>
        <w:tc>
          <w:tcPr>
            <w:tcW w:w="1928" w:type="dxa"/>
          </w:tcPr>
          <w:p w:rsidR="00BA3AD0" w:rsidRDefault="00BA3AD0">
            <w:pPr>
              <w:pStyle w:val="ConsPlusNormal"/>
            </w:pPr>
            <w:r>
              <w:t>Агентство по информационным технологиям и связи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1510120020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708092,0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214680,4</w:t>
            </w:r>
          </w:p>
        </w:tc>
        <w:tc>
          <w:tcPr>
            <w:tcW w:w="1191" w:type="dxa"/>
          </w:tcPr>
          <w:p w:rsidR="00BA3AD0" w:rsidRDefault="00BA3AD0">
            <w:pPr>
              <w:pStyle w:val="ConsPlusNormal"/>
              <w:jc w:val="center"/>
            </w:pPr>
            <w:r>
              <w:t>235880,5</w:t>
            </w:r>
          </w:p>
        </w:tc>
        <w:tc>
          <w:tcPr>
            <w:tcW w:w="1191" w:type="dxa"/>
          </w:tcPr>
          <w:p w:rsidR="00BA3AD0" w:rsidRDefault="00BA3AD0">
            <w:pPr>
              <w:pStyle w:val="ConsPlusNormal"/>
              <w:jc w:val="center"/>
            </w:pPr>
            <w:r>
              <w:t>235880,5</w:t>
            </w:r>
          </w:p>
        </w:tc>
        <w:tc>
          <w:tcPr>
            <w:tcW w:w="1247" w:type="dxa"/>
          </w:tcPr>
          <w:p w:rsidR="00BA3AD0" w:rsidRDefault="00BA3AD0">
            <w:pPr>
              <w:pStyle w:val="ConsPlusNormal"/>
              <w:jc w:val="center"/>
            </w:pPr>
            <w:r>
              <w:t>21650,6</w:t>
            </w:r>
          </w:p>
        </w:tc>
      </w:tr>
      <w:tr w:rsidR="00BA3AD0">
        <w:tc>
          <w:tcPr>
            <w:tcW w:w="794" w:type="dxa"/>
          </w:tcPr>
          <w:p w:rsidR="00BA3AD0" w:rsidRDefault="00BA3AD0">
            <w:pPr>
              <w:pStyle w:val="ConsPlusNormal"/>
            </w:pPr>
            <w:r>
              <w:t xml:space="preserve">1.1.4. </w:t>
            </w:r>
            <w:hyperlink w:anchor="P3597" w:history="1">
              <w:r>
                <w:rPr>
                  <w:color w:val="0000FF"/>
                </w:rPr>
                <w:t>&lt;***&gt;</w:t>
              </w:r>
            </w:hyperlink>
          </w:p>
        </w:tc>
        <w:tc>
          <w:tcPr>
            <w:tcW w:w="2324" w:type="dxa"/>
          </w:tcPr>
          <w:p w:rsidR="00BA3AD0" w:rsidRDefault="00BA3AD0">
            <w:pPr>
              <w:pStyle w:val="ConsPlusNormal"/>
            </w:pPr>
            <w:r>
              <w:t xml:space="preserve">Строительство объектов </w:t>
            </w:r>
            <w:r>
              <w:lastRenderedPageBreak/>
              <w:t>инфраструктуры для обеспечения покрытия мобильной связью автомобильных дорог Сахалинской области</w:t>
            </w:r>
          </w:p>
        </w:tc>
        <w:tc>
          <w:tcPr>
            <w:tcW w:w="1928" w:type="dxa"/>
          </w:tcPr>
          <w:p w:rsidR="00BA3AD0" w:rsidRDefault="00BA3AD0">
            <w:pPr>
              <w:pStyle w:val="ConsPlusNormal"/>
            </w:pPr>
            <w:r>
              <w:lastRenderedPageBreak/>
              <w:t xml:space="preserve">Агентство по информационным </w:t>
            </w:r>
            <w:r>
              <w:lastRenderedPageBreak/>
              <w:t>технологиям и связи Сахалинской области, ГБУ СО "СОЦИ"</w:t>
            </w:r>
          </w:p>
        </w:tc>
        <w:tc>
          <w:tcPr>
            <w:tcW w:w="1644" w:type="dxa"/>
          </w:tcPr>
          <w:p w:rsidR="00BA3AD0" w:rsidRDefault="00BA3AD0">
            <w:pPr>
              <w:pStyle w:val="ConsPlusNormal"/>
            </w:pPr>
            <w:r>
              <w:lastRenderedPageBreak/>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1510140090</w:t>
            </w:r>
          </w:p>
        </w:tc>
        <w:tc>
          <w:tcPr>
            <w:tcW w:w="624" w:type="dxa"/>
          </w:tcPr>
          <w:p w:rsidR="00BA3AD0" w:rsidRDefault="00BA3AD0">
            <w:pPr>
              <w:pStyle w:val="ConsPlusNormal"/>
              <w:jc w:val="center"/>
            </w:pPr>
            <w:r>
              <w:t>414</w:t>
            </w:r>
          </w:p>
        </w:tc>
        <w:tc>
          <w:tcPr>
            <w:tcW w:w="1417" w:type="dxa"/>
          </w:tcPr>
          <w:p w:rsidR="00BA3AD0" w:rsidRDefault="00BA3AD0">
            <w:pPr>
              <w:pStyle w:val="ConsPlusNormal"/>
              <w:jc w:val="center"/>
            </w:pPr>
            <w:r>
              <w:t>6000,0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6000,0</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 xml:space="preserve">1.2. </w:t>
            </w:r>
            <w:hyperlink w:anchor="P3595" w:history="1">
              <w:r>
                <w:rPr>
                  <w:color w:val="0000FF"/>
                </w:rPr>
                <w:t>&lt;*&gt;</w:t>
              </w:r>
            </w:hyperlink>
          </w:p>
        </w:tc>
        <w:tc>
          <w:tcPr>
            <w:tcW w:w="2324" w:type="dxa"/>
            <w:vMerge w:val="restart"/>
          </w:tcPr>
          <w:p w:rsidR="00BA3AD0" w:rsidRDefault="00BA3AD0">
            <w:pPr>
              <w:pStyle w:val="ConsPlusNormal"/>
            </w:pPr>
            <w:r>
              <w:t>Развитие информационных систем Сахалинской области и лицензирование программного обеспечения</w:t>
            </w:r>
          </w:p>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103002,3</w:t>
            </w:r>
          </w:p>
        </w:tc>
        <w:tc>
          <w:tcPr>
            <w:tcW w:w="1191" w:type="dxa"/>
          </w:tcPr>
          <w:p w:rsidR="00BA3AD0" w:rsidRDefault="00BA3AD0">
            <w:pPr>
              <w:pStyle w:val="ConsPlusNormal"/>
              <w:jc w:val="center"/>
            </w:pPr>
            <w:r>
              <w:t>103002,3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21212,3</w:t>
            </w:r>
          </w:p>
        </w:tc>
        <w:tc>
          <w:tcPr>
            <w:tcW w:w="1191" w:type="dxa"/>
          </w:tcPr>
          <w:p w:rsidR="00BA3AD0" w:rsidRDefault="00BA3AD0">
            <w:pPr>
              <w:pStyle w:val="ConsPlusNormal"/>
              <w:jc w:val="center"/>
            </w:pPr>
            <w:r>
              <w:t>21212,3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81790,0</w:t>
            </w:r>
          </w:p>
        </w:tc>
        <w:tc>
          <w:tcPr>
            <w:tcW w:w="1191" w:type="dxa"/>
          </w:tcPr>
          <w:p w:rsidR="00BA3AD0" w:rsidRDefault="00BA3AD0">
            <w:pPr>
              <w:pStyle w:val="ConsPlusNormal"/>
              <w:jc w:val="center"/>
            </w:pPr>
            <w:r>
              <w:t>81790,0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 xml:space="preserve">1.2. </w:t>
            </w:r>
            <w:hyperlink w:anchor="P3596" w:history="1">
              <w:r>
                <w:rPr>
                  <w:color w:val="0000FF"/>
                </w:rPr>
                <w:t>&lt;**&gt;</w:t>
              </w:r>
            </w:hyperlink>
          </w:p>
        </w:tc>
        <w:tc>
          <w:tcPr>
            <w:tcW w:w="2324" w:type="dxa"/>
          </w:tcPr>
          <w:p w:rsidR="00BA3AD0" w:rsidRDefault="00BA3AD0">
            <w:pPr>
              <w:pStyle w:val="ConsPlusNormal"/>
            </w:pPr>
            <w:r>
              <w:t>Развитие информационных систем Сахалинской области</w:t>
            </w:r>
          </w:p>
        </w:tc>
        <w:tc>
          <w:tcPr>
            <w:tcW w:w="1928" w:type="dxa"/>
          </w:tcPr>
          <w:p w:rsidR="00BA3AD0" w:rsidRDefault="00BA3AD0">
            <w:pPr>
              <w:pStyle w:val="ConsPlusNormal"/>
            </w:pPr>
            <w:r>
              <w:t>ГБУ СО "СОЦИ", ГБУ СО "МФЦ"</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69880,5</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69880,5</w:t>
            </w:r>
          </w:p>
        </w:tc>
        <w:tc>
          <w:tcPr>
            <w:tcW w:w="1191" w:type="dxa"/>
          </w:tcPr>
          <w:p w:rsidR="00BA3AD0" w:rsidRDefault="00BA3AD0">
            <w:pPr>
              <w:pStyle w:val="ConsPlusNormal"/>
              <w:jc w:val="center"/>
            </w:pPr>
          </w:p>
        </w:tc>
        <w:tc>
          <w:tcPr>
            <w:tcW w:w="1304" w:type="dxa"/>
          </w:tcPr>
          <w:p w:rsidR="00BA3AD0" w:rsidRDefault="00BA3AD0">
            <w:pPr>
              <w:pStyle w:val="ConsPlusNormal"/>
              <w:jc w:val="center"/>
            </w:pPr>
          </w:p>
        </w:tc>
        <w:tc>
          <w:tcPr>
            <w:tcW w:w="1191" w:type="dxa"/>
          </w:tcPr>
          <w:p w:rsidR="00BA3AD0" w:rsidRDefault="00BA3AD0">
            <w:pPr>
              <w:pStyle w:val="ConsPlusNormal"/>
              <w:jc w:val="center"/>
            </w:pPr>
          </w:p>
        </w:tc>
        <w:tc>
          <w:tcPr>
            <w:tcW w:w="1191" w:type="dxa"/>
          </w:tcPr>
          <w:p w:rsidR="00BA3AD0" w:rsidRDefault="00BA3AD0">
            <w:pPr>
              <w:pStyle w:val="ConsPlusNormal"/>
              <w:jc w:val="center"/>
            </w:pPr>
          </w:p>
        </w:tc>
        <w:tc>
          <w:tcPr>
            <w:tcW w:w="1247" w:type="dxa"/>
          </w:tcPr>
          <w:p w:rsidR="00BA3AD0" w:rsidRDefault="00BA3AD0">
            <w:pPr>
              <w:pStyle w:val="ConsPlusNormal"/>
              <w:jc w:val="center"/>
            </w:pPr>
          </w:p>
        </w:tc>
      </w:tr>
      <w:tr w:rsidR="00BA3AD0">
        <w:tc>
          <w:tcPr>
            <w:tcW w:w="794" w:type="dxa"/>
          </w:tcPr>
          <w:p w:rsidR="00BA3AD0" w:rsidRDefault="00BA3AD0">
            <w:pPr>
              <w:pStyle w:val="ConsPlusNormal"/>
            </w:pPr>
            <w:r>
              <w:t>1.2.</w:t>
            </w:r>
          </w:p>
        </w:tc>
        <w:tc>
          <w:tcPr>
            <w:tcW w:w="2324" w:type="dxa"/>
          </w:tcPr>
          <w:p w:rsidR="00BA3AD0" w:rsidRDefault="00BA3AD0">
            <w:pPr>
              <w:pStyle w:val="ConsPlusNormal"/>
            </w:pPr>
            <w:r>
              <w:t>Развитие (модернизация), техническое сопровождение и эксплуатация информационных систем Сахалинской области</w:t>
            </w:r>
          </w:p>
        </w:tc>
        <w:tc>
          <w:tcPr>
            <w:tcW w:w="1928" w:type="dxa"/>
          </w:tcPr>
          <w:p w:rsidR="00BA3AD0" w:rsidRDefault="00BA3AD0">
            <w:pPr>
              <w:pStyle w:val="ConsPlusNormal"/>
            </w:pPr>
            <w:r>
              <w:t>ГБУ СО "СОЦИ"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1510200590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375694,2</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83574,9</w:t>
            </w:r>
          </w:p>
        </w:tc>
        <w:tc>
          <w:tcPr>
            <w:tcW w:w="1304" w:type="dxa"/>
          </w:tcPr>
          <w:p w:rsidR="00BA3AD0" w:rsidRDefault="00BA3AD0">
            <w:pPr>
              <w:pStyle w:val="ConsPlusNormal"/>
              <w:jc w:val="center"/>
            </w:pPr>
            <w:r>
              <w:t>69987,9</w:t>
            </w:r>
          </w:p>
        </w:tc>
        <w:tc>
          <w:tcPr>
            <w:tcW w:w="1191" w:type="dxa"/>
          </w:tcPr>
          <w:p w:rsidR="00BA3AD0" w:rsidRDefault="00BA3AD0">
            <w:pPr>
              <w:pStyle w:val="ConsPlusNormal"/>
              <w:jc w:val="center"/>
            </w:pPr>
            <w:r>
              <w:t>66118,2</w:t>
            </w:r>
          </w:p>
        </w:tc>
        <w:tc>
          <w:tcPr>
            <w:tcW w:w="1191" w:type="dxa"/>
          </w:tcPr>
          <w:p w:rsidR="00BA3AD0" w:rsidRDefault="00BA3AD0">
            <w:pPr>
              <w:pStyle w:val="ConsPlusNormal"/>
              <w:jc w:val="center"/>
            </w:pPr>
            <w:r>
              <w:t>66118,2</w:t>
            </w:r>
          </w:p>
        </w:tc>
        <w:tc>
          <w:tcPr>
            <w:tcW w:w="1247" w:type="dxa"/>
          </w:tcPr>
          <w:p w:rsidR="00BA3AD0" w:rsidRDefault="00BA3AD0">
            <w:pPr>
              <w:pStyle w:val="ConsPlusNormal"/>
              <w:jc w:val="center"/>
            </w:pPr>
            <w:r>
              <w:t>89895,0</w:t>
            </w:r>
          </w:p>
        </w:tc>
      </w:tr>
      <w:tr w:rsidR="00BA3AD0">
        <w:tc>
          <w:tcPr>
            <w:tcW w:w="794" w:type="dxa"/>
            <w:vMerge w:val="restart"/>
          </w:tcPr>
          <w:p w:rsidR="00BA3AD0" w:rsidRDefault="00BA3AD0">
            <w:pPr>
              <w:pStyle w:val="ConsPlusNormal"/>
            </w:pPr>
            <w:r>
              <w:t>1.2.1.</w:t>
            </w:r>
          </w:p>
        </w:tc>
        <w:tc>
          <w:tcPr>
            <w:tcW w:w="2324" w:type="dxa"/>
            <w:vMerge w:val="restart"/>
          </w:tcPr>
          <w:p w:rsidR="00BA3AD0" w:rsidRDefault="00BA3AD0">
            <w:pPr>
              <w:pStyle w:val="ConsPlusNormal"/>
            </w:pPr>
            <w:r>
              <w:t xml:space="preserve">Развитие региональной системы межведомственного электронного взаимодействия и системы электронного </w:t>
            </w:r>
            <w:r>
              <w:lastRenderedPageBreak/>
              <w:t>документооборота</w:t>
            </w:r>
          </w:p>
        </w:tc>
        <w:tc>
          <w:tcPr>
            <w:tcW w:w="1928" w:type="dxa"/>
            <w:vMerge w:val="restart"/>
          </w:tcPr>
          <w:p w:rsidR="00BA3AD0" w:rsidRDefault="00BA3AD0">
            <w:pPr>
              <w:pStyle w:val="ConsPlusNormal"/>
            </w:pPr>
            <w:r>
              <w:lastRenderedPageBreak/>
              <w:t>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42687,7</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42687,7</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1510200590</w:t>
            </w:r>
          </w:p>
        </w:tc>
        <w:tc>
          <w:tcPr>
            <w:tcW w:w="624" w:type="dxa"/>
          </w:tcPr>
          <w:p w:rsidR="00BA3AD0" w:rsidRDefault="00BA3AD0">
            <w:pPr>
              <w:pStyle w:val="ConsPlusNormal"/>
              <w:jc w:val="center"/>
            </w:pPr>
            <w:r>
              <w:t>610</w:t>
            </w:r>
          </w:p>
        </w:tc>
        <w:tc>
          <w:tcPr>
            <w:tcW w:w="1417" w:type="dxa"/>
          </w:tcPr>
          <w:p w:rsidR="00BA3AD0" w:rsidRDefault="00BA3AD0">
            <w:pPr>
              <w:pStyle w:val="ConsPlusNormal"/>
              <w:jc w:val="center"/>
            </w:pPr>
            <w:r>
              <w:t>375694,2</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83574,9</w:t>
            </w:r>
          </w:p>
        </w:tc>
        <w:tc>
          <w:tcPr>
            <w:tcW w:w="1304" w:type="dxa"/>
          </w:tcPr>
          <w:p w:rsidR="00BA3AD0" w:rsidRDefault="00BA3AD0">
            <w:pPr>
              <w:pStyle w:val="ConsPlusNormal"/>
              <w:jc w:val="center"/>
            </w:pPr>
            <w:r>
              <w:t>69987,9</w:t>
            </w:r>
          </w:p>
        </w:tc>
        <w:tc>
          <w:tcPr>
            <w:tcW w:w="1191" w:type="dxa"/>
          </w:tcPr>
          <w:p w:rsidR="00BA3AD0" w:rsidRDefault="00BA3AD0">
            <w:pPr>
              <w:pStyle w:val="ConsPlusNormal"/>
              <w:jc w:val="center"/>
            </w:pPr>
            <w:r>
              <w:t>66118,2</w:t>
            </w:r>
          </w:p>
        </w:tc>
        <w:tc>
          <w:tcPr>
            <w:tcW w:w="1191" w:type="dxa"/>
          </w:tcPr>
          <w:p w:rsidR="00BA3AD0" w:rsidRDefault="00BA3AD0">
            <w:pPr>
              <w:pStyle w:val="ConsPlusNormal"/>
              <w:jc w:val="center"/>
            </w:pPr>
            <w:r>
              <w:t>66118,2</w:t>
            </w:r>
          </w:p>
        </w:tc>
        <w:tc>
          <w:tcPr>
            <w:tcW w:w="1247" w:type="dxa"/>
          </w:tcPr>
          <w:p w:rsidR="00BA3AD0" w:rsidRDefault="00BA3AD0">
            <w:pPr>
              <w:pStyle w:val="ConsPlusNormal"/>
              <w:jc w:val="center"/>
            </w:pPr>
            <w:r>
              <w:t>89895,0</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10385,0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10385,0</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 xml:space="preserve">1.2.2. </w:t>
            </w:r>
            <w:hyperlink w:anchor="P3596" w:history="1">
              <w:r>
                <w:rPr>
                  <w:color w:val="0000FF"/>
                </w:rPr>
                <w:t>&lt;**&gt;</w:t>
              </w:r>
            </w:hyperlink>
          </w:p>
        </w:tc>
        <w:tc>
          <w:tcPr>
            <w:tcW w:w="2324" w:type="dxa"/>
          </w:tcPr>
          <w:p w:rsidR="00BA3AD0" w:rsidRDefault="00BA3AD0">
            <w:pPr>
              <w:pStyle w:val="ConsPlusNormal"/>
            </w:pPr>
            <w:r>
              <w:t>Формирование и развитие инфраструктуры УЭК и развитие центра телефонного обслуживания</w:t>
            </w:r>
          </w:p>
        </w:tc>
        <w:tc>
          <w:tcPr>
            <w:tcW w:w="1928" w:type="dxa"/>
          </w:tcPr>
          <w:p w:rsidR="00BA3AD0" w:rsidRDefault="00BA3AD0">
            <w:pPr>
              <w:pStyle w:val="ConsPlusNormal"/>
            </w:pPr>
            <w:r>
              <w:t>ГБУ СО "МФЦ"</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1510200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16807,8</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16807,8</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 xml:space="preserve">1.3. </w:t>
            </w:r>
            <w:hyperlink w:anchor="P3595" w:history="1">
              <w:r>
                <w:rPr>
                  <w:color w:val="0000FF"/>
                </w:rPr>
                <w:t>&lt;*&gt;</w:t>
              </w:r>
            </w:hyperlink>
          </w:p>
        </w:tc>
        <w:tc>
          <w:tcPr>
            <w:tcW w:w="2324" w:type="dxa"/>
            <w:vMerge w:val="restart"/>
          </w:tcPr>
          <w:p w:rsidR="00BA3AD0" w:rsidRDefault="00BA3AD0">
            <w:pPr>
              <w:pStyle w:val="ConsPlusNormal"/>
            </w:pPr>
            <w:r>
              <w:t>Обеспечение информационной безопасности инфраструктуры электронного Правительства</w:t>
            </w:r>
          </w:p>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1510300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29443,0</w:t>
            </w:r>
          </w:p>
        </w:tc>
        <w:tc>
          <w:tcPr>
            <w:tcW w:w="1191" w:type="dxa"/>
          </w:tcPr>
          <w:p w:rsidR="00BA3AD0" w:rsidRDefault="00BA3AD0">
            <w:pPr>
              <w:pStyle w:val="ConsPlusNormal"/>
              <w:jc w:val="center"/>
            </w:pPr>
            <w:r>
              <w:t>29443,0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1510300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6243,0</w:t>
            </w:r>
          </w:p>
        </w:tc>
        <w:tc>
          <w:tcPr>
            <w:tcW w:w="1191" w:type="dxa"/>
          </w:tcPr>
          <w:p w:rsidR="00BA3AD0" w:rsidRDefault="00BA3AD0">
            <w:pPr>
              <w:pStyle w:val="ConsPlusNormal"/>
              <w:jc w:val="center"/>
            </w:pPr>
            <w:r>
              <w:t>6243,0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1510300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23200,0</w:t>
            </w:r>
          </w:p>
        </w:tc>
        <w:tc>
          <w:tcPr>
            <w:tcW w:w="1191" w:type="dxa"/>
          </w:tcPr>
          <w:p w:rsidR="00BA3AD0" w:rsidRDefault="00BA3AD0">
            <w:pPr>
              <w:pStyle w:val="ConsPlusNormal"/>
              <w:jc w:val="center"/>
            </w:pPr>
            <w:r>
              <w:t>23200,0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1.3.</w:t>
            </w:r>
          </w:p>
        </w:tc>
        <w:tc>
          <w:tcPr>
            <w:tcW w:w="2324" w:type="dxa"/>
          </w:tcPr>
          <w:p w:rsidR="00BA3AD0" w:rsidRDefault="00BA3AD0">
            <w:pPr>
              <w:pStyle w:val="ConsPlusNormal"/>
            </w:pPr>
            <w:r>
              <w:t>Строительство объектов инфраструктуры для обеспечения покрытия мобильной связью автомобильных дорог Сахалинской области</w:t>
            </w:r>
          </w:p>
        </w:tc>
        <w:tc>
          <w:tcPr>
            <w:tcW w:w="1928" w:type="dxa"/>
          </w:tcPr>
          <w:p w:rsidR="00BA3AD0" w:rsidRDefault="00BA3AD0">
            <w:pPr>
              <w:pStyle w:val="ConsPlusNormal"/>
            </w:pPr>
            <w:r>
              <w:t>Агентство по информационным технологиям и связи Сахалинской области, ГБУ СО "СОЦИ"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1510340090</w:t>
            </w:r>
          </w:p>
        </w:tc>
        <w:tc>
          <w:tcPr>
            <w:tcW w:w="624" w:type="dxa"/>
          </w:tcPr>
          <w:p w:rsidR="00BA3AD0" w:rsidRDefault="00BA3AD0">
            <w:pPr>
              <w:pStyle w:val="ConsPlusNormal"/>
              <w:jc w:val="center"/>
            </w:pPr>
            <w:r>
              <w:t>414</w:t>
            </w:r>
          </w:p>
        </w:tc>
        <w:tc>
          <w:tcPr>
            <w:tcW w:w="1417" w:type="dxa"/>
          </w:tcPr>
          <w:p w:rsidR="00BA3AD0" w:rsidRDefault="00BA3AD0">
            <w:pPr>
              <w:pStyle w:val="ConsPlusNormal"/>
              <w:jc w:val="center"/>
            </w:pPr>
            <w:r>
              <w:t>190440,5</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190440,5</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 xml:space="preserve">1.4. </w:t>
            </w:r>
            <w:hyperlink w:anchor="P3595" w:history="1">
              <w:r>
                <w:rPr>
                  <w:color w:val="0000FF"/>
                </w:rPr>
                <w:t>&lt;*&gt;</w:t>
              </w:r>
            </w:hyperlink>
          </w:p>
        </w:tc>
        <w:tc>
          <w:tcPr>
            <w:tcW w:w="2324" w:type="dxa"/>
            <w:vMerge w:val="restart"/>
          </w:tcPr>
          <w:p w:rsidR="00BA3AD0" w:rsidRDefault="00BA3AD0">
            <w:pPr>
              <w:pStyle w:val="ConsPlusNormal"/>
            </w:pPr>
            <w:r>
              <w:t>Техническая модернизация, оснащение информационными и коммуникационными технологиями</w:t>
            </w:r>
          </w:p>
        </w:tc>
        <w:tc>
          <w:tcPr>
            <w:tcW w:w="1928" w:type="dxa"/>
          </w:tcPr>
          <w:p w:rsidR="00BA3AD0" w:rsidRDefault="00BA3AD0">
            <w:pPr>
              <w:pStyle w:val="ConsPlusNormal"/>
            </w:pPr>
            <w:r>
              <w:t>Министерство образования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011</w:t>
            </w:r>
          </w:p>
        </w:tc>
        <w:tc>
          <w:tcPr>
            <w:tcW w:w="737" w:type="dxa"/>
          </w:tcPr>
          <w:p w:rsidR="00BA3AD0" w:rsidRDefault="00BA3AD0">
            <w:pPr>
              <w:pStyle w:val="ConsPlusNormal"/>
              <w:jc w:val="center"/>
            </w:pPr>
            <w:r>
              <w:t>0702</w:t>
            </w:r>
          </w:p>
        </w:tc>
        <w:tc>
          <w:tcPr>
            <w:tcW w:w="1587" w:type="dxa"/>
          </w:tcPr>
          <w:p w:rsidR="00BA3AD0" w:rsidRDefault="00BA3AD0">
            <w:pPr>
              <w:pStyle w:val="ConsPlusNormal"/>
              <w:jc w:val="center"/>
            </w:pPr>
            <w:r>
              <w:t>1510400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5940,0</w:t>
            </w:r>
          </w:p>
        </w:tc>
        <w:tc>
          <w:tcPr>
            <w:tcW w:w="1191" w:type="dxa"/>
          </w:tcPr>
          <w:p w:rsidR="00BA3AD0" w:rsidRDefault="00BA3AD0">
            <w:pPr>
              <w:pStyle w:val="ConsPlusNormal"/>
              <w:jc w:val="center"/>
            </w:pPr>
            <w:r>
              <w:t>5940,0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культуры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044</w:t>
            </w:r>
          </w:p>
        </w:tc>
        <w:tc>
          <w:tcPr>
            <w:tcW w:w="737" w:type="dxa"/>
          </w:tcPr>
          <w:p w:rsidR="00BA3AD0" w:rsidRDefault="00BA3AD0">
            <w:pPr>
              <w:pStyle w:val="ConsPlusNormal"/>
              <w:jc w:val="center"/>
            </w:pPr>
            <w:r>
              <w:t>0801</w:t>
            </w:r>
          </w:p>
        </w:tc>
        <w:tc>
          <w:tcPr>
            <w:tcW w:w="1587" w:type="dxa"/>
          </w:tcPr>
          <w:p w:rsidR="00BA3AD0" w:rsidRDefault="00BA3AD0">
            <w:pPr>
              <w:pStyle w:val="ConsPlusNormal"/>
              <w:jc w:val="center"/>
            </w:pPr>
            <w:r>
              <w:t>1510400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15100,0</w:t>
            </w:r>
          </w:p>
        </w:tc>
        <w:tc>
          <w:tcPr>
            <w:tcW w:w="1191" w:type="dxa"/>
          </w:tcPr>
          <w:p w:rsidR="00BA3AD0" w:rsidRDefault="00BA3AD0">
            <w:pPr>
              <w:pStyle w:val="ConsPlusNormal"/>
              <w:jc w:val="center"/>
            </w:pPr>
            <w:r>
              <w:t>15100,0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val="restart"/>
          </w:tcPr>
          <w:p w:rsidR="00BA3AD0" w:rsidRDefault="00BA3AD0">
            <w:pPr>
              <w:pStyle w:val="ConsPlusNormal"/>
            </w:pPr>
            <w:r>
              <w:t xml:space="preserve">Министерство </w:t>
            </w:r>
            <w:r>
              <w:lastRenderedPageBreak/>
              <w:t>здравоохранения Сахалинской области</w:t>
            </w:r>
          </w:p>
        </w:tc>
        <w:tc>
          <w:tcPr>
            <w:tcW w:w="1644" w:type="dxa"/>
            <w:vMerge w:val="restart"/>
          </w:tcPr>
          <w:p w:rsidR="00BA3AD0" w:rsidRDefault="00BA3AD0">
            <w:pPr>
              <w:pStyle w:val="ConsPlusNormal"/>
            </w:pPr>
            <w:r>
              <w:lastRenderedPageBreak/>
              <w:t xml:space="preserve">областной </w:t>
            </w:r>
            <w:r>
              <w:lastRenderedPageBreak/>
              <w:t>бюджет</w:t>
            </w:r>
          </w:p>
        </w:tc>
        <w:tc>
          <w:tcPr>
            <w:tcW w:w="850" w:type="dxa"/>
          </w:tcPr>
          <w:p w:rsidR="00BA3AD0" w:rsidRDefault="00BA3AD0">
            <w:pPr>
              <w:pStyle w:val="ConsPlusNormal"/>
              <w:jc w:val="center"/>
            </w:pPr>
            <w:r>
              <w:lastRenderedPageBreak/>
              <w:t>012</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1510400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5450,0</w:t>
            </w:r>
          </w:p>
        </w:tc>
        <w:tc>
          <w:tcPr>
            <w:tcW w:w="1191" w:type="dxa"/>
          </w:tcPr>
          <w:p w:rsidR="00BA3AD0" w:rsidRDefault="00BA3AD0">
            <w:pPr>
              <w:pStyle w:val="ConsPlusNormal"/>
              <w:jc w:val="center"/>
            </w:pPr>
            <w:r>
              <w:t>5450,0</w:t>
            </w:r>
          </w:p>
        </w:tc>
        <w:tc>
          <w:tcPr>
            <w:tcW w:w="1191" w:type="dxa"/>
            <w:vMerge w:val="restart"/>
          </w:tcPr>
          <w:p w:rsidR="00BA3AD0" w:rsidRDefault="00BA3AD0">
            <w:pPr>
              <w:pStyle w:val="ConsPlusNormal"/>
              <w:jc w:val="center"/>
            </w:pPr>
            <w:r>
              <w:t>-</w:t>
            </w:r>
          </w:p>
        </w:tc>
        <w:tc>
          <w:tcPr>
            <w:tcW w:w="1191" w:type="dxa"/>
            <w:vMerge w:val="restart"/>
          </w:tcPr>
          <w:p w:rsidR="00BA3AD0" w:rsidRDefault="00BA3AD0">
            <w:pPr>
              <w:pStyle w:val="ConsPlusNormal"/>
              <w:jc w:val="center"/>
            </w:pPr>
            <w:r>
              <w:t>-</w:t>
            </w:r>
          </w:p>
        </w:tc>
        <w:tc>
          <w:tcPr>
            <w:tcW w:w="1304" w:type="dxa"/>
            <w:vMerge w:val="restart"/>
          </w:tcPr>
          <w:p w:rsidR="00BA3AD0" w:rsidRDefault="00BA3AD0">
            <w:pPr>
              <w:pStyle w:val="ConsPlusNormal"/>
              <w:jc w:val="center"/>
            </w:pPr>
            <w:r>
              <w:t>-</w:t>
            </w:r>
          </w:p>
        </w:tc>
        <w:tc>
          <w:tcPr>
            <w:tcW w:w="1191" w:type="dxa"/>
            <w:vMerge w:val="restart"/>
          </w:tcPr>
          <w:p w:rsidR="00BA3AD0" w:rsidRDefault="00BA3AD0">
            <w:pPr>
              <w:pStyle w:val="ConsPlusNormal"/>
              <w:jc w:val="center"/>
            </w:pPr>
            <w:r>
              <w:t>-</w:t>
            </w:r>
          </w:p>
        </w:tc>
        <w:tc>
          <w:tcPr>
            <w:tcW w:w="1191" w:type="dxa"/>
            <w:vMerge w:val="restart"/>
          </w:tcPr>
          <w:p w:rsidR="00BA3AD0" w:rsidRDefault="00BA3AD0">
            <w:pPr>
              <w:pStyle w:val="ConsPlusNormal"/>
              <w:jc w:val="center"/>
            </w:pPr>
            <w:r>
              <w:t>-</w:t>
            </w:r>
          </w:p>
        </w:tc>
        <w:tc>
          <w:tcPr>
            <w:tcW w:w="1247" w:type="dxa"/>
            <w:vMerge w:val="restart"/>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012</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1512400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15500,0</w:t>
            </w:r>
          </w:p>
        </w:tc>
        <w:tc>
          <w:tcPr>
            <w:tcW w:w="1191" w:type="dxa"/>
          </w:tcPr>
          <w:p w:rsidR="00BA3AD0" w:rsidRDefault="00BA3AD0">
            <w:pPr>
              <w:pStyle w:val="ConsPlusNormal"/>
              <w:jc w:val="center"/>
            </w:pPr>
            <w:r>
              <w:t>15500,0</w:t>
            </w:r>
          </w:p>
        </w:tc>
        <w:tc>
          <w:tcPr>
            <w:tcW w:w="1191" w:type="dxa"/>
            <w:vMerge/>
          </w:tcPr>
          <w:p w:rsidR="00BA3AD0" w:rsidRDefault="00BA3AD0"/>
        </w:tc>
        <w:tc>
          <w:tcPr>
            <w:tcW w:w="1191" w:type="dxa"/>
            <w:vMerge/>
          </w:tcPr>
          <w:p w:rsidR="00BA3AD0" w:rsidRDefault="00BA3AD0"/>
        </w:tc>
        <w:tc>
          <w:tcPr>
            <w:tcW w:w="1304" w:type="dxa"/>
            <w:vMerge/>
          </w:tcPr>
          <w:p w:rsidR="00BA3AD0" w:rsidRDefault="00BA3AD0"/>
        </w:tc>
        <w:tc>
          <w:tcPr>
            <w:tcW w:w="1191" w:type="dxa"/>
            <w:vMerge/>
          </w:tcPr>
          <w:p w:rsidR="00BA3AD0" w:rsidRDefault="00BA3AD0"/>
        </w:tc>
        <w:tc>
          <w:tcPr>
            <w:tcW w:w="1191" w:type="dxa"/>
            <w:vMerge/>
          </w:tcPr>
          <w:p w:rsidR="00BA3AD0" w:rsidRDefault="00BA3AD0"/>
        </w:tc>
        <w:tc>
          <w:tcPr>
            <w:tcW w:w="1247" w:type="dxa"/>
            <w:vMerge/>
          </w:tcPr>
          <w:p w:rsidR="00BA3AD0" w:rsidRDefault="00BA3AD0"/>
        </w:tc>
      </w:tr>
      <w:tr w:rsidR="00BA3AD0">
        <w:tc>
          <w:tcPr>
            <w:tcW w:w="794" w:type="dxa"/>
            <w:vMerge w:val="restart"/>
          </w:tcPr>
          <w:p w:rsidR="00BA3AD0" w:rsidRDefault="00BA3AD0">
            <w:pPr>
              <w:pStyle w:val="ConsPlusNormal"/>
            </w:pPr>
            <w:r>
              <w:t>2.</w:t>
            </w:r>
          </w:p>
        </w:tc>
        <w:tc>
          <w:tcPr>
            <w:tcW w:w="2324" w:type="dxa"/>
            <w:vMerge w:val="restart"/>
          </w:tcPr>
          <w:p w:rsidR="00BA3AD0" w:rsidRDefault="00BA3AD0">
            <w:pPr>
              <w:pStyle w:val="ConsPlusNormal"/>
            </w:pPr>
            <w:hyperlink w:anchor="P886" w:history="1">
              <w:r>
                <w:rPr>
                  <w:color w:val="0000FF"/>
                </w:rPr>
                <w:t>Подпрограмма N 2</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w:t>
            </w:r>
          </w:p>
        </w:tc>
        <w:tc>
          <w:tcPr>
            <w:tcW w:w="1928" w:type="dxa"/>
            <w:vMerge w:val="restart"/>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2481035,6</w:t>
            </w:r>
          </w:p>
        </w:tc>
        <w:tc>
          <w:tcPr>
            <w:tcW w:w="1191" w:type="dxa"/>
          </w:tcPr>
          <w:p w:rsidR="00BA3AD0" w:rsidRDefault="00BA3AD0">
            <w:pPr>
              <w:pStyle w:val="ConsPlusNormal"/>
              <w:jc w:val="center"/>
            </w:pPr>
            <w:r>
              <w:t>474751,0</w:t>
            </w:r>
          </w:p>
        </w:tc>
        <w:tc>
          <w:tcPr>
            <w:tcW w:w="1191" w:type="dxa"/>
          </w:tcPr>
          <w:p w:rsidR="00BA3AD0" w:rsidRDefault="00BA3AD0">
            <w:pPr>
              <w:pStyle w:val="ConsPlusNormal"/>
              <w:jc w:val="center"/>
            </w:pPr>
            <w:r>
              <w:t>354706,1</w:t>
            </w:r>
          </w:p>
        </w:tc>
        <w:tc>
          <w:tcPr>
            <w:tcW w:w="1191" w:type="dxa"/>
          </w:tcPr>
          <w:p w:rsidR="00BA3AD0" w:rsidRDefault="00BA3AD0">
            <w:pPr>
              <w:pStyle w:val="ConsPlusNormal"/>
              <w:jc w:val="center"/>
            </w:pPr>
            <w:r>
              <w:t>419614,9</w:t>
            </w:r>
          </w:p>
        </w:tc>
        <w:tc>
          <w:tcPr>
            <w:tcW w:w="1304" w:type="dxa"/>
          </w:tcPr>
          <w:p w:rsidR="00BA3AD0" w:rsidRDefault="00BA3AD0">
            <w:pPr>
              <w:pStyle w:val="ConsPlusNormal"/>
              <w:jc w:val="center"/>
            </w:pPr>
            <w:r>
              <w:t>348217,6</w:t>
            </w:r>
          </w:p>
        </w:tc>
        <w:tc>
          <w:tcPr>
            <w:tcW w:w="1191" w:type="dxa"/>
          </w:tcPr>
          <w:p w:rsidR="00BA3AD0" w:rsidRDefault="00BA3AD0">
            <w:pPr>
              <w:pStyle w:val="ConsPlusNormal"/>
              <w:jc w:val="center"/>
            </w:pPr>
            <w:r>
              <w:t>386545,8</w:t>
            </w:r>
          </w:p>
        </w:tc>
        <w:tc>
          <w:tcPr>
            <w:tcW w:w="1191" w:type="dxa"/>
          </w:tcPr>
          <w:p w:rsidR="00BA3AD0" w:rsidRDefault="00BA3AD0">
            <w:pPr>
              <w:pStyle w:val="ConsPlusNormal"/>
              <w:jc w:val="center"/>
            </w:pPr>
            <w:r>
              <w:t>386545,8</w:t>
            </w:r>
          </w:p>
        </w:tc>
        <w:tc>
          <w:tcPr>
            <w:tcW w:w="1247" w:type="dxa"/>
          </w:tcPr>
          <w:p w:rsidR="00BA3AD0" w:rsidRDefault="00BA3AD0">
            <w:pPr>
              <w:pStyle w:val="ConsPlusNormal"/>
              <w:jc w:val="center"/>
            </w:pPr>
            <w:r>
              <w:t>110654,4</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tcPr>
          <w:p w:rsidR="00BA3AD0" w:rsidRDefault="00BA3AD0">
            <w:pPr>
              <w:pStyle w:val="ConsPlusNormal"/>
            </w:pPr>
            <w:r>
              <w:t>федеральный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1525392</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2.1.</w:t>
            </w:r>
          </w:p>
        </w:tc>
        <w:tc>
          <w:tcPr>
            <w:tcW w:w="2324" w:type="dxa"/>
            <w:vMerge w:val="restart"/>
          </w:tcPr>
          <w:p w:rsidR="00BA3AD0" w:rsidRDefault="00BA3AD0">
            <w:pPr>
              <w:pStyle w:val="ConsPlusNormal"/>
            </w:pPr>
            <w:r>
              <w:t>Развитие сети многофункциональных центров предоставления государственных и муниципальных услуг</w:t>
            </w:r>
          </w:p>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"МФЦ"</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1520100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304980,9</w:t>
            </w:r>
          </w:p>
        </w:tc>
        <w:tc>
          <w:tcPr>
            <w:tcW w:w="1191" w:type="dxa"/>
          </w:tcPr>
          <w:p w:rsidR="00BA3AD0" w:rsidRDefault="00BA3AD0">
            <w:pPr>
              <w:pStyle w:val="ConsPlusNormal"/>
              <w:jc w:val="center"/>
            </w:pPr>
            <w:r>
              <w:t>266055,0</w:t>
            </w:r>
          </w:p>
        </w:tc>
        <w:tc>
          <w:tcPr>
            <w:tcW w:w="1191" w:type="dxa"/>
          </w:tcPr>
          <w:p w:rsidR="00BA3AD0" w:rsidRDefault="00BA3AD0">
            <w:pPr>
              <w:pStyle w:val="ConsPlusNormal"/>
              <w:jc w:val="center"/>
            </w:pPr>
            <w:r>
              <w:t>38925,9</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1520100590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42220,1</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42220,1</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tcPr>
          <w:p w:rsidR="00BA3AD0" w:rsidRDefault="00BA3AD0">
            <w:pPr>
              <w:pStyle w:val="ConsPlusNormal"/>
            </w:pPr>
            <w:r>
              <w:t>федеральный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1525392</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tcPr>
          <w:p w:rsidR="00BA3AD0" w:rsidRDefault="00BA3AD0">
            <w:pPr>
              <w:pStyle w:val="ConsPlusNormal"/>
            </w:pPr>
            <w:r>
              <w:t>2.1.1.</w:t>
            </w:r>
          </w:p>
        </w:tc>
        <w:tc>
          <w:tcPr>
            <w:tcW w:w="2324" w:type="dxa"/>
          </w:tcPr>
          <w:p w:rsidR="00BA3AD0" w:rsidRDefault="00BA3AD0">
            <w:pPr>
              <w:pStyle w:val="ConsPlusNormal"/>
            </w:pPr>
            <w:r>
              <w:t>Приобретение нежилых помещений для размещения структурных подразделений ГБУ СО "МФЦ" в муниципальных образованиях Сахалинской области</w:t>
            </w:r>
          </w:p>
        </w:tc>
        <w:tc>
          <w:tcPr>
            <w:tcW w:w="1928" w:type="dxa"/>
          </w:tcPr>
          <w:p w:rsidR="00BA3AD0" w:rsidRDefault="00BA3AD0">
            <w:pPr>
              <w:pStyle w:val="ConsPlusNormal"/>
            </w:pPr>
            <w:r>
              <w:t>Агентство по информационным технологиям и связи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1520100</w:t>
            </w:r>
          </w:p>
        </w:tc>
        <w:tc>
          <w:tcPr>
            <w:tcW w:w="624" w:type="dxa"/>
          </w:tcPr>
          <w:p w:rsidR="00BA3AD0" w:rsidRDefault="00BA3AD0">
            <w:pPr>
              <w:pStyle w:val="ConsPlusNormal"/>
              <w:jc w:val="center"/>
            </w:pPr>
            <w:r>
              <w:t>410</w:t>
            </w:r>
          </w:p>
        </w:tc>
        <w:tc>
          <w:tcPr>
            <w:tcW w:w="1417" w:type="dxa"/>
          </w:tcPr>
          <w:p w:rsidR="00BA3AD0" w:rsidRDefault="00BA3AD0">
            <w:pPr>
              <w:pStyle w:val="ConsPlusNormal"/>
              <w:jc w:val="center"/>
            </w:pPr>
            <w:r>
              <w:t>45000,0</w:t>
            </w:r>
          </w:p>
        </w:tc>
        <w:tc>
          <w:tcPr>
            <w:tcW w:w="1191" w:type="dxa"/>
          </w:tcPr>
          <w:p w:rsidR="00BA3AD0" w:rsidRDefault="00BA3AD0">
            <w:pPr>
              <w:pStyle w:val="ConsPlusNormal"/>
              <w:jc w:val="center"/>
            </w:pPr>
            <w:r>
              <w:t>45000,0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2.1.2.</w:t>
            </w:r>
          </w:p>
        </w:tc>
        <w:tc>
          <w:tcPr>
            <w:tcW w:w="2324" w:type="dxa"/>
            <w:vMerge w:val="restart"/>
          </w:tcPr>
          <w:p w:rsidR="00BA3AD0" w:rsidRDefault="00BA3AD0">
            <w:pPr>
              <w:pStyle w:val="ConsPlusNormal"/>
            </w:pPr>
            <w:r>
              <w:t xml:space="preserve">Открытие и развитие многофункциональных центров во всех </w:t>
            </w:r>
            <w:r>
              <w:lastRenderedPageBreak/>
              <w:t>муниципальных образованиях Сахалинской области для доступа к получению государственных и муниципальных услуг по принципу "одного окна", в том числе в многофункциональных центрах предоставления государственных услуг</w:t>
            </w:r>
          </w:p>
        </w:tc>
        <w:tc>
          <w:tcPr>
            <w:tcW w:w="1928" w:type="dxa"/>
          </w:tcPr>
          <w:p w:rsidR="00BA3AD0" w:rsidRDefault="00BA3AD0">
            <w:pPr>
              <w:pStyle w:val="ConsPlusNormal"/>
            </w:pPr>
            <w:r>
              <w:lastRenderedPageBreak/>
              <w:t xml:space="preserve">Агентство по информационным технологиям и </w:t>
            </w:r>
            <w:r>
              <w:lastRenderedPageBreak/>
              <w:t>связи Сахалинской области</w:t>
            </w:r>
          </w:p>
        </w:tc>
        <w:tc>
          <w:tcPr>
            <w:tcW w:w="1644" w:type="dxa"/>
          </w:tcPr>
          <w:p w:rsidR="00BA3AD0" w:rsidRDefault="00BA3AD0">
            <w:pPr>
              <w:pStyle w:val="ConsPlusNormal"/>
            </w:pPr>
            <w:r>
              <w:lastRenderedPageBreak/>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1520100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185,0</w:t>
            </w:r>
          </w:p>
        </w:tc>
        <w:tc>
          <w:tcPr>
            <w:tcW w:w="1191" w:type="dxa"/>
          </w:tcPr>
          <w:p w:rsidR="00BA3AD0" w:rsidRDefault="00BA3AD0">
            <w:pPr>
              <w:pStyle w:val="ConsPlusNormal"/>
              <w:jc w:val="center"/>
            </w:pPr>
            <w:r>
              <w:t>185,0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val="restart"/>
          </w:tcPr>
          <w:p w:rsidR="00BA3AD0" w:rsidRDefault="00BA3AD0">
            <w:pPr>
              <w:pStyle w:val="ConsPlusNormal"/>
            </w:pPr>
            <w:r>
              <w:t>ГБУ СО "МФЦ"</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1520100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259795,9</w:t>
            </w:r>
          </w:p>
        </w:tc>
        <w:tc>
          <w:tcPr>
            <w:tcW w:w="1191" w:type="dxa"/>
          </w:tcPr>
          <w:p w:rsidR="00BA3AD0" w:rsidRDefault="00BA3AD0">
            <w:pPr>
              <w:pStyle w:val="ConsPlusNormal"/>
              <w:jc w:val="center"/>
            </w:pPr>
            <w:r>
              <w:t>220870,0</w:t>
            </w:r>
          </w:p>
        </w:tc>
        <w:tc>
          <w:tcPr>
            <w:tcW w:w="1191" w:type="dxa"/>
          </w:tcPr>
          <w:p w:rsidR="00BA3AD0" w:rsidRDefault="00BA3AD0">
            <w:pPr>
              <w:pStyle w:val="ConsPlusNormal"/>
              <w:jc w:val="center"/>
            </w:pPr>
            <w:r>
              <w:t>38925,9</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1520100590</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42220,1</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42220,1</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tcPr>
          <w:p w:rsidR="00BA3AD0" w:rsidRDefault="00BA3AD0">
            <w:pPr>
              <w:pStyle w:val="ConsPlusNormal"/>
            </w:pPr>
            <w:r>
              <w:t>федеральный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1525392</w:t>
            </w:r>
          </w:p>
        </w:tc>
        <w:tc>
          <w:tcPr>
            <w:tcW w:w="624" w:type="dxa"/>
          </w:tcPr>
          <w:p w:rsidR="00BA3AD0" w:rsidRDefault="00BA3AD0">
            <w:pPr>
              <w:pStyle w:val="ConsPlusNormal"/>
              <w:jc w:val="center"/>
            </w:pPr>
            <w:r>
              <w:t>612</w:t>
            </w:r>
          </w:p>
        </w:tc>
        <w:tc>
          <w:tcPr>
            <w:tcW w:w="1417"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2.2.</w:t>
            </w:r>
          </w:p>
        </w:tc>
        <w:tc>
          <w:tcPr>
            <w:tcW w:w="2324" w:type="dxa"/>
            <w:vMerge w:val="restart"/>
          </w:tcPr>
          <w:p w:rsidR="00BA3AD0" w:rsidRDefault="00BA3AD0">
            <w:pPr>
              <w:pStyle w:val="ConsPlusNormal"/>
            </w:pPr>
            <w:r>
              <w:t>Организация предоставления государственных и муниципальных услуг на базе многофункционального центра</w:t>
            </w:r>
          </w:p>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"МФЦ"</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1520200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524476,2</w:t>
            </w:r>
          </w:p>
        </w:tc>
        <w:tc>
          <w:tcPr>
            <w:tcW w:w="1191" w:type="dxa"/>
          </w:tcPr>
          <w:p w:rsidR="00BA3AD0" w:rsidRDefault="00BA3AD0">
            <w:pPr>
              <w:pStyle w:val="ConsPlusNormal"/>
              <w:jc w:val="center"/>
            </w:pPr>
            <w:r>
              <w:t>208696,0</w:t>
            </w:r>
          </w:p>
        </w:tc>
        <w:tc>
          <w:tcPr>
            <w:tcW w:w="1191" w:type="dxa"/>
          </w:tcPr>
          <w:p w:rsidR="00BA3AD0" w:rsidRDefault="00BA3AD0">
            <w:pPr>
              <w:pStyle w:val="ConsPlusNormal"/>
              <w:jc w:val="center"/>
            </w:pPr>
            <w:r>
              <w:t>315780,2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1520200590</w:t>
            </w:r>
          </w:p>
        </w:tc>
        <w:tc>
          <w:tcPr>
            <w:tcW w:w="624" w:type="dxa"/>
          </w:tcPr>
          <w:p w:rsidR="00BA3AD0" w:rsidRDefault="00BA3AD0">
            <w:pPr>
              <w:pStyle w:val="ConsPlusNormal"/>
              <w:jc w:val="center"/>
            </w:pPr>
            <w:r>
              <w:t>610</w:t>
            </w:r>
          </w:p>
        </w:tc>
        <w:tc>
          <w:tcPr>
            <w:tcW w:w="1417" w:type="dxa"/>
          </w:tcPr>
          <w:p w:rsidR="00BA3AD0" w:rsidRDefault="00BA3AD0">
            <w:pPr>
              <w:pStyle w:val="ConsPlusNormal"/>
              <w:jc w:val="center"/>
            </w:pPr>
            <w:r>
              <w:t>1609358,4</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377394,8</w:t>
            </w:r>
          </w:p>
        </w:tc>
        <w:tc>
          <w:tcPr>
            <w:tcW w:w="1304" w:type="dxa"/>
          </w:tcPr>
          <w:p w:rsidR="00BA3AD0" w:rsidRDefault="00BA3AD0">
            <w:pPr>
              <w:pStyle w:val="ConsPlusNormal"/>
              <w:jc w:val="center"/>
            </w:pPr>
            <w:r>
              <w:t>348217,6</w:t>
            </w:r>
          </w:p>
        </w:tc>
        <w:tc>
          <w:tcPr>
            <w:tcW w:w="1191" w:type="dxa"/>
          </w:tcPr>
          <w:p w:rsidR="00BA3AD0" w:rsidRDefault="00BA3AD0">
            <w:pPr>
              <w:pStyle w:val="ConsPlusNormal"/>
              <w:jc w:val="center"/>
            </w:pPr>
            <w:r>
              <w:t>386545,8</w:t>
            </w:r>
          </w:p>
        </w:tc>
        <w:tc>
          <w:tcPr>
            <w:tcW w:w="1191" w:type="dxa"/>
          </w:tcPr>
          <w:p w:rsidR="00BA3AD0" w:rsidRDefault="00BA3AD0">
            <w:pPr>
              <w:pStyle w:val="ConsPlusNormal"/>
              <w:jc w:val="center"/>
            </w:pPr>
            <w:r>
              <w:t>386545,8</w:t>
            </w:r>
          </w:p>
        </w:tc>
        <w:tc>
          <w:tcPr>
            <w:tcW w:w="1247" w:type="dxa"/>
          </w:tcPr>
          <w:p w:rsidR="00BA3AD0" w:rsidRDefault="00BA3AD0">
            <w:pPr>
              <w:pStyle w:val="ConsPlusNormal"/>
              <w:jc w:val="center"/>
            </w:pPr>
            <w:r>
              <w:t>110654,4</w:t>
            </w:r>
          </w:p>
        </w:tc>
      </w:tr>
      <w:tr w:rsidR="00BA3AD0">
        <w:tc>
          <w:tcPr>
            <w:tcW w:w="794" w:type="dxa"/>
          </w:tcPr>
          <w:p w:rsidR="00BA3AD0" w:rsidRDefault="00BA3AD0">
            <w:pPr>
              <w:pStyle w:val="ConsPlusNormal"/>
            </w:pPr>
            <w:r>
              <w:t>3.</w:t>
            </w:r>
          </w:p>
        </w:tc>
        <w:tc>
          <w:tcPr>
            <w:tcW w:w="2324" w:type="dxa"/>
          </w:tcPr>
          <w:p w:rsidR="00BA3AD0" w:rsidRDefault="00BA3AD0">
            <w:pPr>
              <w:pStyle w:val="ConsPlusNormal"/>
            </w:pPr>
            <w:hyperlink w:anchor="P1146" w:history="1">
              <w:r>
                <w:rPr>
                  <w:color w:val="0000FF"/>
                </w:rPr>
                <w:t>Подпрограмма N 3</w:t>
              </w:r>
            </w:hyperlink>
            <w:r>
              <w:t xml:space="preserve"> "Использование результатов космической деятельности в интересах развития Сахалинской области"</w:t>
            </w:r>
          </w:p>
        </w:tc>
        <w:tc>
          <w:tcPr>
            <w:tcW w:w="1928" w:type="dxa"/>
          </w:tcPr>
          <w:p w:rsidR="00BA3AD0" w:rsidRDefault="00BA3AD0">
            <w:pPr>
              <w:pStyle w:val="ConsPlusNormal"/>
            </w:pPr>
            <w:r>
              <w:t>Всего</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x</w:t>
            </w:r>
          </w:p>
        </w:tc>
        <w:tc>
          <w:tcPr>
            <w:tcW w:w="737" w:type="dxa"/>
          </w:tcPr>
          <w:p w:rsidR="00BA3AD0" w:rsidRDefault="00BA3AD0">
            <w:pPr>
              <w:pStyle w:val="ConsPlusNormal"/>
              <w:jc w:val="center"/>
            </w:pPr>
            <w:r>
              <w:t>x</w:t>
            </w:r>
          </w:p>
        </w:tc>
        <w:tc>
          <w:tcPr>
            <w:tcW w:w="1587" w:type="dxa"/>
          </w:tcPr>
          <w:p w:rsidR="00BA3AD0" w:rsidRDefault="00BA3AD0">
            <w:pPr>
              <w:pStyle w:val="ConsPlusNormal"/>
              <w:jc w:val="center"/>
            </w:pPr>
            <w:r>
              <w:t>x</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228612,3</w:t>
            </w:r>
          </w:p>
        </w:tc>
        <w:tc>
          <w:tcPr>
            <w:tcW w:w="1191" w:type="dxa"/>
          </w:tcPr>
          <w:p w:rsidR="00BA3AD0" w:rsidRDefault="00BA3AD0">
            <w:pPr>
              <w:pStyle w:val="ConsPlusNormal"/>
              <w:jc w:val="center"/>
            </w:pPr>
            <w:r>
              <w:t>33738,2</w:t>
            </w:r>
          </w:p>
        </w:tc>
        <w:tc>
          <w:tcPr>
            <w:tcW w:w="1191" w:type="dxa"/>
          </w:tcPr>
          <w:p w:rsidR="00BA3AD0" w:rsidRDefault="00BA3AD0">
            <w:pPr>
              <w:pStyle w:val="ConsPlusNormal"/>
              <w:jc w:val="center"/>
            </w:pPr>
            <w:r>
              <w:t>28330,0</w:t>
            </w:r>
          </w:p>
        </w:tc>
        <w:tc>
          <w:tcPr>
            <w:tcW w:w="1191" w:type="dxa"/>
          </w:tcPr>
          <w:p w:rsidR="00BA3AD0" w:rsidRDefault="00BA3AD0">
            <w:pPr>
              <w:pStyle w:val="ConsPlusNormal"/>
              <w:jc w:val="center"/>
            </w:pPr>
            <w:r>
              <w:t>86960,9</w:t>
            </w:r>
          </w:p>
        </w:tc>
        <w:tc>
          <w:tcPr>
            <w:tcW w:w="1304" w:type="dxa"/>
          </w:tcPr>
          <w:p w:rsidR="00BA3AD0" w:rsidRDefault="00BA3AD0">
            <w:pPr>
              <w:pStyle w:val="ConsPlusNormal"/>
              <w:jc w:val="center"/>
            </w:pPr>
            <w:r>
              <w:t>25669,2</w:t>
            </w:r>
          </w:p>
        </w:tc>
        <w:tc>
          <w:tcPr>
            <w:tcW w:w="1191" w:type="dxa"/>
          </w:tcPr>
          <w:p w:rsidR="00BA3AD0" w:rsidRDefault="00BA3AD0">
            <w:pPr>
              <w:pStyle w:val="ConsPlusNormal"/>
              <w:jc w:val="center"/>
            </w:pPr>
            <w:r>
              <w:t>23307,0</w:t>
            </w:r>
          </w:p>
        </w:tc>
        <w:tc>
          <w:tcPr>
            <w:tcW w:w="1191" w:type="dxa"/>
          </w:tcPr>
          <w:p w:rsidR="00BA3AD0" w:rsidRDefault="00BA3AD0">
            <w:pPr>
              <w:pStyle w:val="ConsPlusNormal"/>
              <w:jc w:val="center"/>
            </w:pPr>
            <w:r>
              <w:t>23307,0</w:t>
            </w:r>
          </w:p>
        </w:tc>
        <w:tc>
          <w:tcPr>
            <w:tcW w:w="1247" w:type="dxa"/>
          </w:tcPr>
          <w:p w:rsidR="00BA3AD0" w:rsidRDefault="00BA3AD0">
            <w:pPr>
              <w:pStyle w:val="ConsPlusNormal"/>
              <w:jc w:val="center"/>
            </w:pPr>
            <w:r>
              <w:t>7300,0</w:t>
            </w:r>
          </w:p>
        </w:tc>
      </w:tr>
      <w:tr w:rsidR="00BA3AD0">
        <w:tc>
          <w:tcPr>
            <w:tcW w:w="794" w:type="dxa"/>
            <w:vMerge w:val="restart"/>
          </w:tcPr>
          <w:p w:rsidR="00BA3AD0" w:rsidRDefault="00BA3AD0">
            <w:pPr>
              <w:pStyle w:val="ConsPlusNormal"/>
            </w:pPr>
            <w:r>
              <w:t xml:space="preserve">3.1. </w:t>
            </w:r>
            <w:hyperlink w:anchor="P3596" w:history="1">
              <w:r>
                <w:rPr>
                  <w:color w:val="0000FF"/>
                </w:rPr>
                <w:t>&lt;**&gt;</w:t>
              </w:r>
            </w:hyperlink>
          </w:p>
        </w:tc>
        <w:tc>
          <w:tcPr>
            <w:tcW w:w="2324" w:type="dxa"/>
            <w:vMerge w:val="restart"/>
          </w:tcPr>
          <w:p w:rsidR="00BA3AD0" w:rsidRDefault="00BA3AD0">
            <w:pPr>
              <w:pStyle w:val="ConsPlusNormal"/>
            </w:pPr>
            <w:r>
              <w:t>Проектирование и создание ядра ГеоИС Сахалинской области</w:t>
            </w:r>
          </w:p>
        </w:tc>
        <w:tc>
          <w:tcPr>
            <w:tcW w:w="1928" w:type="dxa"/>
            <w:vMerge w:val="restart"/>
          </w:tcPr>
          <w:p w:rsidR="00BA3AD0" w:rsidRDefault="00BA3AD0">
            <w:pPr>
              <w:pStyle w:val="ConsPlusNormal"/>
            </w:pPr>
            <w:r>
              <w:t xml:space="preserve">Агентство по информационным технологиям и связи Сахалинской </w:t>
            </w:r>
            <w:r>
              <w:lastRenderedPageBreak/>
              <w:t>области, ГБУ СО "СОЦИ"</w:t>
            </w:r>
          </w:p>
        </w:tc>
        <w:tc>
          <w:tcPr>
            <w:tcW w:w="1644" w:type="dxa"/>
            <w:vMerge w:val="restart"/>
          </w:tcPr>
          <w:p w:rsidR="00BA3AD0" w:rsidRDefault="00BA3AD0">
            <w:pPr>
              <w:pStyle w:val="ConsPlusNormal"/>
            </w:pPr>
            <w:r>
              <w:lastRenderedPageBreak/>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31588,2</w:t>
            </w:r>
          </w:p>
        </w:tc>
        <w:tc>
          <w:tcPr>
            <w:tcW w:w="1191" w:type="dxa"/>
          </w:tcPr>
          <w:p w:rsidR="00BA3AD0" w:rsidRDefault="00BA3AD0">
            <w:pPr>
              <w:pStyle w:val="ConsPlusNormal"/>
              <w:jc w:val="center"/>
            </w:pPr>
            <w:r>
              <w:t>24888,2</w:t>
            </w:r>
          </w:p>
        </w:tc>
        <w:tc>
          <w:tcPr>
            <w:tcW w:w="1191" w:type="dxa"/>
          </w:tcPr>
          <w:p w:rsidR="00BA3AD0" w:rsidRDefault="00BA3AD0">
            <w:pPr>
              <w:pStyle w:val="ConsPlusNormal"/>
              <w:jc w:val="center"/>
            </w:pPr>
            <w:r>
              <w:t>6700,0</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24599,4</w:t>
            </w:r>
          </w:p>
        </w:tc>
        <w:tc>
          <w:tcPr>
            <w:tcW w:w="1191" w:type="dxa"/>
          </w:tcPr>
          <w:p w:rsidR="00BA3AD0" w:rsidRDefault="00BA3AD0">
            <w:pPr>
              <w:pStyle w:val="ConsPlusNormal"/>
              <w:jc w:val="center"/>
            </w:pPr>
            <w:r>
              <w:t>21904,2</w:t>
            </w:r>
          </w:p>
        </w:tc>
        <w:tc>
          <w:tcPr>
            <w:tcW w:w="1191" w:type="dxa"/>
          </w:tcPr>
          <w:p w:rsidR="00BA3AD0" w:rsidRDefault="00BA3AD0">
            <w:pPr>
              <w:pStyle w:val="ConsPlusNormal"/>
              <w:jc w:val="center"/>
            </w:pPr>
            <w:r>
              <w:t>2695,2</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w:t>
            </w:r>
          </w:p>
        </w:tc>
        <w:tc>
          <w:tcPr>
            <w:tcW w:w="624" w:type="dxa"/>
          </w:tcPr>
          <w:p w:rsidR="00BA3AD0" w:rsidRDefault="00BA3AD0">
            <w:pPr>
              <w:pStyle w:val="ConsPlusNormal"/>
              <w:jc w:val="center"/>
            </w:pPr>
            <w:r>
              <w:t>611</w:t>
            </w:r>
          </w:p>
        </w:tc>
        <w:tc>
          <w:tcPr>
            <w:tcW w:w="1417" w:type="dxa"/>
          </w:tcPr>
          <w:p w:rsidR="00BA3AD0" w:rsidRDefault="00BA3AD0">
            <w:pPr>
              <w:pStyle w:val="ConsPlusNormal"/>
              <w:jc w:val="center"/>
            </w:pPr>
            <w:r>
              <w:t>6988,8</w:t>
            </w:r>
          </w:p>
        </w:tc>
        <w:tc>
          <w:tcPr>
            <w:tcW w:w="1191" w:type="dxa"/>
          </w:tcPr>
          <w:p w:rsidR="00BA3AD0" w:rsidRDefault="00BA3AD0">
            <w:pPr>
              <w:pStyle w:val="ConsPlusNormal"/>
              <w:jc w:val="center"/>
            </w:pPr>
            <w:r>
              <w:t>2984,0</w:t>
            </w:r>
          </w:p>
        </w:tc>
        <w:tc>
          <w:tcPr>
            <w:tcW w:w="1191" w:type="dxa"/>
          </w:tcPr>
          <w:p w:rsidR="00BA3AD0" w:rsidRDefault="00BA3AD0">
            <w:pPr>
              <w:pStyle w:val="ConsPlusNormal"/>
              <w:jc w:val="center"/>
            </w:pPr>
            <w:r>
              <w:t>4004,8</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tcPr>
          <w:p w:rsidR="00BA3AD0" w:rsidRDefault="00BA3AD0">
            <w:pPr>
              <w:pStyle w:val="ConsPlusNormal"/>
            </w:pPr>
            <w:r>
              <w:t>Министерство строительства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014</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5450,0</w:t>
            </w:r>
          </w:p>
        </w:tc>
        <w:tc>
          <w:tcPr>
            <w:tcW w:w="1191" w:type="dxa"/>
          </w:tcPr>
          <w:p w:rsidR="00BA3AD0" w:rsidRDefault="00BA3AD0">
            <w:pPr>
              <w:pStyle w:val="ConsPlusNormal"/>
              <w:jc w:val="center"/>
            </w:pPr>
            <w:r>
              <w:t>5450,0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val="restart"/>
          </w:tcPr>
          <w:p w:rsidR="00BA3AD0" w:rsidRDefault="00BA3AD0">
            <w:pPr>
              <w:pStyle w:val="ConsPlusNormal"/>
            </w:pPr>
            <w:r>
              <w:t>3.1.</w:t>
            </w:r>
          </w:p>
        </w:tc>
        <w:tc>
          <w:tcPr>
            <w:tcW w:w="2324" w:type="dxa"/>
            <w:vMerge w:val="restart"/>
          </w:tcPr>
          <w:p w:rsidR="00BA3AD0" w:rsidRDefault="00BA3AD0">
            <w:pPr>
              <w:pStyle w:val="ConsPlusNormal"/>
            </w:pPr>
            <w:r>
              <w:t>Создание и развитие (модернизация), техническое содержание и эксплуатация ГеоИС Сахалинской области</w:t>
            </w:r>
          </w:p>
        </w:tc>
        <w:tc>
          <w:tcPr>
            <w:tcW w:w="1928" w:type="dxa"/>
            <w:vMerge w:val="restart"/>
          </w:tcPr>
          <w:p w:rsidR="00BA3AD0" w:rsidRDefault="00BA3AD0">
            <w:pPr>
              <w:pStyle w:val="ConsPlusNormal"/>
            </w:pPr>
            <w:r>
              <w:t>Агентство по информационным технологиям и связи Сахалинской области, ГБУ СО "СОЦИ"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1530100000</w:t>
            </w:r>
          </w:p>
        </w:tc>
        <w:tc>
          <w:tcPr>
            <w:tcW w:w="624" w:type="dxa"/>
          </w:tcPr>
          <w:p w:rsidR="00BA3AD0" w:rsidRDefault="00BA3AD0">
            <w:pPr>
              <w:pStyle w:val="ConsPlusNormal"/>
              <w:jc w:val="center"/>
            </w:pPr>
            <w:r>
              <w:t>x</w:t>
            </w:r>
          </w:p>
        </w:tc>
        <w:tc>
          <w:tcPr>
            <w:tcW w:w="1417" w:type="dxa"/>
          </w:tcPr>
          <w:p w:rsidR="00BA3AD0" w:rsidRDefault="00BA3AD0">
            <w:pPr>
              <w:pStyle w:val="ConsPlusNormal"/>
              <w:jc w:val="center"/>
            </w:pPr>
            <w:r>
              <w:t>159551,8</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79968,6</w:t>
            </w:r>
          </w:p>
        </w:tc>
        <w:tc>
          <w:tcPr>
            <w:tcW w:w="1304" w:type="dxa"/>
          </w:tcPr>
          <w:p w:rsidR="00BA3AD0" w:rsidRDefault="00BA3AD0">
            <w:pPr>
              <w:pStyle w:val="ConsPlusNormal"/>
              <w:jc w:val="center"/>
            </w:pPr>
            <w:r>
              <w:t>25669,2</w:t>
            </w:r>
          </w:p>
        </w:tc>
        <w:tc>
          <w:tcPr>
            <w:tcW w:w="1191" w:type="dxa"/>
          </w:tcPr>
          <w:p w:rsidR="00BA3AD0" w:rsidRDefault="00BA3AD0">
            <w:pPr>
              <w:pStyle w:val="ConsPlusNormal"/>
              <w:jc w:val="center"/>
            </w:pPr>
            <w:r>
              <w:t>23307,0</w:t>
            </w:r>
          </w:p>
        </w:tc>
        <w:tc>
          <w:tcPr>
            <w:tcW w:w="1191" w:type="dxa"/>
          </w:tcPr>
          <w:p w:rsidR="00BA3AD0" w:rsidRDefault="00BA3AD0">
            <w:pPr>
              <w:pStyle w:val="ConsPlusNormal"/>
              <w:jc w:val="center"/>
            </w:pPr>
            <w:r>
              <w:t>23307,0</w:t>
            </w:r>
          </w:p>
        </w:tc>
        <w:tc>
          <w:tcPr>
            <w:tcW w:w="1247" w:type="dxa"/>
          </w:tcPr>
          <w:p w:rsidR="00BA3AD0" w:rsidRDefault="00BA3AD0">
            <w:pPr>
              <w:pStyle w:val="ConsPlusNormal"/>
              <w:jc w:val="center"/>
            </w:pPr>
            <w:r>
              <w:t>7300,0</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1530100990</w:t>
            </w:r>
          </w:p>
        </w:tc>
        <w:tc>
          <w:tcPr>
            <w:tcW w:w="624" w:type="dxa"/>
          </w:tcPr>
          <w:p w:rsidR="00BA3AD0" w:rsidRDefault="00BA3AD0">
            <w:pPr>
              <w:pStyle w:val="ConsPlusNormal"/>
              <w:jc w:val="center"/>
            </w:pPr>
            <w:r>
              <w:t>241</w:t>
            </w:r>
          </w:p>
        </w:tc>
        <w:tc>
          <w:tcPr>
            <w:tcW w:w="1417" w:type="dxa"/>
          </w:tcPr>
          <w:p w:rsidR="00BA3AD0" w:rsidRDefault="00BA3AD0">
            <w:pPr>
              <w:pStyle w:val="ConsPlusNormal"/>
              <w:jc w:val="center"/>
            </w:pPr>
            <w:r>
              <w:t>8646,6</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8646,6</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1530100990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67082,0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67082,0</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1530100590</w:t>
            </w:r>
          </w:p>
        </w:tc>
        <w:tc>
          <w:tcPr>
            <w:tcW w:w="624" w:type="dxa"/>
          </w:tcPr>
          <w:p w:rsidR="00BA3AD0" w:rsidRDefault="00BA3AD0">
            <w:pPr>
              <w:pStyle w:val="ConsPlusNormal"/>
              <w:jc w:val="center"/>
            </w:pPr>
            <w:r>
              <w:t>610</w:t>
            </w:r>
          </w:p>
        </w:tc>
        <w:tc>
          <w:tcPr>
            <w:tcW w:w="1417" w:type="dxa"/>
          </w:tcPr>
          <w:p w:rsidR="00BA3AD0" w:rsidRDefault="00BA3AD0">
            <w:pPr>
              <w:pStyle w:val="ConsPlusNormal"/>
              <w:jc w:val="center"/>
            </w:pPr>
            <w:r>
              <w:t>80473,2</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4240,0</w:t>
            </w:r>
          </w:p>
        </w:tc>
        <w:tc>
          <w:tcPr>
            <w:tcW w:w="1304" w:type="dxa"/>
          </w:tcPr>
          <w:p w:rsidR="00BA3AD0" w:rsidRDefault="00BA3AD0">
            <w:pPr>
              <w:pStyle w:val="ConsPlusNormal"/>
              <w:jc w:val="center"/>
            </w:pPr>
            <w:r>
              <w:t>25669,2</w:t>
            </w:r>
          </w:p>
        </w:tc>
        <w:tc>
          <w:tcPr>
            <w:tcW w:w="1191" w:type="dxa"/>
          </w:tcPr>
          <w:p w:rsidR="00BA3AD0" w:rsidRDefault="00BA3AD0">
            <w:pPr>
              <w:pStyle w:val="ConsPlusNormal"/>
              <w:jc w:val="center"/>
            </w:pPr>
            <w:r>
              <w:t>23307,0</w:t>
            </w:r>
          </w:p>
        </w:tc>
        <w:tc>
          <w:tcPr>
            <w:tcW w:w="1191" w:type="dxa"/>
          </w:tcPr>
          <w:p w:rsidR="00BA3AD0" w:rsidRDefault="00BA3AD0">
            <w:pPr>
              <w:pStyle w:val="ConsPlusNormal"/>
              <w:jc w:val="center"/>
            </w:pPr>
            <w:r>
              <w:t>23307,0</w:t>
            </w:r>
          </w:p>
        </w:tc>
        <w:tc>
          <w:tcPr>
            <w:tcW w:w="1247" w:type="dxa"/>
          </w:tcPr>
          <w:p w:rsidR="00BA3AD0" w:rsidRDefault="00BA3AD0">
            <w:pPr>
              <w:pStyle w:val="ConsPlusNormal"/>
              <w:jc w:val="center"/>
            </w:pPr>
            <w:r>
              <w:t>7300,0</w:t>
            </w:r>
          </w:p>
        </w:tc>
      </w:tr>
      <w:tr w:rsidR="00BA3AD0">
        <w:tc>
          <w:tcPr>
            <w:tcW w:w="794" w:type="dxa"/>
            <w:vMerge w:val="restart"/>
          </w:tcPr>
          <w:p w:rsidR="00BA3AD0" w:rsidRDefault="00BA3AD0">
            <w:pPr>
              <w:pStyle w:val="ConsPlusNormal"/>
            </w:pPr>
            <w:r>
              <w:t xml:space="preserve">3.2. </w:t>
            </w:r>
            <w:hyperlink w:anchor="P3597" w:history="1">
              <w:r>
                <w:rPr>
                  <w:color w:val="0000FF"/>
                </w:rPr>
                <w:t>&lt;***&gt;</w:t>
              </w:r>
            </w:hyperlink>
          </w:p>
        </w:tc>
        <w:tc>
          <w:tcPr>
            <w:tcW w:w="2324" w:type="dxa"/>
            <w:vMerge w:val="restart"/>
          </w:tcPr>
          <w:p w:rsidR="00BA3AD0" w:rsidRDefault="00BA3AD0">
            <w:pPr>
              <w:pStyle w:val="ConsPlusNormal"/>
            </w:pPr>
            <w:r>
              <w:t>Создание и актуализация базового регионального картографического комплекса</w:t>
            </w:r>
          </w:p>
        </w:tc>
        <w:tc>
          <w:tcPr>
            <w:tcW w:w="1928" w:type="dxa"/>
          </w:tcPr>
          <w:p w:rsidR="00BA3AD0" w:rsidRDefault="00BA3AD0">
            <w:pPr>
              <w:pStyle w:val="ConsPlusNormal"/>
            </w:pPr>
            <w:r>
              <w:t>Агентство по информационным технологиям и связи Сахалинской области</w:t>
            </w:r>
          </w:p>
        </w:tc>
        <w:tc>
          <w:tcPr>
            <w:tcW w:w="1644" w:type="dxa"/>
          </w:tcPr>
          <w:p w:rsidR="00BA3AD0" w:rsidRDefault="00BA3AD0">
            <w:pPr>
              <w:pStyle w:val="ConsPlusNormal"/>
            </w:pPr>
            <w:r>
              <w:t>областной бюджет</w:t>
            </w:r>
          </w:p>
        </w:tc>
        <w:tc>
          <w:tcPr>
            <w:tcW w:w="850" w:type="dxa"/>
          </w:tcPr>
          <w:p w:rsidR="00BA3AD0" w:rsidRDefault="00BA3AD0">
            <w:pPr>
              <w:pStyle w:val="ConsPlusNormal"/>
              <w:jc w:val="center"/>
            </w:pPr>
            <w:r>
              <w:t>019</w:t>
            </w:r>
          </w:p>
        </w:tc>
        <w:tc>
          <w:tcPr>
            <w:tcW w:w="737" w:type="dxa"/>
          </w:tcPr>
          <w:p w:rsidR="00BA3AD0" w:rsidRDefault="00BA3AD0">
            <w:pPr>
              <w:pStyle w:val="ConsPlusNormal"/>
              <w:jc w:val="center"/>
            </w:pPr>
            <w:r>
              <w:t>0410</w:t>
            </w:r>
          </w:p>
        </w:tc>
        <w:tc>
          <w:tcPr>
            <w:tcW w:w="1587" w:type="dxa"/>
          </w:tcPr>
          <w:p w:rsidR="00BA3AD0" w:rsidRDefault="00BA3AD0">
            <w:pPr>
              <w:pStyle w:val="ConsPlusNormal"/>
              <w:jc w:val="center"/>
            </w:pPr>
            <w:r>
              <w:t>1530200</w:t>
            </w:r>
          </w:p>
        </w:tc>
        <w:tc>
          <w:tcPr>
            <w:tcW w:w="624" w:type="dxa"/>
          </w:tcPr>
          <w:p w:rsidR="00BA3AD0" w:rsidRDefault="00BA3AD0">
            <w:pPr>
              <w:pStyle w:val="ConsPlusNormal"/>
              <w:jc w:val="center"/>
            </w:pPr>
            <w:r>
              <w:t>240</w:t>
            </w:r>
          </w:p>
        </w:tc>
        <w:tc>
          <w:tcPr>
            <w:tcW w:w="1417" w:type="dxa"/>
          </w:tcPr>
          <w:p w:rsidR="00BA3AD0" w:rsidRDefault="00BA3AD0">
            <w:pPr>
              <w:pStyle w:val="ConsPlusNormal"/>
              <w:jc w:val="center"/>
            </w:pPr>
            <w:r>
              <w:t>3400,0</w:t>
            </w:r>
          </w:p>
        </w:tc>
        <w:tc>
          <w:tcPr>
            <w:tcW w:w="1191" w:type="dxa"/>
          </w:tcPr>
          <w:p w:rsidR="00BA3AD0" w:rsidRDefault="00BA3AD0">
            <w:pPr>
              <w:pStyle w:val="ConsPlusNormal"/>
              <w:jc w:val="center"/>
            </w:pPr>
            <w:r>
              <w:t>3400,0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val="restart"/>
          </w:tcPr>
          <w:p w:rsidR="00BA3AD0" w:rsidRDefault="00BA3AD0">
            <w:pPr>
              <w:pStyle w:val="ConsPlusNormal"/>
            </w:pPr>
            <w:r>
              <w:t>Министерство имущественных и земельных отношений Сахалинской области</w:t>
            </w:r>
          </w:p>
        </w:tc>
        <w:tc>
          <w:tcPr>
            <w:tcW w:w="1644" w:type="dxa"/>
            <w:vMerge w:val="restart"/>
          </w:tcPr>
          <w:p w:rsidR="00BA3AD0" w:rsidRDefault="00BA3AD0">
            <w:pPr>
              <w:pStyle w:val="ConsPlusNormal"/>
            </w:pPr>
            <w:r>
              <w:t>областной бюджет</w:t>
            </w:r>
          </w:p>
        </w:tc>
        <w:tc>
          <w:tcPr>
            <w:tcW w:w="850" w:type="dxa"/>
          </w:tcPr>
          <w:p w:rsidR="00BA3AD0" w:rsidRDefault="00BA3AD0">
            <w:pPr>
              <w:pStyle w:val="ConsPlusNormal"/>
              <w:jc w:val="center"/>
            </w:pPr>
            <w:r>
              <w:t>004</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1530200</w:t>
            </w:r>
          </w:p>
        </w:tc>
        <w:tc>
          <w:tcPr>
            <w:tcW w:w="624" w:type="dxa"/>
          </w:tcPr>
          <w:p w:rsidR="00BA3AD0" w:rsidRDefault="00BA3AD0">
            <w:pPr>
              <w:pStyle w:val="ConsPlusNormal"/>
              <w:jc w:val="center"/>
            </w:pPr>
            <w:r>
              <w:t>244</w:t>
            </w:r>
          </w:p>
        </w:tc>
        <w:tc>
          <w:tcPr>
            <w:tcW w:w="1417" w:type="dxa"/>
          </w:tcPr>
          <w:p w:rsidR="00BA3AD0" w:rsidRDefault="00BA3AD0">
            <w:pPr>
              <w:pStyle w:val="ConsPlusNormal"/>
              <w:jc w:val="center"/>
            </w:pPr>
            <w:r>
              <w:t>21630,0</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21630,0</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r w:rsidR="00BA3AD0">
        <w:tc>
          <w:tcPr>
            <w:tcW w:w="794" w:type="dxa"/>
            <w:vMerge/>
          </w:tcPr>
          <w:p w:rsidR="00BA3AD0" w:rsidRDefault="00BA3AD0"/>
        </w:tc>
        <w:tc>
          <w:tcPr>
            <w:tcW w:w="2324" w:type="dxa"/>
            <w:vMerge/>
          </w:tcPr>
          <w:p w:rsidR="00BA3AD0" w:rsidRDefault="00BA3AD0"/>
        </w:tc>
        <w:tc>
          <w:tcPr>
            <w:tcW w:w="1928" w:type="dxa"/>
            <w:vMerge/>
          </w:tcPr>
          <w:p w:rsidR="00BA3AD0" w:rsidRDefault="00BA3AD0"/>
        </w:tc>
        <w:tc>
          <w:tcPr>
            <w:tcW w:w="1644" w:type="dxa"/>
            <w:vMerge/>
          </w:tcPr>
          <w:p w:rsidR="00BA3AD0" w:rsidRDefault="00BA3AD0"/>
        </w:tc>
        <w:tc>
          <w:tcPr>
            <w:tcW w:w="850" w:type="dxa"/>
          </w:tcPr>
          <w:p w:rsidR="00BA3AD0" w:rsidRDefault="00BA3AD0">
            <w:pPr>
              <w:pStyle w:val="ConsPlusNormal"/>
              <w:jc w:val="center"/>
            </w:pPr>
            <w:r>
              <w:t>004</w:t>
            </w:r>
          </w:p>
        </w:tc>
        <w:tc>
          <w:tcPr>
            <w:tcW w:w="737" w:type="dxa"/>
          </w:tcPr>
          <w:p w:rsidR="00BA3AD0" w:rsidRDefault="00BA3AD0">
            <w:pPr>
              <w:pStyle w:val="ConsPlusNormal"/>
              <w:jc w:val="center"/>
            </w:pPr>
            <w:r>
              <w:t>0113</w:t>
            </w:r>
          </w:p>
        </w:tc>
        <w:tc>
          <w:tcPr>
            <w:tcW w:w="1587" w:type="dxa"/>
          </w:tcPr>
          <w:p w:rsidR="00BA3AD0" w:rsidRDefault="00BA3AD0">
            <w:pPr>
              <w:pStyle w:val="ConsPlusNormal"/>
              <w:jc w:val="center"/>
            </w:pPr>
            <w:r>
              <w:t>1530200990</w:t>
            </w:r>
          </w:p>
        </w:tc>
        <w:tc>
          <w:tcPr>
            <w:tcW w:w="624" w:type="dxa"/>
          </w:tcPr>
          <w:p w:rsidR="00BA3AD0" w:rsidRDefault="00BA3AD0">
            <w:pPr>
              <w:pStyle w:val="ConsPlusNormal"/>
              <w:jc w:val="center"/>
            </w:pPr>
            <w:r>
              <w:t>244</w:t>
            </w:r>
          </w:p>
        </w:tc>
        <w:tc>
          <w:tcPr>
            <w:tcW w:w="1417" w:type="dxa"/>
          </w:tcPr>
          <w:p w:rsidR="00BA3AD0" w:rsidRDefault="00BA3AD0">
            <w:pPr>
              <w:pStyle w:val="ConsPlusNormal"/>
              <w:jc w:val="center"/>
            </w:pPr>
            <w:r>
              <w:t>6992,3</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6992,3</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247" w:type="dxa"/>
          </w:tcPr>
          <w:p w:rsidR="00BA3AD0" w:rsidRDefault="00BA3AD0">
            <w:pPr>
              <w:pStyle w:val="ConsPlusNormal"/>
              <w:jc w:val="center"/>
            </w:pPr>
            <w:r>
              <w:t>-</w:t>
            </w:r>
          </w:p>
        </w:tc>
      </w:tr>
    </w:tbl>
    <w:p w:rsidR="00BA3AD0" w:rsidRDefault="00BA3AD0">
      <w:pPr>
        <w:sectPr w:rsidR="00BA3AD0">
          <w:pgSz w:w="16838" w:h="11905" w:orient="landscape"/>
          <w:pgMar w:top="1701" w:right="1134" w:bottom="850" w:left="1134" w:header="0" w:footer="0" w:gutter="0"/>
          <w:cols w:space="720"/>
        </w:sectPr>
      </w:pPr>
    </w:p>
    <w:p w:rsidR="00BA3AD0" w:rsidRDefault="00BA3AD0">
      <w:pPr>
        <w:pStyle w:val="ConsPlusNormal"/>
        <w:ind w:firstLine="540"/>
        <w:jc w:val="both"/>
      </w:pPr>
    </w:p>
    <w:p w:rsidR="00BA3AD0" w:rsidRDefault="00BA3AD0">
      <w:pPr>
        <w:pStyle w:val="ConsPlusNormal"/>
        <w:ind w:firstLine="540"/>
        <w:jc w:val="both"/>
      </w:pPr>
      <w:r>
        <w:t>--------------------------------</w:t>
      </w:r>
    </w:p>
    <w:p w:rsidR="00BA3AD0" w:rsidRDefault="00BA3AD0">
      <w:pPr>
        <w:pStyle w:val="ConsPlusNormal"/>
        <w:spacing w:before="220"/>
        <w:ind w:firstLine="540"/>
        <w:jc w:val="both"/>
      </w:pPr>
      <w:r>
        <w:t>Примечания:</w:t>
      </w:r>
    </w:p>
    <w:p w:rsidR="00BA3AD0" w:rsidRDefault="00BA3AD0">
      <w:pPr>
        <w:pStyle w:val="ConsPlusNormal"/>
        <w:spacing w:before="220"/>
        <w:ind w:firstLine="540"/>
        <w:jc w:val="both"/>
      </w:pPr>
      <w:bookmarkStart w:id="34" w:name="P3595"/>
      <w:bookmarkEnd w:id="34"/>
      <w:r>
        <w:t>&lt;*&gt; Мероприятия со сроком реализации до 31 декабря 2014 года.</w:t>
      </w:r>
    </w:p>
    <w:p w:rsidR="00BA3AD0" w:rsidRDefault="00BA3AD0">
      <w:pPr>
        <w:pStyle w:val="ConsPlusNormal"/>
        <w:spacing w:before="220"/>
        <w:ind w:firstLine="540"/>
        <w:jc w:val="both"/>
      </w:pPr>
      <w:bookmarkStart w:id="35" w:name="P3596"/>
      <w:bookmarkEnd w:id="35"/>
      <w:r>
        <w:t>&lt;**&gt; Мероприятия со сроком реализации до 31 декабря 2015 года.</w:t>
      </w:r>
    </w:p>
    <w:p w:rsidR="00BA3AD0" w:rsidRDefault="00BA3AD0">
      <w:pPr>
        <w:pStyle w:val="ConsPlusNormal"/>
        <w:spacing w:before="220"/>
        <w:ind w:firstLine="540"/>
        <w:jc w:val="both"/>
      </w:pPr>
      <w:bookmarkStart w:id="36" w:name="P3597"/>
      <w:bookmarkEnd w:id="36"/>
      <w:r>
        <w:t>&lt;***&gt; Мероприятия со сроком реализации до 31 декабря 2016 года.</w:t>
      </w:r>
    </w:p>
    <w:p w:rsidR="00BA3AD0" w:rsidRDefault="00BA3AD0">
      <w:pPr>
        <w:pStyle w:val="ConsPlusNormal"/>
        <w:jc w:val="center"/>
      </w:pPr>
    </w:p>
    <w:p w:rsidR="00BA3AD0" w:rsidRDefault="00BA3AD0">
      <w:pPr>
        <w:pStyle w:val="ConsPlusNormal"/>
        <w:jc w:val="center"/>
      </w:pPr>
    </w:p>
    <w:p w:rsidR="00BA3AD0" w:rsidRDefault="00BA3AD0">
      <w:pPr>
        <w:pStyle w:val="ConsPlusNormal"/>
        <w:jc w:val="center"/>
      </w:pPr>
    </w:p>
    <w:p w:rsidR="00BA3AD0" w:rsidRDefault="00BA3AD0">
      <w:pPr>
        <w:pStyle w:val="ConsPlusNormal"/>
        <w:jc w:val="center"/>
      </w:pPr>
    </w:p>
    <w:p w:rsidR="00BA3AD0" w:rsidRDefault="00BA3AD0">
      <w:pPr>
        <w:pStyle w:val="ConsPlusNormal"/>
        <w:jc w:val="center"/>
      </w:pPr>
    </w:p>
    <w:p w:rsidR="00BA3AD0" w:rsidRDefault="00BA3AD0">
      <w:pPr>
        <w:pStyle w:val="ConsPlusNormal"/>
        <w:jc w:val="right"/>
        <w:outlineLvl w:val="1"/>
      </w:pPr>
      <w:r>
        <w:t>Приложение N 6</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right"/>
      </w:pPr>
    </w:p>
    <w:p w:rsidR="00BA3AD0" w:rsidRDefault="00BA3AD0">
      <w:pPr>
        <w:pStyle w:val="ConsPlusTitle"/>
        <w:jc w:val="center"/>
      </w:pPr>
      <w:bookmarkStart w:id="37" w:name="P3613"/>
      <w:bookmarkEnd w:id="37"/>
      <w:r>
        <w:t>РЕСУРСНОЕ ОБЕСПЕЧЕНИЕ</w:t>
      </w:r>
    </w:p>
    <w:p w:rsidR="00BA3AD0" w:rsidRDefault="00BA3AD0">
      <w:pPr>
        <w:pStyle w:val="ConsPlusTitle"/>
        <w:jc w:val="center"/>
      </w:pPr>
      <w:r>
        <w:t>И ПРОГНОЗНАЯ (СПРАВОЧНАЯ) ОЦЕНКА РАСХОДОВ ПО ИСТОЧНИКАМ</w:t>
      </w:r>
    </w:p>
    <w:p w:rsidR="00BA3AD0" w:rsidRDefault="00BA3AD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A3AD0">
        <w:trPr>
          <w:jc w:val="center"/>
        </w:trPr>
        <w:tc>
          <w:tcPr>
            <w:tcW w:w="9294" w:type="dxa"/>
            <w:tcBorders>
              <w:top w:val="nil"/>
              <w:left w:val="single" w:sz="24" w:space="0" w:color="CED3F1"/>
              <w:bottom w:val="nil"/>
              <w:right w:val="single" w:sz="24" w:space="0" w:color="F4F3F8"/>
            </w:tcBorders>
            <w:shd w:val="clear" w:color="auto" w:fill="F4F3F8"/>
          </w:tcPr>
          <w:p w:rsidR="00BA3AD0" w:rsidRDefault="00BA3AD0">
            <w:pPr>
              <w:pStyle w:val="ConsPlusNormal"/>
              <w:jc w:val="center"/>
            </w:pPr>
            <w:r>
              <w:rPr>
                <w:color w:val="392C69"/>
              </w:rPr>
              <w:t>Список изменяющих документов</w:t>
            </w:r>
          </w:p>
          <w:p w:rsidR="00BA3AD0" w:rsidRDefault="00BA3AD0">
            <w:pPr>
              <w:pStyle w:val="ConsPlusNormal"/>
              <w:jc w:val="center"/>
            </w:pPr>
            <w:r>
              <w:rPr>
                <w:color w:val="392C69"/>
              </w:rPr>
              <w:t xml:space="preserve">(в ред. </w:t>
            </w:r>
            <w:hyperlink r:id="rId453" w:history="1">
              <w:r>
                <w:rPr>
                  <w:color w:val="0000FF"/>
                </w:rPr>
                <w:t>Постановления</w:t>
              </w:r>
            </w:hyperlink>
            <w:r>
              <w:rPr>
                <w:color w:val="392C69"/>
              </w:rPr>
              <w:t xml:space="preserve"> Правительства Сахалинской области</w:t>
            </w:r>
          </w:p>
          <w:p w:rsidR="00BA3AD0" w:rsidRDefault="00BA3AD0">
            <w:pPr>
              <w:pStyle w:val="ConsPlusNormal"/>
              <w:jc w:val="center"/>
            </w:pPr>
            <w:r>
              <w:rPr>
                <w:color w:val="392C69"/>
              </w:rPr>
              <w:t>от 20.12.2017 N 589)</w:t>
            </w:r>
          </w:p>
        </w:tc>
      </w:tr>
    </w:tbl>
    <w:p w:rsidR="00BA3AD0" w:rsidRDefault="00BA3AD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04"/>
        <w:gridCol w:w="1191"/>
        <w:gridCol w:w="1191"/>
        <w:gridCol w:w="1191"/>
        <w:gridCol w:w="1304"/>
        <w:gridCol w:w="1191"/>
        <w:gridCol w:w="1134"/>
        <w:gridCol w:w="1191"/>
      </w:tblGrid>
      <w:tr w:rsidR="00BA3AD0">
        <w:tc>
          <w:tcPr>
            <w:tcW w:w="2211" w:type="dxa"/>
            <w:vMerge w:val="restart"/>
          </w:tcPr>
          <w:p w:rsidR="00BA3AD0" w:rsidRDefault="00BA3AD0">
            <w:pPr>
              <w:pStyle w:val="ConsPlusNormal"/>
              <w:jc w:val="center"/>
            </w:pPr>
            <w:r>
              <w:t xml:space="preserve">Источник </w:t>
            </w:r>
            <w:r>
              <w:lastRenderedPageBreak/>
              <w:t>финансирования</w:t>
            </w:r>
          </w:p>
        </w:tc>
        <w:tc>
          <w:tcPr>
            <w:tcW w:w="9697" w:type="dxa"/>
            <w:gridSpan w:val="8"/>
          </w:tcPr>
          <w:p w:rsidR="00BA3AD0" w:rsidRDefault="00BA3AD0">
            <w:pPr>
              <w:pStyle w:val="ConsPlusNormal"/>
              <w:jc w:val="center"/>
            </w:pPr>
            <w:r>
              <w:lastRenderedPageBreak/>
              <w:t>Оценка расходов, годы (тыс. рублей)</w:t>
            </w:r>
          </w:p>
        </w:tc>
      </w:tr>
      <w:tr w:rsidR="00BA3AD0">
        <w:tc>
          <w:tcPr>
            <w:tcW w:w="2211" w:type="dxa"/>
            <w:vMerge/>
          </w:tcPr>
          <w:p w:rsidR="00BA3AD0" w:rsidRDefault="00BA3AD0"/>
        </w:tc>
        <w:tc>
          <w:tcPr>
            <w:tcW w:w="1304" w:type="dxa"/>
          </w:tcPr>
          <w:p w:rsidR="00BA3AD0" w:rsidRDefault="00BA3AD0">
            <w:pPr>
              <w:pStyle w:val="ConsPlusNormal"/>
              <w:jc w:val="center"/>
            </w:pPr>
            <w:r>
              <w:t>всего</w:t>
            </w:r>
          </w:p>
        </w:tc>
        <w:tc>
          <w:tcPr>
            <w:tcW w:w="1191" w:type="dxa"/>
          </w:tcPr>
          <w:p w:rsidR="00BA3AD0" w:rsidRDefault="00BA3AD0">
            <w:pPr>
              <w:pStyle w:val="ConsPlusNormal"/>
              <w:jc w:val="center"/>
            </w:pPr>
            <w:r>
              <w:t>2014</w:t>
            </w:r>
          </w:p>
        </w:tc>
        <w:tc>
          <w:tcPr>
            <w:tcW w:w="1191" w:type="dxa"/>
          </w:tcPr>
          <w:p w:rsidR="00BA3AD0" w:rsidRDefault="00BA3AD0">
            <w:pPr>
              <w:pStyle w:val="ConsPlusNormal"/>
              <w:jc w:val="center"/>
            </w:pPr>
            <w:r>
              <w:t>2015</w:t>
            </w:r>
          </w:p>
        </w:tc>
        <w:tc>
          <w:tcPr>
            <w:tcW w:w="1191" w:type="dxa"/>
          </w:tcPr>
          <w:p w:rsidR="00BA3AD0" w:rsidRDefault="00BA3AD0">
            <w:pPr>
              <w:pStyle w:val="ConsPlusNormal"/>
              <w:jc w:val="center"/>
            </w:pPr>
            <w:r>
              <w:t>2016</w:t>
            </w:r>
          </w:p>
        </w:tc>
        <w:tc>
          <w:tcPr>
            <w:tcW w:w="1304" w:type="dxa"/>
          </w:tcPr>
          <w:p w:rsidR="00BA3AD0" w:rsidRDefault="00BA3AD0">
            <w:pPr>
              <w:pStyle w:val="ConsPlusNormal"/>
              <w:jc w:val="center"/>
            </w:pPr>
            <w:r>
              <w:t>2017</w:t>
            </w:r>
          </w:p>
        </w:tc>
        <w:tc>
          <w:tcPr>
            <w:tcW w:w="1191" w:type="dxa"/>
          </w:tcPr>
          <w:p w:rsidR="00BA3AD0" w:rsidRDefault="00BA3AD0">
            <w:pPr>
              <w:pStyle w:val="ConsPlusNormal"/>
              <w:jc w:val="center"/>
            </w:pPr>
            <w:r>
              <w:t>2018</w:t>
            </w:r>
          </w:p>
        </w:tc>
        <w:tc>
          <w:tcPr>
            <w:tcW w:w="1134" w:type="dxa"/>
          </w:tcPr>
          <w:p w:rsidR="00BA3AD0" w:rsidRDefault="00BA3AD0">
            <w:pPr>
              <w:pStyle w:val="ConsPlusNormal"/>
              <w:jc w:val="center"/>
            </w:pPr>
            <w:r>
              <w:t>2019</w:t>
            </w:r>
          </w:p>
        </w:tc>
        <w:tc>
          <w:tcPr>
            <w:tcW w:w="1191" w:type="dxa"/>
          </w:tcPr>
          <w:p w:rsidR="00BA3AD0" w:rsidRDefault="00BA3AD0">
            <w:pPr>
              <w:pStyle w:val="ConsPlusNormal"/>
              <w:jc w:val="center"/>
            </w:pPr>
            <w:r>
              <w:t>2020</w:t>
            </w:r>
          </w:p>
        </w:tc>
      </w:tr>
      <w:tr w:rsidR="00BA3AD0">
        <w:tc>
          <w:tcPr>
            <w:tcW w:w="11908" w:type="dxa"/>
            <w:gridSpan w:val="9"/>
          </w:tcPr>
          <w:p w:rsidR="00BA3AD0" w:rsidRDefault="00BA3AD0">
            <w:pPr>
              <w:pStyle w:val="ConsPlusNormal"/>
              <w:jc w:val="center"/>
              <w:outlineLvl w:val="2"/>
            </w:pPr>
            <w:r>
              <w:t>Государственная программа Сахалинской области "Информационное общество в Сахалинской области (2014 - 2020 годы)"</w:t>
            </w:r>
          </w:p>
        </w:tc>
      </w:tr>
      <w:tr w:rsidR="00BA3AD0">
        <w:tc>
          <w:tcPr>
            <w:tcW w:w="2211" w:type="dxa"/>
          </w:tcPr>
          <w:p w:rsidR="00BA3AD0" w:rsidRDefault="00BA3AD0">
            <w:pPr>
              <w:pStyle w:val="ConsPlusNormal"/>
            </w:pPr>
            <w:r>
              <w:t>всего</w:t>
            </w:r>
          </w:p>
        </w:tc>
        <w:tc>
          <w:tcPr>
            <w:tcW w:w="1304" w:type="dxa"/>
          </w:tcPr>
          <w:p w:rsidR="00BA3AD0" w:rsidRDefault="00BA3AD0">
            <w:pPr>
              <w:pStyle w:val="ConsPlusNormal"/>
              <w:jc w:val="center"/>
            </w:pPr>
            <w:r>
              <w:t>5814105</w:t>
            </w:r>
          </w:p>
        </w:tc>
        <w:tc>
          <w:tcPr>
            <w:tcW w:w="1191" w:type="dxa"/>
          </w:tcPr>
          <w:p w:rsidR="00BA3AD0" w:rsidRDefault="00BA3AD0">
            <w:pPr>
              <w:pStyle w:val="ConsPlusNormal"/>
              <w:jc w:val="center"/>
            </w:pPr>
            <w:r>
              <w:t>842849,5</w:t>
            </w:r>
          </w:p>
        </w:tc>
        <w:tc>
          <w:tcPr>
            <w:tcW w:w="1191" w:type="dxa"/>
          </w:tcPr>
          <w:p w:rsidR="00BA3AD0" w:rsidRDefault="00BA3AD0">
            <w:pPr>
              <w:pStyle w:val="ConsPlusNormal"/>
              <w:jc w:val="center"/>
            </w:pPr>
            <w:r>
              <w:t>617657,3</w:t>
            </w:r>
          </w:p>
        </w:tc>
        <w:tc>
          <w:tcPr>
            <w:tcW w:w="1191" w:type="dxa"/>
          </w:tcPr>
          <w:p w:rsidR="00BA3AD0" w:rsidRDefault="00BA3AD0">
            <w:pPr>
              <w:pStyle w:val="ConsPlusNormal"/>
              <w:jc w:val="center"/>
            </w:pPr>
            <w:r>
              <w:t>808371,6</w:t>
            </w:r>
          </w:p>
        </w:tc>
        <w:tc>
          <w:tcPr>
            <w:tcW w:w="1304" w:type="dxa"/>
          </w:tcPr>
          <w:p w:rsidR="00BA3AD0" w:rsidRDefault="00BA3AD0">
            <w:pPr>
              <w:pStyle w:val="ConsPlusNormal"/>
              <w:jc w:val="center"/>
            </w:pPr>
            <w:r>
              <w:t>1113678,5</w:t>
            </w:r>
          </w:p>
        </w:tc>
        <w:tc>
          <w:tcPr>
            <w:tcW w:w="1191" w:type="dxa"/>
          </w:tcPr>
          <w:p w:rsidR="00BA3AD0" w:rsidRDefault="00BA3AD0">
            <w:pPr>
              <w:pStyle w:val="ConsPlusNormal"/>
              <w:jc w:val="center"/>
            </w:pPr>
            <w:r>
              <w:t>969612,2</w:t>
            </w:r>
          </w:p>
        </w:tc>
        <w:tc>
          <w:tcPr>
            <w:tcW w:w="1134" w:type="dxa"/>
          </w:tcPr>
          <w:p w:rsidR="00BA3AD0" w:rsidRDefault="00BA3AD0">
            <w:pPr>
              <w:pStyle w:val="ConsPlusNormal"/>
              <w:jc w:val="center"/>
            </w:pPr>
            <w:r>
              <w:t>969612,2</w:t>
            </w:r>
          </w:p>
        </w:tc>
        <w:tc>
          <w:tcPr>
            <w:tcW w:w="1191" w:type="dxa"/>
          </w:tcPr>
          <w:p w:rsidR="00BA3AD0" w:rsidRDefault="00BA3AD0">
            <w:pPr>
              <w:pStyle w:val="ConsPlusNormal"/>
              <w:jc w:val="center"/>
            </w:pPr>
            <w:r>
              <w:t>492323,8</w:t>
            </w:r>
          </w:p>
        </w:tc>
      </w:tr>
      <w:tr w:rsidR="00BA3AD0">
        <w:tc>
          <w:tcPr>
            <w:tcW w:w="2211" w:type="dxa"/>
          </w:tcPr>
          <w:p w:rsidR="00BA3AD0" w:rsidRDefault="00BA3AD0">
            <w:pPr>
              <w:pStyle w:val="ConsPlusNormal"/>
            </w:pPr>
            <w:r>
              <w:t>федеральный бюджет</w:t>
            </w:r>
          </w:p>
        </w:tc>
        <w:tc>
          <w:tcPr>
            <w:tcW w:w="1304"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0,0</w:t>
            </w:r>
          </w:p>
        </w:tc>
        <w:tc>
          <w:tcPr>
            <w:tcW w:w="1304" w:type="dxa"/>
          </w:tcPr>
          <w:p w:rsidR="00BA3AD0" w:rsidRDefault="00BA3AD0">
            <w:pPr>
              <w:pStyle w:val="ConsPlusNormal"/>
              <w:jc w:val="center"/>
            </w:pPr>
            <w:r>
              <w:t>0,0</w:t>
            </w:r>
          </w:p>
        </w:tc>
        <w:tc>
          <w:tcPr>
            <w:tcW w:w="1191" w:type="dxa"/>
          </w:tcPr>
          <w:p w:rsidR="00BA3AD0" w:rsidRDefault="00BA3AD0">
            <w:pPr>
              <w:pStyle w:val="ConsPlusNormal"/>
              <w:jc w:val="center"/>
            </w:pPr>
            <w:r>
              <w:t>0,0</w:t>
            </w:r>
          </w:p>
        </w:tc>
        <w:tc>
          <w:tcPr>
            <w:tcW w:w="1134" w:type="dxa"/>
          </w:tcPr>
          <w:p w:rsidR="00BA3AD0" w:rsidRDefault="00BA3AD0">
            <w:pPr>
              <w:pStyle w:val="ConsPlusNormal"/>
              <w:jc w:val="center"/>
            </w:pPr>
            <w:r>
              <w:t>0,0</w:t>
            </w:r>
          </w:p>
        </w:tc>
        <w:tc>
          <w:tcPr>
            <w:tcW w:w="1191" w:type="dxa"/>
          </w:tcPr>
          <w:p w:rsidR="00BA3AD0" w:rsidRDefault="00BA3AD0">
            <w:pPr>
              <w:pStyle w:val="ConsPlusNormal"/>
              <w:jc w:val="center"/>
            </w:pPr>
            <w:r>
              <w:t>0,0</w:t>
            </w:r>
          </w:p>
        </w:tc>
      </w:tr>
      <w:tr w:rsidR="00BA3AD0">
        <w:tc>
          <w:tcPr>
            <w:tcW w:w="2211" w:type="dxa"/>
          </w:tcPr>
          <w:p w:rsidR="00BA3AD0" w:rsidRDefault="00BA3AD0">
            <w:pPr>
              <w:pStyle w:val="ConsPlusNormal"/>
            </w:pPr>
            <w:r>
              <w:t>областной бюджет</w:t>
            </w:r>
          </w:p>
        </w:tc>
        <w:tc>
          <w:tcPr>
            <w:tcW w:w="1304" w:type="dxa"/>
          </w:tcPr>
          <w:p w:rsidR="00BA3AD0" w:rsidRDefault="00BA3AD0">
            <w:pPr>
              <w:pStyle w:val="ConsPlusNormal"/>
              <w:jc w:val="center"/>
            </w:pPr>
            <w:r>
              <w:t>5785254,2</w:t>
            </w:r>
          </w:p>
        </w:tc>
        <w:tc>
          <w:tcPr>
            <w:tcW w:w="1191" w:type="dxa"/>
          </w:tcPr>
          <w:p w:rsidR="00BA3AD0" w:rsidRDefault="00BA3AD0">
            <w:pPr>
              <w:pStyle w:val="ConsPlusNormal"/>
              <w:jc w:val="center"/>
            </w:pPr>
            <w:r>
              <w:t>827664,8</w:t>
            </w:r>
          </w:p>
        </w:tc>
        <w:tc>
          <w:tcPr>
            <w:tcW w:w="1191" w:type="dxa"/>
          </w:tcPr>
          <w:p w:rsidR="00BA3AD0" w:rsidRDefault="00BA3AD0">
            <w:pPr>
              <w:pStyle w:val="ConsPlusNormal"/>
              <w:jc w:val="center"/>
            </w:pPr>
            <w:r>
              <w:t>603991,1</w:t>
            </w:r>
          </w:p>
        </w:tc>
        <w:tc>
          <w:tcPr>
            <w:tcW w:w="1191" w:type="dxa"/>
          </w:tcPr>
          <w:p w:rsidR="00BA3AD0" w:rsidRDefault="00BA3AD0">
            <w:pPr>
              <w:pStyle w:val="ConsPlusNormal"/>
              <w:jc w:val="center"/>
            </w:pPr>
            <w:r>
              <w:t>808371,6</w:t>
            </w:r>
          </w:p>
        </w:tc>
        <w:tc>
          <w:tcPr>
            <w:tcW w:w="1304" w:type="dxa"/>
          </w:tcPr>
          <w:p w:rsidR="00BA3AD0" w:rsidRDefault="00BA3AD0">
            <w:pPr>
              <w:pStyle w:val="ConsPlusNormal"/>
              <w:jc w:val="center"/>
            </w:pPr>
            <w:r>
              <w:t>1113678,5</w:t>
            </w:r>
          </w:p>
        </w:tc>
        <w:tc>
          <w:tcPr>
            <w:tcW w:w="1191" w:type="dxa"/>
          </w:tcPr>
          <w:p w:rsidR="00BA3AD0" w:rsidRDefault="00BA3AD0">
            <w:pPr>
              <w:pStyle w:val="ConsPlusNormal"/>
              <w:jc w:val="center"/>
            </w:pPr>
            <w:r>
              <w:t>969612,2</w:t>
            </w:r>
          </w:p>
        </w:tc>
        <w:tc>
          <w:tcPr>
            <w:tcW w:w="1134" w:type="dxa"/>
          </w:tcPr>
          <w:p w:rsidR="00BA3AD0" w:rsidRDefault="00BA3AD0">
            <w:pPr>
              <w:pStyle w:val="ConsPlusNormal"/>
              <w:jc w:val="center"/>
            </w:pPr>
            <w:r>
              <w:t>969612,2</w:t>
            </w:r>
          </w:p>
        </w:tc>
        <w:tc>
          <w:tcPr>
            <w:tcW w:w="1191" w:type="dxa"/>
          </w:tcPr>
          <w:p w:rsidR="00BA3AD0" w:rsidRDefault="00BA3AD0">
            <w:pPr>
              <w:pStyle w:val="ConsPlusNormal"/>
              <w:jc w:val="center"/>
            </w:pPr>
            <w:r>
              <w:t>492323,8</w:t>
            </w:r>
          </w:p>
        </w:tc>
      </w:tr>
      <w:tr w:rsidR="00BA3AD0">
        <w:tc>
          <w:tcPr>
            <w:tcW w:w="2211" w:type="dxa"/>
          </w:tcPr>
          <w:p w:rsidR="00BA3AD0" w:rsidRDefault="00BA3AD0">
            <w:pPr>
              <w:pStyle w:val="ConsPlusNormal"/>
            </w:pPr>
            <w:r>
              <w:t>юридические и физические лица</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консолидированные бюджеты муниципальных образований</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территориальные государственные внебюджетные фонды</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внебюджетные источники</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11908" w:type="dxa"/>
            <w:gridSpan w:val="9"/>
          </w:tcPr>
          <w:p w:rsidR="00BA3AD0" w:rsidRDefault="00BA3AD0">
            <w:pPr>
              <w:pStyle w:val="ConsPlusNormal"/>
              <w:jc w:val="center"/>
              <w:outlineLvl w:val="3"/>
            </w:pPr>
            <w:hyperlink w:anchor="P491" w:history="1">
              <w:r>
                <w:rPr>
                  <w:color w:val="0000FF"/>
                </w:rPr>
                <w:t>Подпрограмма N 1</w:t>
              </w:r>
            </w:hyperlink>
            <w:r>
              <w:t xml:space="preserve"> "Развитие информационного общества и создание электронного Правительства Сахалинской области"</w:t>
            </w:r>
          </w:p>
        </w:tc>
      </w:tr>
      <w:tr w:rsidR="00BA3AD0">
        <w:tc>
          <w:tcPr>
            <w:tcW w:w="2211" w:type="dxa"/>
          </w:tcPr>
          <w:p w:rsidR="00BA3AD0" w:rsidRDefault="00BA3AD0">
            <w:pPr>
              <w:pStyle w:val="ConsPlusNormal"/>
            </w:pPr>
            <w:r>
              <w:t>всего</w:t>
            </w:r>
          </w:p>
        </w:tc>
        <w:tc>
          <w:tcPr>
            <w:tcW w:w="1304" w:type="dxa"/>
          </w:tcPr>
          <w:p w:rsidR="00BA3AD0" w:rsidRDefault="00BA3AD0">
            <w:pPr>
              <w:pStyle w:val="ConsPlusNormal"/>
              <w:jc w:val="center"/>
            </w:pPr>
            <w:r>
              <w:t>3075606,3</w:t>
            </w:r>
          </w:p>
        </w:tc>
        <w:tc>
          <w:tcPr>
            <w:tcW w:w="1191" w:type="dxa"/>
          </w:tcPr>
          <w:p w:rsidR="00BA3AD0" w:rsidRDefault="00BA3AD0">
            <w:pPr>
              <w:pStyle w:val="ConsPlusNormal"/>
              <w:jc w:val="center"/>
            </w:pPr>
            <w:r>
              <w:t>319175,6</w:t>
            </w:r>
          </w:p>
        </w:tc>
        <w:tc>
          <w:tcPr>
            <w:tcW w:w="1191" w:type="dxa"/>
          </w:tcPr>
          <w:p w:rsidR="00BA3AD0" w:rsidRDefault="00BA3AD0">
            <w:pPr>
              <w:pStyle w:val="ConsPlusNormal"/>
              <w:jc w:val="center"/>
            </w:pPr>
            <w:r>
              <w:t>220955,0</w:t>
            </w:r>
          </w:p>
        </w:tc>
        <w:tc>
          <w:tcPr>
            <w:tcW w:w="1191" w:type="dxa"/>
          </w:tcPr>
          <w:p w:rsidR="00BA3AD0" w:rsidRDefault="00BA3AD0">
            <w:pPr>
              <w:pStyle w:val="ConsPlusNormal"/>
              <w:jc w:val="center"/>
            </w:pPr>
            <w:r>
              <w:t>301795,8</w:t>
            </w:r>
          </w:p>
        </w:tc>
        <w:tc>
          <w:tcPr>
            <w:tcW w:w="1304" w:type="dxa"/>
          </w:tcPr>
          <w:p w:rsidR="00BA3AD0" w:rsidRDefault="00BA3AD0">
            <w:pPr>
              <w:pStyle w:val="ConsPlusNormal"/>
              <w:jc w:val="center"/>
            </w:pPr>
            <w:r>
              <w:t>739791,7</w:t>
            </w:r>
          </w:p>
        </w:tc>
        <w:tc>
          <w:tcPr>
            <w:tcW w:w="1191" w:type="dxa"/>
          </w:tcPr>
          <w:p w:rsidR="00BA3AD0" w:rsidRDefault="00BA3AD0">
            <w:pPr>
              <w:pStyle w:val="ConsPlusNormal"/>
              <w:jc w:val="center"/>
            </w:pPr>
            <w:r>
              <w:t>559759,4</w:t>
            </w:r>
          </w:p>
        </w:tc>
        <w:tc>
          <w:tcPr>
            <w:tcW w:w="1134" w:type="dxa"/>
          </w:tcPr>
          <w:p w:rsidR="00BA3AD0" w:rsidRDefault="00BA3AD0">
            <w:pPr>
              <w:pStyle w:val="ConsPlusNormal"/>
              <w:jc w:val="center"/>
            </w:pPr>
            <w:r>
              <w:t>559759,4</w:t>
            </w:r>
          </w:p>
        </w:tc>
        <w:tc>
          <w:tcPr>
            <w:tcW w:w="1191" w:type="dxa"/>
          </w:tcPr>
          <w:p w:rsidR="00BA3AD0" w:rsidRDefault="00BA3AD0">
            <w:pPr>
              <w:pStyle w:val="ConsPlusNormal"/>
              <w:jc w:val="center"/>
            </w:pPr>
            <w:r>
              <w:t>374369,4</w:t>
            </w:r>
          </w:p>
        </w:tc>
      </w:tr>
      <w:tr w:rsidR="00BA3AD0">
        <w:tc>
          <w:tcPr>
            <w:tcW w:w="2211" w:type="dxa"/>
          </w:tcPr>
          <w:p w:rsidR="00BA3AD0" w:rsidRDefault="00BA3AD0">
            <w:pPr>
              <w:pStyle w:val="ConsPlusNormal"/>
            </w:pPr>
            <w:r>
              <w:t>федеральный бюджет</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областной бюджет</w:t>
            </w:r>
          </w:p>
        </w:tc>
        <w:tc>
          <w:tcPr>
            <w:tcW w:w="1304" w:type="dxa"/>
          </w:tcPr>
          <w:p w:rsidR="00BA3AD0" w:rsidRDefault="00BA3AD0">
            <w:pPr>
              <w:pStyle w:val="ConsPlusNormal"/>
              <w:jc w:val="center"/>
            </w:pPr>
            <w:r>
              <w:t>3075606,3</w:t>
            </w:r>
          </w:p>
        </w:tc>
        <w:tc>
          <w:tcPr>
            <w:tcW w:w="1191" w:type="dxa"/>
          </w:tcPr>
          <w:p w:rsidR="00BA3AD0" w:rsidRDefault="00BA3AD0">
            <w:pPr>
              <w:pStyle w:val="ConsPlusNormal"/>
              <w:jc w:val="center"/>
            </w:pPr>
            <w:r>
              <w:t>319175,6</w:t>
            </w:r>
          </w:p>
        </w:tc>
        <w:tc>
          <w:tcPr>
            <w:tcW w:w="1191" w:type="dxa"/>
          </w:tcPr>
          <w:p w:rsidR="00BA3AD0" w:rsidRDefault="00BA3AD0">
            <w:pPr>
              <w:pStyle w:val="ConsPlusNormal"/>
              <w:jc w:val="center"/>
            </w:pPr>
            <w:r>
              <w:t>220955,0</w:t>
            </w:r>
          </w:p>
        </w:tc>
        <w:tc>
          <w:tcPr>
            <w:tcW w:w="1191" w:type="dxa"/>
          </w:tcPr>
          <w:p w:rsidR="00BA3AD0" w:rsidRDefault="00BA3AD0">
            <w:pPr>
              <w:pStyle w:val="ConsPlusNormal"/>
              <w:jc w:val="center"/>
            </w:pPr>
            <w:r>
              <w:t>301795,8</w:t>
            </w:r>
          </w:p>
        </w:tc>
        <w:tc>
          <w:tcPr>
            <w:tcW w:w="1304" w:type="dxa"/>
          </w:tcPr>
          <w:p w:rsidR="00BA3AD0" w:rsidRDefault="00BA3AD0">
            <w:pPr>
              <w:pStyle w:val="ConsPlusNormal"/>
              <w:jc w:val="center"/>
            </w:pPr>
            <w:r>
              <w:t>739791,7</w:t>
            </w:r>
          </w:p>
        </w:tc>
        <w:tc>
          <w:tcPr>
            <w:tcW w:w="1191" w:type="dxa"/>
          </w:tcPr>
          <w:p w:rsidR="00BA3AD0" w:rsidRDefault="00BA3AD0">
            <w:pPr>
              <w:pStyle w:val="ConsPlusNormal"/>
              <w:jc w:val="center"/>
            </w:pPr>
            <w:r>
              <w:t>559759,4</w:t>
            </w:r>
          </w:p>
        </w:tc>
        <w:tc>
          <w:tcPr>
            <w:tcW w:w="1134" w:type="dxa"/>
          </w:tcPr>
          <w:p w:rsidR="00BA3AD0" w:rsidRDefault="00BA3AD0">
            <w:pPr>
              <w:pStyle w:val="ConsPlusNormal"/>
              <w:jc w:val="center"/>
            </w:pPr>
            <w:r>
              <w:t>559759,4</w:t>
            </w:r>
          </w:p>
        </w:tc>
        <w:tc>
          <w:tcPr>
            <w:tcW w:w="1191" w:type="dxa"/>
          </w:tcPr>
          <w:p w:rsidR="00BA3AD0" w:rsidRDefault="00BA3AD0">
            <w:pPr>
              <w:pStyle w:val="ConsPlusNormal"/>
              <w:jc w:val="center"/>
            </w:pPr>
            <w:r>
              <w:t>374369,4</w:t>
            </w:r>
          </w:p>
        </w:tc>
      </w:tr>
      <w:tr w:rsidR="00BA3AD0">
        <w:tc>
          <w:tcPr>
            <w:tcW w:w="2211" w:type="dxa"/>
          </w:tcPr>
          <w:p w:rsidR="00BA3AD0" w:rsidRDefault="00BA3AD0">
            <w:pPr>
              <w:pStyle w:val="ConsPlusNormal"/>
            </w:pPr>
            <w:r>
              <w:lastRenderedPageBreak/>
              <w:t>юридические и физические лица</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консолидированные бюджеты муниципальных образований</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территориальные государственные внебюджетные фонды</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внебюджетные источники</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11908" w:type="dxa"/>
            <w:gridSpan w:val="9"/>
          </w:tcPr>
          <w:p w:rsidR="00BA3AD0" w:rsidRDefault="00BA3AD0">
            <w:pPr>
              <w:pStyle w:val="ConsPlusNormal"/>
              <w:jc w:val="center"/>
              <w:outlineLvl w:val="3"/>
            </w:pPr>
            <w:hyperlink w:anchor="P886" w:history="1">
              <w:r>
                <w:rPr>
                  <w:color w:val="0000FF"/>
                </w:rPr>
                <w:t>Подпрограмма N 2</w:t>
              </w:r>
            </w:hyperlink>
            <w:r>
              <w:t xml:space="preserve"> "Развитие сети многофункциональных центров предоставления государственных и муниципальных услуг на территории Сахалинской области"</w:t>
            </w:r>
          </w:p>
        </w:tc>
      </w:tr>
      <w:tr w:rsidR="00BA3AD0">
        <w:tc>
          <w:tcPr>
            <w:tcW w:w="2211" w:type="dxa"/>
          </w:tcPr>
          <w:p w:rsidR="00BA3AD0" w:rsidRDefault="00BA3AD0">
            <w:pPr>
              <w:pStyle w:val="ConsPlusNormal"/>
            </w:pPr>
            <w:r>
              <w:t>всего</w:t>
            </w:r>
          </w:p>
        </w:tc>
        <w:tc>
          <w:tcPr>
            <w:tcW w:w="1304" w:type="dxa"/>
          </w:tcPr>
          <w:p w:rsidR="00BA3AD0" w:rsidRDefault="00BA3AD0">
            <w:pPr>
              <w:pStyle w:val="ConsPlusNormal"/>
              <w:jc w:val="center"/>
            </w:pPr>
            <w:r>
              <w:t>2509886,5</w:t>
            </w:r>
          </w:p>
        </w:tc>
        <w:tc>
          <w:tcPr>
            <w:tcW w:w="1191" w:type="dxa"/>
          </w:tcPr>
          <w:p w:rsidR="00BA3AD0" w:rsidRDefault="00BA3AD0">
            <w:pPr>
              <w:pStyle w:val="ConsPlusNormal"/>
              <w:jc w:val="center"/>
            </w:pPr>
            <w:r>
              <w:t>489935,7</w:t>
            </w:r>
          </w:p>
        </w:tc>
        <w:tc>
          <w:tcPr>
            <w:tcW w:w="1191" w:type="dxa"/>
          </w:tcPr>
          <w:p w:rsidR="00BA3AD0" w:rsidRDefault="00BA3AD0">
            <w:pPr>
              <w:pStyle w:val="ConsPlusNormal"/>
              <w:jc w:val="center"/>
            </w:pPr>
            <w:r>
              <w:t>368372,3</w:t>
            </w:r>
          </w:p>
        </w:tc>
        <w:tc>
          <w:tcPr>
            <w:tcW w:w="1191" w:type="dxa"/>
          </w:tcPr>
          <w:p w:rsidR="00BA3AD0" w:rsidRDefault="00BA3AD0">
            <w:pPr>
              <w:pStyle w:val="ConsPlusNormal"/>
              <w:jc w:val="center"/>
            </w:pPr>
            <w:r>
              <w:t>419614,9</w:t>
            </w:r>
          </w:p>
        </w:tc>
        <w:tc>
          <w:tcPr>
            <w:tcW w:w="1304" w:type="dxa"/>
          </w:tcPr>
          <w:p w:rsidR="00BA3AD0" w:rsidRDefault="00BA3AD0">
            <w:pPr>
              <w:pStyle w:val="ConsPlusNormal"/>
              <w:jc w:val="center"/>
            </w:pPr>
            <w:r>
              <w:t>348217,6</w:t>
            </w:r>
          </w:p>
        </w:tc>
        <w:tc>
          <w:tcPr>
            <w:tcW w:w="1191" w:type="dxa"/>
          </w:tcPr>
          <w:p w:rsidR="00BA3AD0" w:rsidRDefault="00BA3AD0">
            <w:pPr>
              <w:pStyle w:val="ConsPlusNormal"/>
              <w:jc w:val="center"/>
            </w:pPr>
            <w:r>
              <w:t>386545,8</w:t>
            </w:r>
          </w:p>
        </w:tc>
        <w:tc>
          <w:tcPr>
            <w:tcW w:w="1134" w:type="dxa"/>
          </w:tcPr>
          <w:p w:rsidR="00BA3AD0" w:rsidRDefault="00BA3AD0">
            <w:pPr>
              <w:pStyle w:val="ConsPlusNormal"/>
              <w:jc w:val="center"/>
            </w:pPr>
            <w:r>
              <w:t>386545,8</w:t>
            </w:r>
          </w:p>
        </w:tc>
        <w:tc>
          <w:tcPr>
            <w:tcW w:w="1191" w:type="dxa"/>
          </w:tcPr>
          <w:p w:rsidR="00BA3AD0" w:rsidRDefault="00BA3AD0">
            <w:pPr>
              <w:pStyle w:val="ConsPlusNormal"/>
              <w:jc w:val="center"/>
            </w:pPr>
            <w:r>
              <w:t>110654,4</w:t>
            </w:r>
          </w:p>
        </w:tc>
      </w:tr>
      <w:tr w:rsidR="00BA3AD0">
        <w:tc>
          <w:tcPr>
            <w:tcW w:w="2211" w:type="dxa"/>
          </w:tcPr>
          <w:p w:rsidR="00BA3AD0" w:rsidRDefault="00BA3AD0">
            <w:pPr>
              <w:pStyle w:val="ConsPlusNormal"/>
            </w:pPr>
            <w:r>
              <w:t>федеральный бюджет</w:t>
            </w:r>
          </w:p>
        </w:tc>
        <w:tc>
          <w:tcPr>
            <w:tcW w:w="1304" w:type="dxa"/>
          </w:tcPr>
          <w:p w:rsidR="00BA3AD0" w:rsidRDefault="00BA3AD0">
            <w:pPr>
              <w:pStyle w:val="ConsPlusNormal"/>
              <w:jc w:val="center"/>
            </w:pPr>
            <w:r>
              <w:t>28850,9</w:t>
            </w:r>
          </w:p>
        </w:tc>
        <w:tc>
          <w:tcPr>
            <w:tcW w:w="1191" w:type="dxa"/>
          </w:tcPr>
          <w:p w:rsidR="00BA3AD0" w:rsidRDefault="00BA3AD0">
            <w:pPr>
              <w:pStyle w:val="ConsPlusNormal"/>
              <w:jc w:val="center"/>
            </w:pPr>
            <w:r>
              <w:t>15184,7</w:t>
            </w:r>
          </w:p>
        </w:tc>
        <w:tc>
          <w:tcPr>
            <w:tcW w:w="1191" w:type="dxa"/>
          </w:tcPr>
          <w:p w:rsidR="00BA3AD0" w:rsidRDefault="00BA3AD0">
            <w:pPr>
              <w:pStyle w:val="ConsPlusNormal"/>
              <w:jc w:val="center"/>
            </w:pPr>
            <w:r>
              <w:t>13666,2</w:t>
            </w:r>
          </w:p>
        </w:tc>
        <w:tc>
          <w:tcPr>
            <w:tcW w:w="1191" w:type="dxa"/>
          </w:tcPr>
          <w:p w:rsidR="00BA3AD0" w:rsidRDefault="00BA3AD0">
            <w:pPr>
              <w:pStyle w:val="ConsPlusNormal"/>
              <w:jc w:val="center"/>
            </w:pPr>
            <w:r>
              <w:t>0,0</w:t>
            </w:r>
          </w:p>
        </w:tc>
        <w:tc>
          <w:tcPr>
            <w:tcW w:w="1304" w:type="dxa"/>
          </w:tcPr>
          <w:p w:rsidR="00BA3AD0" w:rsidRDefault="00BA3AD0">
            <w:pPr>
              <w:pStyle w:val="ConsPlusNormal"/>
              <w:jc w:val="center"/>
            </w:pPr>
            <w:r>
              <w:t>0,0</w:t>
            </w:r>
          </w:p>
        </w:tc>
        <w:tc>
          <w:tcPr>
            <w:tcW w:w="1191" w:type="dxa"/>
          </w:tcPr>
          <w:p w:rsidR="00BA3AD0" w:rsidRDefault="00BA3AD0">
            <w:pPr>
              <w:pStyle w:val="ConsPlusNormal"/>
              <w:jc w:val="center"/>
            </w:pPr>
            <w:r>
              <w:t>0,0</w:t>
            </w:r>
          </w:p>
        </w:tc>
        <w:tc>
          <w:tcPr>
            <w:tcW w:w="1134" w:type="dxa"/>
          </w:tcPr>
          <w:p w:rsidR="00BA3AD0" w:rsidRDefault="00BA3AD0">
            <w:pPr>
              <w:pStyle w:val="ConsPlusNormal"/>
              <w:jc w:val="center"/>
            </w:pPr>
            <w:r>
              <w:t>0,0</w:t>
            </w:r>
          </w:p>
        </w:tc>
        <w:tc>
          <w:tcPr>
            <w:tcW w:w="1191" w:type="dxa"/>
          </w:tcPr>
          <w:p w:rsidR="00BA3AD0" w:rsidRDefault="00BA3AD0">
            <w:pPr>
              <w:pStyle w:val="ConsPlusNormal"/>
              <w:jc w:val="center"/>
            </w:pPr>
            <w:r>
              <w:t>0,0</w:t>
            </w:r>
          </w:p>
        </w:tc>
      </w:tr>
      <w:tr w:rsidR="00BA3AD0">
        <w:tc>
          <w:tcPr>
            <w:tcW w:w="2211" w:type="dxa"/>
          </w:tcPr>
          <w:p w:rsidR="00BA3AD0" w:rsidRDefault="00BA3AD0">
            <w:pPr>
              <w:pStyle w:val="ConsPlusNormal"/>
            </w:pPr>
            <w:r>
              <w:t>областной бюджет</w:t>
            </w:r>
          </w:p>
        </w:tc>
        <w:tc>
          <w:tcPr>
            <w:tcW w:w="1304" w:type="dxa"/>
          </w:tcPr>
          <w:p w:rsidR="00BA3AD0" w:rsidRDefault="00BA3AD0">
            <w:pPr>
              <w:pStyle w:val="ConsPlusNormal"/>
              <w:jc w:val="center"/>
            </w:pPr>
            <w:r>
              <w:t>2481035,6</w:t>
            </w:r>
          </w:p>
        </w:tc>
        <w:tc>
          <w:tcPr>
            <w:tcW w:w="1191" w:type="dxa"/>
          </w:tcPr>
          <w:p w:rsidR="00BA3AD0" w:rsidRDefault="00BA3AD0">
            <w:pPr>
              <w:pStyle w:val="ConsPlusNormal"/>
              <w:jc w:val="center"/>
            </w:pPr>
            <w:r>
              <w:t>474751,0</w:t>
            </w:r>
          </w:p>
        </w:tc>
        <w:tc>
          <w:tcPr>
            <w:tcW w:w="1191" w:type="dxa"/>
          </w:tcPr>
          <w:p w:rsidR="00BA3AD0" w:rsidRDefault="00BA3AD0">
            <w:pPr>
              <w:pStyle w:val="ConsPlusNormal"/>
              <w:jc w:val="center"/>
            </w:pPr>
            <w:r>
              <w:t>354706,1</w:t>
            </w:r>
          </w:p>
        </w:tc>
        <w:tc>
          <w:tcPr>
            <w:tcW w:w="1191" w:type="dxa"/>
          </w:tcPr>
          <w:p w:rsidR="00BA3AD0" w:rsidRDefault="00BA3AD0">
            <w:pPr>
              <w:pStyle w:val="ConsPlusNormal"/>
              <w:jc w:val="center"/>
            </w:pPr>
            <w:r>
              <w:t>419614,9</w:t>
            </w:r>
          </w:p>
        </w:tc>
        <w:tc>
          <w:tcPr>
            <w:tcW w:w="1304" w:type="dxa"/>
          </w:tcPr>
          <w:p w:rsidR="00BA3AD0" w:rsidRDefault="00BA3AD0">
            <w:pPr>
              <w:pStyle w:val="ConsPlusNormal"/>
              <w:jc w:val="center"/>
            </w:pPr>
            <w:r>
              <w:t>348217,6</w:t>
            </w:r>
          </w:p>
        </w:tc>
        <w:tc>
          <w:tcPr>
            <w:tcW w:w="1191" w:type="dxa"/>
          </w:tcPr>
          <w:p w:rsidR="00BA3AD0" w:rsidRDefault="00BA3AD0">
            <w:pPr>
              <w:pStyle w:val="ConsPlusNormal"/>
              <w:jc w:val="center"/>
            </w:pPr>
            <w:r>
              <w:t>386545,8</w:t>
            </w:r>
          </w:p>
        </w:tc>
        <w:tc>
          <w:tcPr>
            <w:tcW w:w="1134" w:type="dxa"/>
          </w:tcPr>
          <w:p w:rsidR="00BA3AD0" w:rsidRDefault="00BA3AD0">
            <w:pPr>
              <w:pStyle w:val="ConsPlusNormal"/>
              <w:jc w:val="center"/>
            </w:pPr>
            <w:r>
              <w:t>386545,8</w:t>
            </w:r>
          </w:p>
        </w:tc>
        <w:tc>
          <w:tcPr>
            <w:tcW w:w="1191" w:type="dxa"/>
          </w:tcPr>
          <w:p w:rsidR="00BA3AD0" w:rsidRDefault="00BA3AD0">
            <w:pPr>
              <w:pStyle w:val="ConsPlusNormal"/>
              <w:jc w:val="center"/>
            </w:pPr>
            <w:r>
              <w:t>110654,4</w:t>
            </w:r>
          </w:p>
        </w:tc>
      </w:tr>
      <w:tr w:rsidR="00BA3AD0">
        <w:tc>
          <w:tcPr>
            <w:tcW w:w="2211" w:type="dxa"/>
          </w:tcPr>
          <w:p w:rsidR="00BA3AD0" w:rsidRDefault="00BA3AD0">
            <w:pPr>
              <w:pStyle w:val="ConsPlusNormal"/>
            </w:pPr>
            <w:r>
              <w:t>юридические и физические лица</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консолидированные бюджеты муниципальных образований</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 xml:space="preserve">территориальные государственные </w:t>
            </w:r>
            <w:r>
              <w:lastRenderedPageBreak/>
              <w:t>внебюджетные фонды</w:t>
            </w:r>
          </w:p>
        </w:tc>
        <w:tc>
          <w:tcPr>
            <w:tcW w:w="1304" w:type="dxa"/>
          </w:tcPr>
          <w:p w:rsidR="00BA3AD0" w:rsidRDefault="00BA3AD0">
            <w:pPr>
              <w:pStyle w:val="ConsPlusNormal"/>
              <w:jc w:val="center"/>
            </w:pPr>
            <w:r>
              <w:lastRenderedPageBreak/>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внебюджетные источники</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11908" w:type="dxa"/>
            <w:gridSpan w:val="9"/>
          </w:tcPr>
          <w:p w:rsidR="00BA3AD0" w:rsidRDefault="00BA3AD0">
            <w:pPr>
              <w:pStyle w:val="ConsPlusNormal"/>
              <w:jc w:val="center"/>
              <w:outlineLvl w:val="3"/>
            </w:pPr>
            <w:hyperlink w:anchor="P1146" w:history="1">
              <w:r>
                <w:rPr>
                  <w:color w:val="0000FF"/>
                </w:rPr>
                <w:t>Подпрограмма N 3</w:t>
              </w:r>
            </w:hyperlink>
            <w:r>
              <w:t xml:space="preserve"> "Использование результатов космической деятельности в интересах развития Сахалинской области"</w:t>
            </w:r>
          </w:p>
        </w:tc>
      </w:tr>
      <w:tr w:rsidR="00BA3AD0">
        <w:tc>
          <w:tcPr>
            <w:tcW w:w="2211" w:type="dxa"/>
          </w:tcPr>
          <w:p w:rsidR="00BA3AD0" w:rsidRDefault="00BA3AD0">
            <w:pPr>
              <w:pStyle w:val="ConsPlusNormal"/>
            </w:pPr>
            <w:r>
              <w:t>всего</w:t>
            </w:r>
          </w:p>
        </w:tc>
        <w:tc>
          <w:tcPr>
            <w:tcW w:w="1304" w:type="dxa"/>
          </w:tcPr>
          <w:p w:rsidR="00BA3AD0" w:rsidRDefault="00BA3AD0">
            <w:pPr>
              <w:pStyle w:val="ConsPlusNormal"/>
              <w:jc w:val="center"/>
            </w:pPr>
            <w:r>
              <w:t>228612,3</w:t>
            </w:r>
          </w:p>
        </w:tc>
        <w:tc>
          <w:tcPr>
            <w:tcW w:w="1191" w:type="dxa"/>
          </w:tcPr>
          <w:p w:rsidR="00BA3AD0" w:rsidRDefault="00BA3AD0">
            <w:pPr>
              <w:pStyle w:val="ConsPlusNormal"/>
              <w:jc w:val="center"/>
            </w:pPr>
            <w:r>
              <w:t>33738,2</w:t>
            </w:r>
          </w:p>
        </w:tc>
        <w:tc>
          <w:tcPr>
            <w:tcW w:w="1191" w:type="dxa"/>
          </w:tcPr>
          <w:p w:rsidR="00BA3AD0" w:rsidRDefault="00BA3AD0">
            <w:pPr>
              <w:pStyle w:val="ConsPlusNormal"/>
              <w:jc w:val="center"/>
            </w:pPr>
            <w:r>
              <w:t>28330,0</w:t>
            </w:r>
          </w:p>
        </w:tc>
        <w:tc>
          <w:tcPr>
            <w:tcW w:w="1191" w:type="dxa"/>
          </w:tcPr>
          <w:p w:rsidR="00BA3AD0" w:rsidRDefault="00BA3AD0">
            <w:pPr>
              <w:pStyle w:val="ConsPlusNormal"/>
              <w:jc w:val="center"/>
            </w:pPr>
            <w:r>
              <w:t>86960,9</w:t>
            </w:r>
          </w:p>
        </w:tc>
        <w:tc>
          <w:tcPr>
            <w:tcW w:w="1304" w:type="dxa"/>
          </w:tcPr>
          <w:p w:rsidR="00BA3AD0" w:rsidRDefault="00BA3AD0">
            <w:pPr>
              <w:pStyle w:val="ConsPlusNormal"/>
              <w:jc w:val="center"/>
            </w:pPr>
            <w:r>
              <w:t>25669,2</w:t>
            </w:r>
          </w:p>
        </w:tc>
        <w:tc>
          <w:tcPr>
            <w:tcW w:w="1191" w:type="dxa"/>
          </w:tcPr>
          <w:p w:rsidR="00BA3AD0" w:rsidRDefault="00BA3AD0">
            <w:pPr>
              <w:pStyle w:val="ConsPlusNormal"/>
              <w:jc w:val="center"/>
            </w:pPr>
            <w:r>
              <w:t>23307,0</w:t>
            </w:r>
          </w:p>
        </w:tc>
        <w:tc>
          <w:tcPr>
            <w:tcW w:w="1134" w:type="dxa"/>
          </w:tcPr>
          <w:p w:rsidR="00BA3AD0" w:rsidRDefault="00BA3AD0">
            <w:pPr>
              <w:pStyle w:val="ConsPlusNormal"/>
              <w:jc w:val="center"/>
            </w:pPr>
            <w:r>
              <w:t>23307,0</w:t>
            </w:r>
          </w:p>
        </w:tc>
        <w:tc>
          <w:tcPr>
            <w:tcW w:w="1191" w:type="dxa"/>
          </w:tcPr>
          <w:p w:rsidR="00BA3AD0" w:rsidRDefault="00BA3AD0">
            <w:pPr>
              <w:pStyle w:val="ConsPlusNormal"/>
              <w:jc w:val="center"/>
            </w:pPr>
            <w:r>
              <w:t>7300,0</w:t>
            </w:r>
          </w:p>
        </w:tc>
      </w:tr>
      <w:tr w:rsidR="00BA3AD0">
        <w:tc>
          <w:tcPr>
            <w:tcW w:w="2211" w:type="dxa"/>
          </w:tcPr>
          <w:p w:rsidR="00BA3AD0" w:rsidRDefault="00BA3AD0">
            <w:pPr>
              <w:pStyle w:val="ConsPlusNormal"/>
            </w:pPr>
            <w:r>
              <w:t>федеральный бюджет</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областной бюджет</w:t>
            </w:r>
          </w:p>
        </w:tc>
        <w:tc>
          <w:tcPr>
            <w:tcW w:w="1304" w:type="dxa"/>
          </w:tcPr>
          <w:p w:rsidR="00BA3AD0" w:rsidRDefault="00BA3AD0">
            <w:pPr>
              <w:pStyle w:val="ConsPlusNormal"/>
              <w:jc w:val="center"/>
            </w:pPr>
            <w:r>
              <w:t>228612,3</w:t>
            </w:r>
          </w:p>
        </w:tc>
        <w:tc>
          <w:tcPr>
            <w:tcW w:w="1191" w:type="dxa"/>
          </w:tcPr>
          <w:p w:rsidR="00BA3AD0" w:rsidRDefault="00BA3AD0">
            <w:pPr>
              <w:pStyle w:val="ConsPlusNormal"/>
              <w:jc w:val="center"/>
            </w:pPr>
            <w:r>
              <w:t>33738,2</w:t>
            </w:r>
          </w:p>
        </w:tc>
        <w:tc>
          <w:tcPr>
            <w:tcW w:w="1191" w:type="dxa"/>
          </w:tcPr>
          <w:p w:rsidR="00BA3AD0" w:rsidRDefault="00BA3AD0">
            <w:pPr>
              <w:pStyle w:val="ConsPlusNormal"/>
              <w:jc w:val="center"/>
            </w:pPr>
            <w:r>
              <w:t>28330,0</w:t>
            </w:r>
          </w:p>
        </w:tc>
        <w:tc>
          <w:tcPr>
            <w:tcW w:w="1191" w:type="dxa"/>
          </w:tcPr>
          <w:p w:rsidR="00BA3AD0" w:rsidRDefault="00BA3AD0">
            <w:pPr>
              <w:pStyle w:val="ConsPlusNormal"/>
              <w:jc w:val="center"/>
            </w:pPr>
            <w:r>
              <w:t>86960,9</w:t>
            </w:r>
          </w:p>
        </w:tc>
        <w:tc>
          <w:tcPr>
            <w:tcW w:w="1304" w:type="dxa"/>
          </w:tcPr>
          <w:p w:rsidR="00BA3AD0" w:rsidRDefault="00BA3AD0">
            <w:pPr>
              <w:pStyle w:val="ConsPlusNormal"/>
              <w:jc w:val="center"/>
            </w:pPr>
            <w:r>
              <w:t>25669,2</w:t>
            </w:r>
          </w:p>
        </w:tc>
        <w:tc>
          <w:tcPr>
            <w:tcW w:w="1191" w:type="dxa"/>
          </w:tcPr>
          <w:p w:rsidR="00BA3AD0" w:rsidRDefault="00BA3AD0">
            <w:pPr>
              <w:pStyle w:val="ConsPlusNormal"/>
              <w:jc w:val="center"/>
            </w:pPr>
            <w:r>
              <w:t>23307,0</w:t>
            </w:r>
          </w:p>
        </w:tc>
        <w:tc>
          <w:tcPr>
            <w:tcW w:w="1134" w:type="dxa"/>
          </w:tcPr>
          <w:p w:rsidR="00BA3AD0" w:rsidRDefault="00BA3AD0">
            <w:pPr>
              <w:pStyle w:val="ConsPlusNormal"/>
              <w:jc w:val="center"/>
            </w:pPr>
            <w:r>
              <w:t>23307,0</w:t>
            </w:r>
          </w:p>
        </w:tc>
        <w:tc>
          <w:tcPr>
            <w:tcW w:w="1191" w:type="dxa"/>
          </w:tcPr>
          <w:p w:rsidR="00BA3AD0" w:rsidRDefault="00BA3AD0">
            <w:pPr>
              <w:pStyle w:val="ConsPlusNormal"/>
              <w:jc w:val="center"/>
            </w:pPr>
            <w:r>
              <w:t>7300,0</w:t>
            </w:r>
          </w:p>
        </w:tc>
      </w:tr>
      <w:tr w:rsidR="00BA3AD0">
        <w:tc>
          <w:tcPr>
            <w:tcW w:w="2211" w:type="dxa"/>
          </w:tcPr>
          <w:p w:rsidR="00BA3AD0" w:rsidRDefault="00BA3AD0">
            <w:pPr>
              <w:pStyle w:val="ConsPlusNormal"/>
            </w:pPr>
            <w:r>
              <w:t>юридические и физические лица</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консолидированные бюджеты муниципальных образований</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территориальные государственные внебюджетные фонды</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r w:rsidR="00BA3AD0">
        <w:tc>
          <w:tcPr>
            <w:tcW w:w="2211" w:type="dxa"/>
          </w:tcPr>
          <w:p w:rsidR="00BA3AD0" w:rsidRDefault="00BA3AD0">
            <w:pPr>
              <w:pStyle w:val="ConsPlusNormal"/>
            </w:pPr>
            <w:r>
              <w:t>внебюджетные источники</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304" w:type="dxa"/>
          </w:tcPr>
          <w:p w:rsidR="00BA3AD0" w:rsidRDefault="00BA3AD0">
            <w:pPr>
              <w:pStyle w:val="ConsPlusNormal"/>
              <w:jc w:val="center"/>
            </w:pPr>
            <w:r>
              <w:t>-</w:t>
            </w:r>
          </w:p>
        </w:tc>
        <w:tc>
          <w:tcPr>
            <w:tcW w:w="1191" w:type="dxa"/>
          </w:tcPr>
          <w:p w:rsidR="00BA3AD0" w:rsidRDefault="00BA3AD0">
            <w:pPr>
              <w:pStyle w:val="ConsPlusNormal"/>
              <w:jc w:val="center"/>
            </w:pPr>
            <w:r>
              <w:t>-</w:t>
            </w:r>
          </w:p>
        </w:tc>
        <w:tc>
          <w:tcPr>
            <w:tcW w:w="1134" w:type="dxa"/>
          </w:tcPr>
          <w:p w:rsidR="00BA3AD0" w:rsidRDefault="00BA3AD0">
            <w:pPr>
              <w:pStyle w:val="ConsPlusNormal"/>
              <w:jc w:val="center"/>
            </w:pPr>
            <w:r>
              <w:t>-</w:t>
            </w:r>
          </w:p>
        </w:tc>
        <w:tc>
          <w:tcPr>
            <w:tcW w:w="1191" w:type="dxa"/>
          </w:tcPr>
          <w:p w:rsidR="00BA3AD0" w:rsidRDefault="00BA3AD0">
            <w:pPr>
              <w:pStyle w:val="ConsPlusNormal"/>
              <w:jc w:val="center"/>
            </w:pPr>
            <w:r>
              <w:t>-</w:t>
            </w:r>
          </w:p>
        </w:tc>
      </w:tr>
    </w:tbl>
    <w:p w:rsidR="00BA3AD0" w:rsidRDefault="00BA3AD0">
      <w:pPr>
        <w:pStyle w:val="ConsPlusNormal"/>
        <w:jc w:val="right"/>
      </w:pP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pPr>
    </w:p>
    <w:p w:rsidR="00BA3AD0" w:rsidRDefault="00BA3AD0">
      <w:pPr>
        <w:pStyle w:val="ConsPlusNormal"/>
        <w:jc w:val="right"/>
        <w:outlineLvl w:val="1"/>
      </w:pPr>
      <w:r>
        <w:lastRenderedPageBreak/>
        <w:t>Приложение N 11</w:t>
      </w:r>
    </w:p>
    <w:p w:rsidR="00BA3AD0" w:rsidRDefault="00BA3AD0">
      <w:pPr>
        <w:pStyle w:val="ConsPlusNormal"/>
        <w:jc w:val="right"/>
      </w:pPr>
      <w:r>
        <w:t>к государственной программе</w:t>
      </w:r>
    </w:p>
    <w:p w:rsidR="00BA3AD0" w:rsidRDefault="00BA3AD0">
      <w:pPr>
        <w:pStyle w:val="ConsPlusNormal"/>
        <w:jc w:val="right"/>
      </w:pPr>
      <w:r>
        <w:t>Сахалинской области</w:t>
      </w:r>
    </w:p>
    <w:p w:rsidR="00BA3AD0" w:rsidRDefault="00BA3AD0">
      <w:pPr>
        <w:pStyle w:val="ConsPlusNormal"/>
        <w:jc w:val="right"/>
      </w:pPr>
      <w:r>
        <w:t>"Информационное общество</w:t>
      </w:r>
    </w:p>
    <w:p w:rsidR="00BA3AD0" w:rsidRDefault="00BA3AD0">
      <w:pPr>
        <w:pStyle w:val="ConsPlusNormal"/>
        <w:jc w:val="right"/>
      </w:pPr>
      <w:r>
        <w:t>в Сахалинской области</w:t>
      </w:r>
    </w:p>
    <w:p w:rsidR="00BA3AD0" w:rsidRDefault="00BA3AD0">
      <w:pPr>
        <w:pStyle w:val="ConsPlusNormal"/>
        <w:jc w:val="right"/>
      </w:pPr>
      <w:r>
        <w:t>(2014 - 2020 годы)",</w:t>
      </w:r>
    </w:p>
    <w:p w:rsidR="00BA3AD0" w:rsidRDefault="00BA3AD0">
      <w:pPr>
        <w:pStyle w:val="ConsPlusNormal"/>
        <w:jc w:val="right"/>
      </w:pPr>
      <w:r>
        <w:t>утвержденной постановлением</w:t>
      </w:r>
    </w:p>
    <w:p w:rsidR="00BA3AD0" w:rsidRDefault="00BA3AD0">
      <w:pPr>
        <w:pStyle w:val="ConsPlusNormal"/>
        <w:jc w:val="right"/>
      </w:pPr>
      <w:r>
        <w:t>Правительства Сахалинской области</w:t>
      </w:r>
    </w:p>
    <w:p w:rsidR="00BA3AD0" w:rsidRDefault="00BA3AD0">
      <w:pPr>
        <w:pStyle w:val="ConsPlusNormal"/>
        <w:jc w:val="right"/>
      </w:pPr>
      <w:r>
        <w:t>от 04.07.2013 N 334</w:t>
      </w:r>
    </w:p>
    <w:p w:rsidR="00BA3AD0" w:rsidRDefault="00BA3AD0">
      <w:pPr>
        <w:pStyle w:val="ConsPlusNormal"/>
        <w:jc w:val="center"/>
      </w:pPr>
    </w:p>
    <w:p w:rsidR="00BA3AD0" w:rsidRDefault="00BA3AD0">
      <w:pPr>
        <w:pStyle w:val="ConsPlusTitle"/>
        <w:jc w:val="center"/>
      </w:pPr>
      <w:r>
        <w:t>РАСЧЕТЫ</w:t>
      </w:r>
    </w:p>
    <w:p w:rsidR="00BA3AD0" w:rsidRDefault="00BA3AD0">
      <w:pPr>
        <w:pStyle w:val="ConsPlusTitle"/>
        <w:jc w:val="center"/>
      </w:pPr>
      <w:r>
        <w:t>ПО БЮДЖЕТНЫМ АССИГНОВАНИЯМ ОБЛАСТНОГО БЮДЖЕТА</w:t>
      </w:r>
    </w:p>
    <w:p w:rsidR="00BA3AD0" w:rsidRDefault="00BA3AD0">
      <w:pPr>
        <w:pStyle w:val="ConsPlusTitle"/>
        <w:jc w:val="center"/>
      </w:pPr>
      <w:r>
        <w:t>НА ИСПОЛНЕНИЕ ПУБЛИЧНЫХ НОРМАТИВНЫХ ОБЯЗАТЕЛЬСТВ,</w:t>
      </w:r>
    </w:p>
    <w:p w:rsidR="00BA3AD0" w:rsidRDefault="00BA3AD0">
      <w:pPr>
        <w:pStyle w:val="ConsPlusTitle"/>
        <w:jc w:val="center"/>
      </w:pPr>
      <w:r>
        <w:t>ОБЪЕМОВ СУБВЕНЦИЙ ИЗ ОБЛАСТНОГО БЮДЖЕТА И ВЫПЛАТ,</w:t>
      </w:r>
    </w:p>
    <w:p w:rsidR="00BA3AD0" w:rsidRDefault="00BA3AD0">
      <w:pPr>
        <w:pStyle w:val="ConsPlusTitle"/>
        <w:jc w:val="center"/>
      </w:pPr>
      <w:r>
        <w:t>ОСУЩЕСТВЛЯЕМЫХ ЗА СЧЕТ СРЕДСТВ ОБЛАСТНОГО БЮДЖЕТА</w:t>
      </w:r>
    </w:p>
    <w:p w:rsidR="00BA3AD0" w:rsidRDefault="00BA3AD0">
      <w:pPr>
        <w:pStyle w:val="ConsPlusTitle"/>
        <w:jc w:val="center"/>
      </w:pPr>
      <w:r>
        <w:t>ГОСУДАРСТВЕННЫМИ ВНЕБЮДЖЕТНЫМИ ФОНДАМИ</w:t>
      </w:r>
    </w:p>
    <w:p w:rsidR="00BA3AD0" w:rsidRDefault="00BA3AD0">
      <w:pPr>
        <w:pStyle w:val="ConsPlusNormal"/>
        <w:ind w:firstLine="540"/>
        <w:jc w:val="both"/>
      </w:pPr>
    </w:p>
    <w:p w:rsidR="00BA3AD0" w:rsidRDefault="00BA3AD0">
      <w:pPr>
        <w:pStyle w:val="ConsPlusNormal"/>
        <w:ind w:firstLine="540"/>
        <w:jc w:val="both"/>
      </w:pPr>
      <w:r>
        <w:t xml:space="preserve">Исключено. - </w:t>
      </w:r>
      <w:hyperlink r:id="rId454" w:history="1">
        <w:r>
          <w:rPr>
            <w:color w:val="0000FF"/>
          </w:rPr>
          <w:t>Постановление</w:t>
        </w:r>
      </w:hyperlink>
      <w:r>
        <w:t xml:space="preserve"> Правительства Сахалинской области от 15.09.2017 N 436.</w:t>
      </w:r>
    </w:p>
    <w:p w:rsidR="00BA3AD0" w:rsidRDefault="00BA3AD0">
      <w:pPr>
        <w:pStyle w:val="ConsPlusNormal"/>
        <w:ind w:firstLine="540"/>
        <w:jc w:val="both"/>
      </w:pPr>
    </w:p>
    <w:p w:rsidR="00BA3AD0" w:rsidRDefault="00BA3AD0">
      <w:pPr>
        <w:pStyle w:val="ConsPlusNormal"/>
        <w:ind w:firstLine="540"/>
        <w:jc w:val="both"/>
      </w:pPr>
    </w:p>
    <w:p w:rsidR="00BA3AD0" w:rsidRDefault="00BA3AD0">
      <w:pPr>
        <w:pStyle w:val="ConsPlusNormal"/>
        <w:pBdr>
          <w:top w:val="single" w:sz="6" w:space="0" w:color="auto"/>
        </w:pBdr>
        <w:spacing w:before="100" w:after="100"/>
        <w:jc w:val="both"/>
        <w:rPr>
          <w:sz w:val="2"/>
          <w:szCs w:val="2"/>
        </w:rPr>
      </w:pPr>
    </w:p>
    <w:p w:rsidR="00730119" w:rsidRDefault="00730119">
      <w:bookmarkStart w:id="38" w:name="_GoBack"/>
      <w:bookmarkEnd w:id="38"/>
    </w:p>
    <w:sectPr w:rsidR="00730119" w:rsidSect="005247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D0"/>
    <w:rsid w:val="00730119"/>
    <w:rsid w:val="00BA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D370D-9B37-4400-936C-1DCFF265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A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A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A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3A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A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A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4FEC6528959BAE069385C36380F58E4AB8C7D4FFF0EC48C348A958C065AF9CM8C5F" TargetMode="External"/><Relationship Id="rId299" Type="http://schemas.openxmlformats.org/officeDocument/2006/relationships/hyperlink" Target="consultantplus://offline/ref=264FEC6528959BAE069385C36380F58E4AB8C7D4FFFBE04DC448A958C065AF9C85A8B6100DF0285391E5D2MFC0F" TargetMode="External"/><Relationship Id="rId21" Type="http://schemas.openxmlformats.org/officeDocument/2006/relationships/hyperlink" Target="consultantplus://offline/ref=264FEC6528959BAE069385C36380F58E4AB8C7D4FAF8E14EC748A958C065AF9C85A8B6100DF0285391E5D7MFCFF" TargetMode="External"/><Relationship Id="rId63" Type="http://schemas.openxmlformats.org/officeDocument/2006/relationships/hyperlink" Target="consultantplus://offline/ref=264FEC6528959BAE069385C36380F58E4AB8C7D4FCF0E04BC148A958C065AF9C85A8B6100DF0285391E5D4MFC0F" TargetMode="External"/><Relationship Id="rId159" Type="http://schemas.openxmlformats.org/officeDocument/2006/relationships/hyperlink" Target="consultantplus://offline/ref=264FEC6528959BAE069385C36380F58E4AB8C7D4FFF1E146C548A958C065AF9C85A8B6100DF0285391E5D3MFC3F" TargetMode="External"/><Relationship Id="rId324" Type="http://schemas.openxmlformats.org/officeDocument/2006/relationships/hyperlink" Target="consultantplus://offline/ref=264FEC6528959BAE069385C36380F58E4AB8C7D4FEFDEC4BC448A958C065AF9C85A8B6100DF0285391E5DFMFC7F" TargetMode="External"/><Relationship Id="rId366" Type="http://schemas.openxmlformats.org/officeDocument/2006/relationships/hyperlink" Target="consultantplus://offline/ref=264FEC6528959BAE069385C36380F58E4AB8C7D4FEFDEC4BC448A958C065AF9C85A8B6100DF0285391E5DFMFC1F" TargetMode="External"/><Relationship Id="rId170" Type="http://schemas.openxmlformats.org/officeDocument/2006/relationships/hyperlink" Target="consultantplus://offline/ref=264FEC6528959BAE069385C36380F58E4AB8C7D4FCFDE546C448A958C065AF9C85A8B6100DF0285391E5D0MFC7F" TargetMode="External"/><Relationship Id="rId226" Type="http://schemas.openxmlformats.org/officeDocument/2006/relationships/hyperlink" Target="consultantplus://offline/ref=264FEC6528959BAE069385C36380F58E4AB8C7D4FFFFE046C748A958C065AF9C85A8B6100DF0285391E5D5MFC2F" TargetMode="External"/><Relationship Id="rId433" Type="http://schemas.openxmlformats.org/officeDocument/2006/relationships/hyperlink" Target="consultantplus://offline/ref=264FEC6528959BAE069385C36380F58E4AB8C7D4FEFDEC4BC448A958C065AF9C85A8B6100DF0285391E4D5MFC3F" TargetMode="External"/><Relationship Id="rId268" Type="http://schemas.openxmlformats.org/officeDocument/2006/relationships/hyperlink" Target="consultantplus://offline/ref=264FEC6528959BAE069385C36380F58E4AB8C7D4FCFDE546C448A958C065AF9C85A8B6100DF0285391E5D1MFCEF" TargetMode="External"/><Relationship Id="rId32" Type="http://schemas.openxmlformats.org/officeDocument/2006/relationships/hyperlink" Target="consultantplus://offline/ref=264FEC6528959BAE069385C36380F58E4AB8C7D4FCF0E04BC148A958C065AF9C85A8B6100DF0285391E5D6MFC2F" TargetMode="External"/><Relationship Id="rId74" Type="http://schemas.openxmlformats.org/officeDocument/2006/relationships/hyperlink" Target="consultantplus://offline/ref=264FEC6528959BAE06939BCE75ECA98243B199D9FDF3B312924EFE07M9C0F" TargetMode="External"/><Relationship Id="rId128" Type="http://schemas.openxmlformats.org/officeDocument/2006/relationships/image" Target="media/image2.wmf"/><Relationship Id="rId335" Type="http://schemas.openxmlformats.org/officeDocument/2006/relationships/hyperlink" Target="consultantplus://offline/ref=264FEC6528959BAE069385C36380F58E4AB8C7D4FFF1E146C548A958C065AF9C85A8B6100DF0285391E4D5MFCEF" TargetMode="External"/><Relationship Id="rId377" Type="http://schemas.openxmlformats.org/officeDocument/2006/relationships/hyperlink" Target="consultantplus://offline/ref=264FEC6528959BAE06939BCE75ECA98243B199D9FDF3B312924EFE07M9C0F" TargetMode="External"/><Relationship Id="rId5" Type="http://schemas.openxmlformats.org/officeDocument/2006/relationships/hyperlink" Target="consultantplus://offline/ref=264FEC6528959BAE069385C36380F58E4AB8C7D4FAF1E24AC448A958C065AF9C85A8B6100DF0285391E5D6MFC2F" TargetMode="External"/><Relationship Id="rId181" Type="http://schemas.openxmlformats.org/officeDocument/2006/relationships/hyperlink" Target="consultantplus://offline/ref=264FEC6528959BAE069385C36380F58E4AB8C7D4FCF8E24EC648A958C065AF9C85A8B6100DF0285390E1DFMFC0F" TargetMode="External"/><Relationship Id="rId237" Type="http://schemas.openxmlformats.org/officeDocument/2006/relationships/hyperlink" Target="consultantplus://offline/ref=264FEC6528959BAE069385C36380F58E4AB8C7D4FFFCE34BC348A958C065AF9C85A8B6100DF0285391E5D0MFC4F" TargetMode="External"/><Relationship Id="rId402" Type="http://schemas.openxmlformats.org/officeDocument/2006/relationships/hyperlink" Target="consultantplus://offline/ref=264FEC6528959BAE069385C36380F58E4AB8C7D4FFF1E146C548A958C065AF9C85A8B6100DF0285391E4D1MFC3F" TargetMode="External"/><Relationship Id="rId279" Type="http://schemas.openxmlformats.org/officeDocument/2006/relationships/hyperlink" Target="consultantplus://offline/ref=264FEC6528959BAE069385C36380F58E4AB8C7D4FFF1E146C548A958C065AF9C85A8B6100DF0285391E4D4MFC1F" TargetMode="External"/><Relationship Id="rId444" Type="http://schemas.openxmlformats.org/officeDocument/2006/relationships/hyperlink" Target="consultantplus://offline/ref=264FEC6528959BAE069385C36380F58E4AB8C7D4FEFBEC4FC748A958C065AF9C85A8B6100DF0285391E5D6MFC1F" TargetMode="External"/><Relationship Id="rId43" Type="http://schemas.openxmlformats.org/officeDocument/2006/relationships/hyperlink" Target="consultantplus://offline/ref=264FEC6528959BAE069385C36380F58E4AB8C7D4FFF1E146C548A958C065AF9C85A8B6100DF0285391E5D7MFC0F" TargetMode="External"/><Relationship Id="rId139" Type="http://schemas.openxmlformats.org/officeDocument/2006/relationships/hyperlink" Target="consultantplus://offline/ref=264FEC6528959BAE069385C36380F58E4AB8C7D4FCF0E04BC148A958C065AF9C85A8B6100DF0285391E5D5MFC5F" TargetMode="External"/><Relationship Id="rId290" Type="http://schemas.openxmlformats.org/officeDocument/2006/relationships/hyperlink" Target="consultantplus://offline/ref=264FEC6528959BAE069385C36380F58E4AB8C7D4FFF1E146C548A958C065AF9C85A8B6100DF0285391E4D5MFC5F" TargetMode="External"/><Relationship Id="rId304" Type="http://schemas.openxmlformats.org/officeDocument/2006/relationships/hyperlink" Target="consultantplus://offline/ref=264FEC6528959BAE069385C36380F58E4AB8C7D4FEFDEC4BC448A958C065AF9C85A8B6100DF0285391E5D1MFC2F" TargetMode="External"/><Relationship Id="rId346" Type="http://schemas.openxmlformats.org/officeDocument/2006/relationships/hyperlink" Target="consultantplus://offline/ref=264FEC6528959BAE069385C36380F58E4AB8C7D4FCF8E24EC648A958C065AF9C85A8B6100DF0285390E3D2MFC5F" TargetMode="External"/><Relationship Id="rId388" Type="http://schemas.openxmlformats.org/officeDocument/2006/relationships/hyperlink" Target="consultantplus://offline/ref=264FEC6528959BAE069385C36380F58E4AB8C7D4FCF1EC4CC048A958C065AF9C85A8B6100DF0285391E4DFMFC5F" TargetMode="External"/><Relationship Id="rId85" Type="http://schemas.openxmlformats.org/officeDocument/2006/relationships/hyperlink" Target="consultantplus://offline/ref=264FEC6528959BAE069385C36380F58E4AB8C7D4FEFBEC4FC748A958C065AF9C85A8B6100DF0285391E5D5MFC7F" TargetMode="External"/><Relationship Id="rId150" Type="http://schemas.openxmlformats.org/officeDocument/2006/relationships/hyperlink" Target="consultantplus://offline/ref=264FEC6528959BAE069385C36380F58E4AB8C7D4FFFBE04DC448A958C065AF9C85A8B6100DF0285391E5D4MFCFF" TargetMode="External"/><Relationship Id="rId192" Type="http://schemas.openxmlformats.org/officeDocument/2006/relationships/hyperlink" Target="consultantplus://offline/ref=264FEC6528959BAE069385C36380F58E4AB8C7D4FEFBEC4FC748A958C065AF9C85A8B6100DF0285391E4D7MFC3F" TargetMode="External"/><Relationship Id="rId206" Type="http://schemas.openxmlformats.org/officeDocument/2006/relationships/hyperlink" Target="consultantplus://offline/ref=264FEC6528959BAE069385C36380F58E4AB8C7D4FDF0E64CC748A958C065AF9C85A8B6100DF0285391E7D2MFC3F" TargetMode="External"/><Relationship Id="rId413" Type="http://schemas.openxmlformats.org/officeDocument/2006/relationships/hyperlink" Target="consultantplus://offline/ref=264FEC6528959BAE069385C36380F58E4AB8C7D4FFFFE046C748A958C065AF9C85A8B6100DF0285391E5D3MFC5F" TargetMode="External"/><Relationship Id="rId248" Type="http://schemas.openxmlformats.org/officeDocument/2006/relationships/hyperlink" Target="consultantplus://offline/ref=264FEC6528959BAE069385C36380F58E4AB8C7D4FDF0E64CC748A958C065AF9C85A8B6100DF0285391E6D7MFC6F" TargetMode="External"/><Relationship Id="rId455" Type="http://schemas.openxmlformats.org/officeDocument/2006/relationships/fontTable" Target="fontTable.xml"/><Relationship Id="rId12" Type="http://schemas.openxmlformats.org/officeDocument/2006/relationships/hyperlink" Target="consultantplus://offline/ref=264FEC6528959BAE069385C36380F58E4AB8C7D4FFFBE04DC448A958C065AF9C85A8B6100DF0285391E5D6MFC2F" TargetMode="External"/><Relationship Id="rId108" Type="http://schemas.openxmlformats.org/officeDocument/2006/relationships/hyperlink" Target="consultantplus://offline/ref=264FEC6528959BAE069385C36380F58E4AB8C7D4FFF8E747C348A958C065AF9CM8C5F" TargetMode="External"/><Relationship Id="rId315" Type="http://schemas.openxmlformats.org/officeDocument/2006/relationships/hyperlink" Target="consultantplus://offline/ref=264FEC6528959BAE069385C36380F58E4AB8C7D4FCFDE546C448A958C065AF9C85A8B6100DF0285391E5DEMFCFF" TargetMode="External"/><Relationship Id="rId357" Type="http://schemas.openxmlformats.org/officeDocument/2006/relationships/hyperlink" Target="consultantplus://offline/ref=264FEC6528959BAE069385C36380F58E4AB8C7D4FFF1E146C548A958C065AF9C85A8B6100DF0285391E4D2MFCEF" TargetMode="External"/><Relationship Id="rId54" Type="http://schemas.openxmlformats.org/officeDocument/2006/relationships/hyperlink" Target="consultantplus://offline/ref=264FEC6528959BAE069385C36380F58E4AB8C7D4FCFDE546C448A958C065AF9C85A8B6100DF0285391E5D5MFCFF" TargetMode="External"/><Relationship Id="rId96" Type="http://schemas.openxmlformats.org/officeDocument/2006/relationships/hyperlink" Target="consultantplus://offline/ref=264FEC6528959BAE069385C36380F58E4AB8C7D4FEFBEC4FC748A958C065AF9C85A8B6100DF0285391E5D2MFC5F" TargetMode="External"/><Relationship Id="rId161" Type="http://schemas.openxmlformats.org/officeDocument/2006/relationships/hyperlink" Target="consultantplus://offline/ref=264FEC6528959BAE069385C36380F58E4AB8C7D4FDF0E64CC748A958C065AF9C85A8B6100DF0285391E4D2MFCFF" TargetMode="External"/><Relationship Id="rId217" Type="http://schemas.openxmlformats.org/officeDocument/2006/relationships/hyperlink" Target="consultantplus://offline/ref=264FEC6528959BAE069385C36380F58E4AB8C7D4FEFBEC4FC748A958C065AF9C85A8B6100DF0285391E7D7MFC2F" TargetMode="External"/><Relationship Id="rId399" Type="http://schemas.openxmlformats.org/officeDocument/2006/relationships/hyperlink" Target="consultantplus://offline/ref=264FEC6528959BAE069385C36380F58E4AB8C7D4FCF1EC4CC048A958C065AF9C85A8B6100DF0285391E7D6MFC1F" TargetMode="External"/><Relationship Id="rId6" Type="http://schemas.openxmlformats.org/officeDocument/2006/relationships/hyperlink" Target="consultantplus://offline/ref=264FEC6528959BAE069385C36380F58E4AB8C7D4FDFBE149C348A958C065AF9C85A8B6100DF0285391E5D6MFC2F" TargetMode="External"/><Relationship Id="rId238" Type="http://schemas.openxmlformats.org/officeDocument/2006/relationships/hyperlink" Target="consultantplus://offline/ref=264FEC6528959BAE069385C36380F58E4AB8C7D4FFF1E146C548A958C065AF9C85A8B6100DF0285391E4D6MFC0F" TargetMode="External"/><Relationship Id="rId259" Type="http://schemas.openxmlformats.org/officeDocument/2006/relationships/hyperlink" Target="consultantplus://offline/ref=264FEC6528959BAE069385C36380F58E4AB8C7D4FFFBE04DC448A958C065AF9C85A8B6100DF0285391E5D5MFCFF" TargetMode="External"/><Relationship Id="rId424" Type="http://schemas.openxmlformats.org/officeDocument/2006/relationships/hyperlink" Target="consultantplus://offline/ref=264FEC6528959BAE069385C36380F58E4AB8C7D4FFFFEC4FC348A958C065AF9C85A8B6100DF0285391E4D3MFC0F" TargetMode="External"/><Relationship Id="rId445" Type="http://schemas.openxmlformats.org/officeDocument/2006/relationships/hyperlink" Target="consultantplus://offline/ref=264FEC6528959BAE069385C36380F58E4AB8C7D4FEFBEC4FC748A958C065AF9C85A8B6100DF0285391E5D6MFCEF" TargetMode="External"/><Relationship Id="rId23" Type="http://schemas.openxmlformats.org/officeDocument/2006/relationships/hyperlink" Target="consultantplus://offline/ref=264FEC6528959BAE069385C36380F58E4AB8C7D4FAFCE14AC448A958C065AF9CM8C5F" TargetMode="External"/><Relationship Id="rId119" Type="http://schemas.openxmlformats.org/officeDocument/2006/relationships/hyperlink" Target="consultantplus://offline/ref=264FEC6528959BAE069385C36380F58E4AB8C7D4FEF9EC48C648A958C065AF9CM8C5F" TargetMode="External"/><Relationship Id="rId270" Type="http://schemas.openxmlformats.org/officeDocument/2006/relationships/hyperlink" Target="consultantplus://offline/ref=264FEC6528959BAE069385C36380F58E4AB8C7D4FCF1EC4CC048A958C065AF9C85A8B6100DF0285391E4D2MFC2F" TargetMode="External"/><Relationship Id="rId291" Type="http://schemas.openxmlformats.org/officeDocument/2006/relationships/hyperlink" Target="consultantplus://offline/ref=264FEC6528959BAE069385C36380F58E4AB8C7D4FFF1E146C548A958C065AF9C85A8B6100DF0285391E4D5MFC4F" TargetMode="External"/><Relationship Id="rId305" Type="http://schemas.openxmlformats.org/officeDocument/2006/relationships/hyperlink" Target="consultantplus://offline/ref=264FEC6528959BAE069385C36380F58E4AB8C7D4FFF1E146C548A958C065AF9C85A8B6100DF0285391E4D5MFC3F" TargetMode="External"/><Relationship Id="rId326" Type="http://schemas.openxmlformats.org/officeDocument/2006/relationships/hyperlink" Target="consultantplus://offline/ref=264FEC6528959BAE069385C36380F58E4AB8C7D4FCF0E04BC148A958C065AF9C85A8B6100DF0285391E5D1MFC2F" TargetMode="External"/><Relationship Id="rId347" Type="http://schemas.openxmlformats.org/officeDocument/2006/relationships/hyperlink" Target="consultantplus://offline/ref=264FEC6528959BAE069385C36380F58E4AB8C7D4FCFDE546C448A958C065AF9C85A8B6100DF0285391E5DFMFC5F" TargetMode="External"/><Relationship Id="rId44" Type="http://schemas.openxmlformats.org/officeDocument/2006/relationships/hyperlink" Target="consultantplus://offline/ref=264FEC6528959BAE069385C36380F58E4AB8C7D4FFF1E146C548A958C065AF9C85A8B6100DF0285391E5D4MFC7F" TargetMode="External"/><Relationship Id="rId65" Type="http://schemas.openxmlformats.org/officeDocument/2006/relationships/hyperlink" Target="consultantplus://offline/ref=264FEC6528959BAE069385C36380F58E4AB8C7D4FDF8EC4AC148A958C065AF9C85A8B6100DF0285391E5D7MFC5F" TargetMode="External"/><Relationship Id="rId86" Type="http://schemas.openxmlformats.org/officeDocument/2006/relationships/hyperlink" Target="consultantplus://offline/ref=264FEC6528959BAE069385C36380F58E4AB8C7D4FEFBEC4FC748A958C065AF9C85A8B6100DF0285391E5D5MFC5F" TargetMode="External"/><Relationship Id="rId130" Type="http://schemas.openxmlformats.org/officeDocument/2006/relationships/hyperlink" Target="consultantplus://offline/ref=264FEC6528959BAE069385C36380F58E4AB8C7D4FEFDEC4BC448A958C065AF9C85A8B6100DF0285391E5D4MFC0F" TargetMode="External"/><Relationship Id="rId151" Type="http://schemas.openxmlformats.org/officeDocument/2006/relationships/hyperlink" Target="consultantplus://offline/ref=264FEC6528959BAE069385C36380F58E4AB8C7D4FFFCE34BC348A958C065AF9C85A8B6100DF0285391E5D5MFC7F" TargetMode="External"/><Relationship Id="rId368" Type="http://schemas.openxmlformats.org/officeDocument/2006/relationships/hyperlink" Target="consultantplus://offline/ref=264FEC6528959BAE069385C36380F58E4AB8C7D4FEFBEC4FC748A958C065AF9C85A8B6100DF0285391E7DFMFC6F" TargetMode="External"/><Relationship Id="rId389" Type="http://schemas.openxmlformats.org/officeDocument/2006/relationships/hyperlink" Target="consultantplus://offline/ref=264FEC6528959BAE069385C36380F58E4AB8C7D4FEFDEC4BC448A958C065AF9C85A8B6100DF0285391E4D6MFC7F" TargetMode="External"/><Relationship Id="rId172" Type="http://schemas.openxmlformats.org/officeDocument/2006/relationships/hyperlink" Target="consultantplus://offline/ref=264FEC6528959BAE069385C36380F58E4AB8C7D4FCF1EC4CC048A958C065AF9C85A8B6100DF0285391E5DFMFC1F" TargetMode="External"/><Relationship Id="rId193" Type="http://schemas.openxmlformats.org/officeDocument/2006/relationships/hyperlink" Target="consultantplus://offline/ref=264FEC6528959BAE069385C36380F58E4AB8C7D4FEFBEC4FC748A958C065AF9C85A8B6100DF0285391E4D7MFC0F" TargetMode="External"/><Relationship Id="rId207" Type="http://schemas.openxmlformats.org/officeDocument/2006/relationships/hyperlink" Target="consultantplus://offline/ref=264FEC6528959BAE06939BCE75ECA98248B199D9FFFBEE189A17F20597M6CCF" TargetMode="External"/><Relationship Id="rId228" Type="http://schemas.openxmlformats.org/officeDocument/2006/relationships/hyperlink" Target="consultantplus://offline/ref=264FEC6528959BAE069385C36380F58E4AB8C7D4FEFBEC4FC748A958C065AF9C85A8B6100DF0285391E7D2MFC1F" TargetMode="External"/><Relationship Id="rId249" Type="http://schemas.openxmlformats.org/officeDocument/2006/relationships/hyperlink" Target="consultantplus://offline/ref=264FEC6528959BAE069385C36380F58E4AB8C7D4FFFFEC4FC348A958C065AF9C85A8B6100DF0285391E4D3MFC0F" TargetMode="External"/><Relationship Id="rId414" Type="http://schemas.openxmlformats.org/officeDocument/2006/relationships/hyperlink" Target="consultantplus://offline/ref=264FEC6528959BAE069385C36380F58E4AB8C7D4FFF1E146C548A958C065AF9C85A8B6100DF0285391E4D1MFC2F" TargetMode="External"/><Relationship Id="rId435" Type="http://schemas.openxmlformats.org/officeDocument/2006/relationships/hyperlink" Target="consultantplus://offline/ref=264FEC6528959BAE069385C36380F58E4AB8C7D4FEFDEC4BC448A958C065AF9C85A8B6100DF0285391E4D5MFCFF" TargetMode="External"/><Relationship Id="rId456" Type="http://schemas.openxmlformats.org/officeDocument/2006/relationships/theme" Target="theme/theme1.xml"/><Relationship Id="rId13" Type="http://schemas.openxmlformats.org/officeDocument/2006/relationships/hyperlink" Target="consultantplus://offline/ref=264FEC6528959BAE069385C36380F58E4AB8C7D4FFFCE34BC348A958C065AF9C85A8B6100DF0285391E5D6MFC2F" TargetMode="External"/><Relationship Id="rId109" Type="http://schemas.openxmlformats.org/officeDocument/2006/relationships/hyperlink" Target="consultantplus://offline/ref=264FEC6528959BAE069385C36380F58E4AB8C7D4FCFBE348C548A958C065AF9CM8C5F" TargetMode="External"/><Relationship Id="rId260" Type="http://schemas.openxmlformats.org/officeDocument/2006/relationships/hyperlink" Target="consultantplus://offline/ref=264FEC6528959BAE069385C36380F58E4AB8C7D4FFFFE046C748A958C065AF9C85A8B6100DF0285391E5D5MFC0F" TargetMode="External"/><Relationship Id="rId281" Type="http://schemas.openxmlformats.org/officeDocument/2006/relationships/hyperlink" Target="consultantplus://offline/ref=264FEC6528959BAE069385C36380F58E4AB8C7D4FEFDEC4BC448A958C065AF9C85A8B6100DF0285391E5D1MFC7F" TargetMode="External"/><Relationship Id="rId316" Type="http://schemas.openxmlformats.org/officeDocument/2006/relationships/hyperlink" Target="consultantplus://offline/ref=264FEC6528959BAE069385C36380F58E4AB8C7D4FCFDE546C448A958C065AF9C85A8B6100DF0285391E5DEMFCEF" TargetMode="External"/><Relationship Id="rId337" Type="http://schemas.openxmlformats.org/officeDocument/2006/relationships/hyperlink" Target="consultantplus://offline/ref=264FEC6528959BAE069385C36380F58E4AB8C7D4FFF1E146C548A958C065AF9C85A8B6100DF0285391E4D2MFC7F" TargetMode="External"/><Relationship Id="rId34" Type="http://schemas.openxmlformats.org/officeDocument/2006/relationships/hyperlink" Target="consultantplus://offline/ref=264FEC6528959BAE069385C36380F58E4AB8C7D4FFFBE04DC448A958C065AF9C85A8B6100DF0285391E5D6MFC2F" TargetMode="External"/><Relationship Id="rId55" Type="http://schemas.openxmlformats.org/officeDocument/2006/relationships/hyperlink" Target="consultantplus://offline/ref=264FEC6528959BAE069385C36380F58E4AB8C7D4FCF1EC4CC048A958C065AF9C85A8B6100DF0285391E5D3MFCFF" TargetMode="External"/><Relationship Id="rId76" Type="http://schemas.openxmlformats.org/officeDocument/2006/relationships/hyperlink" Target="consultantplus://offline/ref=264FEC6528959BAE06939BCE75ECA98248B29BD1FAFAEE189A17F205976CA5CBC2E7EF5249FD2953M9C9F" TargetMode="External"/><Relationship Id="rId97" Type="http://schemas.openxmlformats.org/officeDocument/2006/relationships/hyperlink" Target="consultantplus://offline/ref=264FEC6528959BAE069385C36380F58E4AB8C7D4FDF0E64CC748A958C065AF9C85A8B6100DF0285391E4D6MFC3F" TargetMode="External"/><Relationship Id="rId120" Type="http://schemas.openxmlformats.org/officeDocument/2006/relationships/hyperlink" Target="consultantplus://offline/ref=264FEC6528959BAE069385C36380F58E4AB8C7D4FEF9E54CC248A958C065AF9CM8C5F" TargetMode="External"/><Relationship Id="rId141" Type="http://schemas.openxmlformats.org/officeDocument/2006/relationships/hyperlink" Target="consultantplus://offline/ref=264FEC6528959BAE069385C36380F58E4AB8C7D4FFFBE04DC448A958C065AF9C85A8B6100DF0285391E5D4MFC0F" TargetMode="External"/><Relationship Id="rId358" Type="http://schemas.openxmlformats.org/officeDocument/2006/relationships/hyperlink" Target="consultantplus://offline/ref=264FEC6528959BAE069385C36380F58E4AB8C7D4FEFDEC4BC448A958C065AF9C85A8B6100DF0285391E5DFMFC3F" TargetMode="External"/><Relationship Id="rId379" Type="http://schemas.openxmlformats.org/officeDocument/2006/relationships/hyperlink" Target="consultantplus://offline/ref=264FEC6528959BAE069385C36380F58E4AB8C7D4FFF1E146C548A958C065AF9C85A8B6100DF0285391E4D0MFC6F" TargetMode="External"/><Relationship Id="rId7" Type="http://schemas.openxmlformats.org/officeDocument/2006/relationships/hyperlink" Target="consultantplus://offline/ref=264FEC6528959BAE069385C36380F58E4AB8C7D4FDF0E64CC748A958C065AF9C85A8B6100DF0285391E5D6MFC2F" TargetMode="External"/><Relationship Id="rId162" Type="http://schemas.openxmlformats.org/officeDocument/2006/relationships/hyperlink" Target="consultantplus://offline/ref=264FEC6528959BAE069385C36380F58E4AB8C7D4FFFFEC4FC348A958C065AF9C85A8B6100DF0285391E4D3MFC0F" TargetMode="External"/><Relationship Id="rId183" Type="http://schemas.openxmlformats.org/officeDocument/2006/relationships/hyperlink" Target="consultantplus://offline/ref=264FEC6528959BAE069385C36380F58E4AB8C7D4FFF1E146C548A958C065AF9C85A8B6100DF0285391E5D0MFC1F" TargetMode="External"/><Relationship Id="rId218" Type="http://schemas.openxmlformats.org/officeDocument/2006/relationships/hyperlink" Target="consultantplus://offline/ref=264FEC6528959BAE069385C36380F58E4AB8C7D4FEFBEC4FC748A958C065AF9C85A8B6100DF0285391E7D7MFC1F" TargetMode="External"/><Relationship Id="rId239" Type="http://schemas.openxmlformats.org/officeDocument/2006/relationships/hyperlink" Target="consultantplus://offline/ref=264FEC6528959BAE069385C36380F58E4AB8C7D4FEFBEC4FC748A958C065AF9C85A8B6100DF0285391E7D2MFC0F" TargetMode="External"/><Relationship Id="rId390" Type="http://schemas.openxmlformats.org/officeDocument/2006/relationships/hyperlink" Target="consultantplus://offline/ref=264FEC6528959BAE069385C36380F58E4AB8C7D4FEFDEC4BC448A958C065AF9C85A8B6100DF0285391E4D6MFC5F" TargetMode="External"/><Relationship Id="rId404" Type="http://schemas.openxmlformats.org/officeDocument/2006/relationships/hyperlink" Target="consultantplus://offline/ref=264FEC6528959BAE069385C36380F58E4AB8C7D4FDFBE149C348A958C065AF9C85A8B6100DF0285391E5DFMFCEF" TargetMode="External"/><Relationship Id="rId425" Type="http://schemas.openxmlformats.org/officeDocument/2006/relationships/hyperlink" Target="consultantplus://offline/ref=264FEC6528959BAE069385C36380F58E4AB8C7D4FFF1E146C548A958C065AF9C85A8B6100DF0285391E4D1MFCFF" TargetMode="External"/><Relationship Id="rId446" Type="http://schemas.openxmlformats.org/officeDocument/2006/relationships/hyperlink" Target="consultantplus://offline/ref=264FEC6528959BAE069385C36380F58E4AB8C7D4FDF0E64CC748A958C065AF9C85A8B6100DF0285391E0D3MFCFF" TargetMode="External"/><Relationship Id="rId250" Type="http://schemas.openxmlformats.org/officeDocument/2006/relationships/hyperlink" Target="consultantplus://offline/ref=264FEC6528959BAE069385C36380F58E4AB8C7D4FCF8E24EC648A958C065AF9C85A8B6100DF0285391E5D7MFC3F" TargetMode="External"/><Relationship Id="rId271" Type="http://schemas.openxmlformats.org/officeDocument/2006/relationships/hyperlink" Target="consultantplus://offline/ref=264FEC6528959BAE069385C36380F58E4AB8C7D4FFFBE04DC448A958C065AF9C85A8B6100DF0285391E5D2MFC5F" TargetMode="External"/><Relationship Id="rId292" Type="http://schemas.openxmlformats.org/officeDocument/2006/relationships/hyperlink" Target="consultantplus://offline/ref=264FEC6528959BAE069385C36380F58E4AB8C7D4FEFBEC4FC748A958C065AF9C85A8B6100DF0285391E7D3MFC0F" TargetMode="External"/><Relationship Id="rId306" Type="http://schemas.openxmlformats.org/officeDocument/2006/relationships/hyperlink" Target="consultantplus://offline/ref=264FEC6528959BAE069385C36380F58E4AB8C7D4FCF8E24EC648A958C065AF9C85A8B6100DF0285390E3D4MFCFF" TargetMode="External"/><Relationship Id="rId24" Type="http://schemas.openxmlformats.org/officeDocument/2006/relationships/hyperlink" Target="consultantplus://offline/ref=264FEC6528959BAE069385C36380F58E4AB8C7D4FAFDE74BCF48A958C065AF9CM8C5F" TargetMode="External"/><Relationship Id="rId45" Type="http://schemas.openxmlformats.org/officeDocument/2006/relationships/hyperlink" Target="consultantplus://offline/ref=264FEC6528959BAE069385C36380F58E4AB8C7D4FCFDE546C448A958C065AF9C85A8B6100DF0285391E5D4MFC5F" TargetMode="External"/><Relationship Id="rId66" Type="http://schemas.openxmlformats.org/officeDocument/2006/relationships/hyperlink" Target="consultantplus://offline/ref=264FEC6528959BAE06939BCE75ECA98248B290DFF0FAEE189A17F205976CA5CBC2E7EF5249FD2952M9C1F" TargetMode="External"/><Relationship Id="rId87" Type="http://schemas.openxmlformats.org/officeDocument/2006/relationships/hyperlink" Target="consultantplus://offline/ref=264FEC6528959BAE069385C36380F58E4AB8C7D4FEFBEC4FC748A958C065AF9C85A8B6100DF0285391E5D5MFC4F" TargetMode="External"/><Relationship Id="rId110" Type="http://schemas.openxmlformats.org/officeDocument/2006/relationships/hyperlink" Target="consultantplus://offline/ref=264FEC6528959BAE069385C36380F58E4AB8C7D4FEFDE64DC148A958C065AF9CM8C5F" TargetMode="External"/><Relationship Id="rId131" Type="http://schemas.openxmlformats.org/officeDocument/2006/relationships/image" Target="media/image3.wmf"/><Relationship Id="rId327" Type="http://schemas.openxmlformats.org/officeDocument/2006/relationships/hyperlink" Target="consultantplus://offline/ref=264FEC6528959BAE069385C36380F58E4AB8C7D4FCF1EC4CC048A958C065AF9C85A8B6100DF0285391E4D1MFCFF" TargetMode="External"/><Relationship Id="rId348" Type="http://schemas.openxmlformats.org/officeDocument/2006/relationships/hyperlink" Target="consultantplus://offline/ref=264FEC6528959BAE069385C36380F58E4AB8C7D4FCF0E04BC148A958C065AF9C85A8B6100DF0285391E5D1MFC1F" TargetMode="External"/><Relationship Id="rId369" Type="http://schemas.openxmlformats.org/officeDocument/2006/relationships/hyperlink" Target="consultantplus://offline/ref=264FEC6528959BAE069385C36380F58E4AB8C7D4FDF0E64CC748A958C065AF9C85A8B6100DF0285391E1DEMFC5F" TargetMode="External"/><Relationship Id="rId152" Type="http://schemas.openxmlformats.org/officeDocument/2006/relationships/hyperlink" Target="consultantplus://offline/ref=264FEC6528959BAE069385C36380F58E4AB8C7D4FFFFE046C748A958C065AF9C85A8B6100DF0285391E5D4MFCEF" TargetMode="External"/><Relationship Id="rId173" Type="http://schemas.openxmlformats.org/officeDocument/2006/relationships/hyperlink" Target="consultantplus://offline/ref=264FEC6528959BAE069385C36380F58E4AB8C7D4FFFBE04DC448A958C065AF9C85A8B6100DF0285391E5D4MFCEF" TargetMode="External"/><Relationship Id="rId194" Type="http://schemas.openxmlformats.org/officeDocument/2006/relationships/hyperlink" Target="consultantplus://offline/ref=264FEC6528959BAE069385C36380F58E4AB8C7D4FCF8E24EC648A958C065AF9C85A8B6100DF0285391E5D1MFC2F" TargetMode="External"/><Relationship Id="rId208" Type="http://schemas.openxmlformats.org/officeDocument/2006/relationships/hyperlink" Target="consultantplus://offline/ref=264FEC6528959BAE069385C36380F58E4AB8C7D4FDF0E64CC748A958C065AF9C85A8B6100DF0285391E7D2MFC1F" TargetMode="External"/><Relationship Id="rId229" Type="http://schemas.openxmlformats.org/officeDocument/2006/relationships/hyperlink" Target="consultantplus://offline/ref=264FEC6528959BAE069385C36380F58E4AB8C7D4FEFDEC4BC448A958C065AF9C85A8B6100DF0285391E5D0MFC5F" TargetMode="External"/><Relationship Id="rId380" Type="http://schemas.openxmlformats.org/officeDocument/2006/relationships/hyperlink" Target="consultantplus://offline/ref=264FEC6528959BAE069385C36380F58E4AB8C7D4FEFDEC4BC448A958C065AF9C85A8B6100DF0285391E5DFMFCFF" TargetMode="External"/><Relationship Id="rId415" Type="http://schemas.openxmlformats.org/officeDocument/2006/relationships/hyperlink" Target="consultantplus://offline/ref=264FEC6528959BAE069385C36380F58E4AB8C7D4FEFDEC4BC448A958C065AF9C85A8B6100DF0285391E4D7MFC0F" TargetMode="External"/><Relationship Id="rId436" Type="http://schemas.openxmlformats.org/officeDocument/2006/relationships/hyperlink" Target="consultantplus://offline/ref=264FEC6528959BAE069385C36380F58E4AB8C7D4FEFBEC4FC748A958C065AF9C85A8B6100DF0285391E5D6MFCFF" TargetMode="External"/><Relationship Id="rId240" Type="http://schemas.openxmlformats.org/officeDocument/2006/relationships/hyperlink" Target="consultantplus://offline/ref=264FEC6528959BAE069385C36380F58E4AB8C7D4FEFDEC4BC448A958C065AF9C85A8B6100DF0285391E5D0MFC4F" TargetMode="External"/><Relationship Id="rId261" Type="http://schemas.openxmlformats.org/officeDocument/2006/relationships/hyperlink" Target="consultantplus://offline/ref=264FEC6528959BAE069385C36380F58E4AB8C7D4FFF1E146C548A958C065AF9C85A8B6100DF0285391E4D7MFC1F" TargetMode="External"/><Relationship Id="rId14" Type="http://schemas.openxmlformats.org/officeDocument/2006/relationships/hyperlink" Target="consultantplus://offline/ref=264FEC6528959BAE069385C36380F58E4AB8C7D4FFFFE046C748A958C065AF9C85A8B6100DF0285391E5D6MFC2F" TargetMode="External"/><Relationship Id="rId35" Type="http://schemas.openxmlformats.org/officeDocument/2006/relationships/hyperlink" Target="consultantplus://offline/ref=264FEC6528959BAE069385C36380F58E4AB8C7D4FFFCE34BC348A958C065AF9C85A8B6100DF0285391E5D6MFC2F" TargetMode="External"/><Relationship Id="rId56" Type="http://schemas.openxmlformats.org/officeDocument/2006/relationships/hyperlink" Target="consultantplus://offline/ref=264FEC6528959BAE069385C36380F58E4AB8C7D4FFFBE04DC448A958C065AF9C85A8B6100DF0285391E5D4MFC3F" TargetMode="External"/><Relationship Id="rId77" Type="http://schemas.openxmlformats.org/officeDocument/2006/relationships/hyperlink" Target="consultantplus://offline/ref=264FEC6528959BAE06939BCE75ECA98248B29BD1FAFAEE189A17F205976CA5CBC2E7EF5249FD2953M9C9F" TargetMode="External"/><Relationship Id="rId100" Type="http://schemas.openxmlformats.org/officeDocument/2006/relationships/hyperlink" Target="consultantplus://offline/ref=264FEC6528959BAE069385C36380F58E4AB8C7D4FCFAE246C348A958C065AF9CM8C5F" TargetMode="External"/><Relationship Id="rId282" Type="http://schemas.openxmlformats.org/officeDocument/2006/relationships/hyperlink" Target="consultantplus://offline/ref=264FEC6528959BAE069385C36380F58E4AB8C7D4FDF0E64CC748A958C065AF9C85A8B6100DF0285391E6DEMFC0F" TargetMode="External"/><Relationship Id="rId317" Type="http://schemas.openxmlformats.org/officeDocument/2006/relationships/hyperlink" Target="consultantplus://offline/ref=264FEC6528959BAE069385C36380F58E4AB8C7D4FCFDE546C448A958C065AF9C85A8B6100DF0285391E5DFMFC7F" TargetMode="External"/><Relationship Id="rId338" Type="http://schemas.openxmlformats.org/officeDocument/2006/relationships/hyperlink" Target="consultantplus://offline/ref=264FEC6528959BAE069385C36380F58E4AB8C7D4FCF1EC4CC048A958C065AF9C85A8B6100DF0285391E4DEMFC5F" TargetMode="External"/><Relationship Id="rId359" Type="http://schemas.openxmlformats.org/officeDocument/2006/relationships/hyperlink" Target="consultantplus://offline/ref=264FEC6528959BAE069385C36380F58E4AB8C7D4FFF1E146C548A958C065AF9C85A8B6100DF0285391E4D3MFC5F" TargetMode="External"/><Relationship Id="rId8" Type="http://schemas.openxmlformats.org/officeDocument/2006/relationships/hyperlink" Target="consultantplus://offline/ref=264FEC6528959BAE069385C36380F58E4AB8C7D4FCF8E24EC648A958C065AF9C85A8B6100DF0285391E5D6MFC0F" TargetMode="External"/><Relationship Id="rId98" Type="http://schemas.openxmlformats.org/officeDocument/2006/relationships/hyperlink" Target="consultantplus://offline/ref=264FEC6528959BAE069385C36380F58E4AB8C7D4FCFDE046CF48A958C065AF9CM8C5F" TargetMode="External"/><Relationship Id="rId121" Type="http://schemas.openxmlformats.org/officeDocument/2006/relationships/hyperlink" Target="consultantplus://offline/ref=264FEC6528959BAE069385C36380F58E4AB8C7D4FEF9E54CC548A958C065AF9CM8C5F" TargetMode="External"/><Relationship Id="rId142" Type="http://schemas.openxmlformats.org/officeDocument/2006/relationships/hyperlink" Target="consultantplus://offline/ref=264FEC6528959BAE069385C36380F58E4AB8C7D4FFFCE34BC348A958C065AF9C85A8B6100DF0285391E5D4MFCEF" TargetMode="External"/><Relationship Id="rId163" Type="http://schemas.openxmlformats.org/officeDocument/2006/relationships/hyperlink" Target="consultantplus://offline/ref=264FEC6528959BAE069385C36380F58E4AB8C7D4FFFFEC4FC348A958C065AF9C85A8B6100DF0285391E4D3MFC0F" TargetMode="External"/><Relationship Id="rId184" Type="http://schemas.openxmlformats.org/officeDocument/2006/relationships/hyperlink" Target="consultantplus://offline/ref=264FEC6528959BAE069385C36380F58E4AB8C7D4FCF1EC4CC048A958C065AF9C85A8B6100DF0285391E5DFMFCEF" TargetMode="External"/><Relationship Id="rId219" Type="http://schemas.openxmlformats.org/officeDocument/2006/relationships/image" Target="media/image6.wmf"/><Relationship Id="rId370" Type="http://schemas.openxmlformats.org/officeDocument/2006/relationships/hyperlink" Target="consultantplus://offline/ref=264FEC6528959BAE069385C36380F58E4AB8C7D4FCFDE546C448A958C065AF9C85A8B6100DF0285391E4D4MFC6F" TargetMode="External"/><Relationship Id="rId391" Type="http://schemas.openxmlformats.org/officeDocument/2006/relationships/image" Target="media/image8.wmf"/><Relationship Id="rId405" Type="http://schemas.openxmlformats.org/officeDocument/2006/relationships/hyperlink" Target="consultantplus://offline/ref=264FEC6528959BAE069385C36380F58E4AB8C7D4FCF8E24EC648A958C065AF9C85A8B6100DF0285391E4D4MFCFF" TargetMode="External"/><Relationship Id="rId426" Type="http://schemas.openxmlformats.org/officeDocument/2006/relationships/hyperlink" Target="consultantplus://offline/ref=264FEC6528959BAE069385C36380F58E4AB8C7D4FEFBEC4FC748A958C065AF9C85A8B6100DF0285391E5D6MFC0F" TargetMode="External"/><Relationship Id="rId447" Type="http://schemas.openxmlformats.org/officeDocument/2006/relationships/hyperlink" Target="consultantplus://offline/ref=264FEC6528959BAE069385C36380F58E4AB8C7D4FEFBEC4FC748A958C065AF9C85A8B6100DF0285391E5D7MFC7F" TargetMode="External"/><Relationship Id="rId230" Type="http://schemas.openxmlformats.org/officeDocument/2006/relationships/hyperlink" Target="consultantplus://offline/ref=264FEC6528959BAE069385C36380F58E4AB8C7D4FCF1EC4CC048A958C065AF9C85A8B6100DF0285391E4D5MFC4F" TargetMode="External"/><Relationship Id="rId251" Type="http://schemas.openxmlformats.org/officeDocument/2006/relationships/hyperlink" Target="consultantplus://offline/ref=264FEC6528959BAE069385C36380F58E4AB8C7D4FFFFEC4FC348A958C065AF9C85A8B6100DF0285391E4D3MFC0F" TargetMode="External"/><Relationship Id="rId25" Type="http://schemas.openxmlformats.org/officeDocument/2006/relationships/hyperlink" Target="consultantplus://offline/ref=264FEC6528959BAE069385C36380F58E4AB8C7D4FAFFE04FCF48A958C065AF9CM8C5F" TargetMode="External"/><Relationship Id="rId46" Type="http://schemas.openxmlformats.org/officeDocument/2006/relationships/hyperlink" Target="consultantplus://offline/ref=264FEC6528959BAE069385C36380F58E4AB8C7D4FCF1EC4CC048A958C065AF9C85A8B6100DF0285391E5D7MFC2F" TargetMode="External"/><Relationship Id="rId67" Type="http://schemas.openxmlformats.org/officeDocument/2006/relationships/hyperlink" Target="consultantplus://offline/ref=264FEC6528959BAE06939BCE75ECA98248B199D9FFFBEE189A17F20597M6CCF" TargetMode="External"/><Relationship Id="rId272" Type="http://schemas.openxmlformats.org/officeDocument/2006/relationships/hyperlink" Target="consultantplus://offline/ref=264FEC6528959BAE069385C36380F58E4AB8C7D4FFFFE046C748A958C065AF9C85A8B6100DF0285391E5D5MFCFF" TargetMode="External"/><Relationship Id="rId293" Type="http://schemas.openxmlformats.org/officeDocument/2006/relationships/hyperlink" Target="consultantplus://offline/ref=264FEC6528959BAE069385C36380F58E4AB8C7D4FDF0E64CC748A958C065AF9C85A8B6100DF0285391E6DFMFC4F" TargetMode="External"/><Relationship Id="rId307" Type="http://schemas.openxmlformats.org/officeDocument/2006/relationships/hyperlink" Target="consultantplus://offline/ref=264FEC6528959BAE069385C36380F58E4AB8C7D4FCFDE546C448A958C065AF9C85A8B6100DF0285391E5DEMFC0F" TargetMode="External"/><Relationship Id="rId328" Type="http://schemas.openxmlformats.org/officeDocument/2006/relationships/hyperlink" Target="consultantplus://offline/ref=264FEC6528959BAE069385C36380F58E4AB8C7D4FFFBE04DC448A958C065AF9C85A8B6100DF0285391E5D3MFC5F" TargetMode="External"/><Relationship Id="rId349" Type="http://schemas.openxmlformats.org/officeDocument/2006/relationships/hyperlink" Target="consultantplus://offline/ref=264FEC6528959BAE069385C36380F58E4AB8C7D4FCF1EC4CC048A958C065AF9C85A8B6100DF0285391E4DEMFC4F" TargetMode="External"/><Relationship Id="rId88" Type="http://schemas.openxmlformats.org/officeDocument/2006/relationships/hyperlink" Target="consultantplus://offline/ref=264FEC6528959BAE069385C36380F58E4AB8C7D4FEFBEC4FC748A958C065AF9C85A8B6100DF0285391E5D5MFC3F" TargetMode="External"/><Relationship Id="rId111" Type="http://schemas.openxmlformats.org/officeDocument/2006/relationships/hyperlink" Target="consultantplus://offline/ref=264FEC6528959BAE069385C36380F58E4AB8C7D4FEFDE64FC248A958C065AF9CM8C5F" TargetMode="External"/><Relationship Id="rId132" Type="http://schemas.openxmlformats.org/officeDocument/2006/relationships/hyperlink" Target="consultantplus://offline/ref=264FEC6528959BAE069385C36380F58E4AB8C7D4FFF1E146C548A958C065AF9C85A8B6100DF0285391E5D2MFCFF" TargetMode="External"/><Relationship Id="rId153" Type="http://schemas.openxmlformats.org/officeDocument/2006/relationships/hyperlink" Target="consultantplus://offline/ref=264FEC6528959BAE069385C36380F58E4AB8C7D4FFFCE34BC348A958C065AF9C85A8B6100DF0285391E5D5MFC6F" TargetMode="External"/><Relationship Id="rId174" Type="http://schemas.openxmlformats.org/officeDocument/2006/relationships/hyperlink" Target="consultantplus://offline/ref=264FEC6528959BAE069385C36380F58E4AB8C7D4FFFCE34BC348A958C065AF9C85A8B6100DF0285391E5D5MFC4F" TargetMode="External"/><Relationship Id="rId195" Type="http://schemas.openxmlformats.org/officeDocument/2006/relationships/hyperlink" Target="consultantplus://offline/ref=264FEC6528959BAE069385C36380F58E4AB8C7D4FCF0E04BC148A958C065AF9C85A8B6100DF0285391E5D5MFCEF" TargetMode="External"/><Relationship Id="rId209" Type="http://schemas.openxmlformats.org/officeDocument/2006/relationships/hyperlink" Target="consultantplus://offline/ref=264FEC6528959BAE069385C36380F58E4AB8C7D4FDF0E64CC748A958C065AF9C85A8B6100DF0285391E7D2MFC0F" TargetMode="External"/><Relationship Id="rId360" Type="http://schemas.openxmlformats.org/officeDocument/2006/relationships/hyperlink" Target="consultantplus://offline/ref=264FEC6528959BAE069385C36380F58E4AB8C7D4FEFDEC4BC448A958C065AF9C85A8B6100DF0285391E5DFMFC3F" TargetMode="External"/><Relationship Id="rId381" Type="http://schemas.openxmlformats.org/officeDocument/2006/relationships/hyperlink" Target="consultantplus://offline/ref=264FEC6528959BAE069385C36380F58E4AB8C7D4FFF1E146C548A958C065AF9C85A8B6100DF0285391E4D0MFC0F" TargetMode="External"/><Relationship Id="rId416" Type="http://schemas.openxmlformats.org/officeDocument/2006/relationships/hyperlink" Target="consultantplus://offline/ref=264FEC6528959BAE069385C36380F58E4AB8C7D4FFF1E146C548A958C065AF9C85A8B6100DF0285391E4D1MFC1F" TargetMode="External"/><Relationship Id="rId220" Type="http://schemas.openxmlformats.org/officeDocument/2006/relationships/hyperlink" Target="consultantplus://offline/ref=264FEC6528959BAE069385C36380F58E4AB8C7D4FEFDEC4BC448A958C065AF9C85A8B6100DF0285391E5D2MFCFF" TargetMode="External"/><Relationship Id="rId241" Type="http://schemas.openxmlformats.org/officeDocument/2006/relationships/hyperlink" Target="consultantplus://offline/ref=264FEC6528959BAE069385C36380F58E4AB8C7D4FCF1EC4CC048A958C065AF9C85A8B6100DF0285391E4D5MFC0F" TargetMode="External"/><Relationship Id="rId437" Type="http://schemas.openxmlformats.org/officeDocument/2006/relationships/hyperlink" Target="consultantplus://offline/ref=264FEC6528959BAE069385C36380F58E4AB8C7D4FEFDEC4BC448A958C065AF9C85A8B6100DF0285391E4D5MFCEF" TargetMode="External"/><Relationship Id="rId15" Type="http://schemas.openxmlformats.org/officeDocument/2006/relationships/hyperlink" Target="consultantplus://offline/ref=264FEC6528959BAE069385C36380F58E4AB8C7D4FFF1E146C548A958C065AF9C85A8B6100DF0285391E5D6MFC2F" TargetMode="External"/><Relationship Id="rId36" Type="http://schemas.openxmlformats.org/officeDocument/2006/relationships/hyperlink" Target="consultantplus://offline/ref=264FEC6528959BAE069385C36380F58E4AB8C7D4FFFFE046C748A958C065AF9C85A8B6100DF0285391E5D6MFC2F" TargetMode="External"/><Relationship Id="rId57" Type="http://schemas.openxmlformats.org/officeDocument/2006/relationships/hyperlink" Target="consultantplus://offline/ref=264FEC6528959BAE069385C36380F58E4AB8C7D4FFF1E146C548A958C065AF9C85A8B6100DF0285391E5D2MFC3F" TargetMode="External"/><Relationship Id="rId262" Type="http://schemas.openxmlformats.org/officeDocument/2006/relationships/hyperlink" Target="consultantplus://offline/ref=264FEC6528959BAE069385C36380F58E4AB8C7D4FEFBEC4FC748A958C065AF9C85A8B6100DF0285391E7D2MFCEF" TargetMode="External"/><Relationship Id="rId283" Type="http://schemas.openxmlformats.org/officeDocument/2006/relationships/hyperlink" Target="consultantplus://offline/ref=264FEC6528959BAE069385C36380F58E4AB8C7D4FDF8EC4AC148A958C065AF9C85A8B6100DF0285391E5D7MFC5F" TargetMode="External"/><Relationship Id="rId318" Type="http://schemas.openxmlformats.org/officeDocument/2006/relationships/hyperlink" Target="consultantplus://offline/ref=264FEC6528959BAE069385C36380F58E4AB8C7D4FCF0E04BC148A958C065AF9C85A8B6100DF0285391E5D1MFC3F" TargetMode="External"/><Relationship Id="rId339" Type="http://schemas.openxmlformats.org/officeDocument/2006/relationships/hyperlink" Target="consultantplus://offline/ref=264FEC6528959BAE069385C36380F58E4AB8C7D4FEFBEC4FC748A958C065AF9C85A8B6100DF0285391E7DEMFCFF" TargetMode="External"/><Relationship Id="rId78" Type="http://schemas.openxmlformats.org/officeDocument/2006/relationships/hyperlink" Target="consultantplus://offline/ref=264FEC6528959BAE06939BCE75ECA98248B29BD1FAFAEE189A17F205976CA5CBC2E7EF5249FD2953M9C9F" TargetMode="External"/><Relationship Id="rId99" Type="http://schemas.openxmlformats.org/officeDocument/2006/relationships/hyperlink" Target="consultantplus://offline/ref=264FEC6528959BAE069385C36380F58E4AB8C7D4FEFDE748C748A958C065AF9CM8C5F" TargetMode="External"/><Relationship Id="rId101" Type="http://schemas.openxmlformats.org/officeDocument/2006/relationships/hyperlink" Target="consultantplus://offline/ref=264FEC6528959BAE069385C36380F58E4AB8C7D4FDF1ED49C448A958C065AF9CM8C5F" TargetMode="External"/><Relationship Id="rId122" Type="http://schemas.openxmlformats.org/officeDocument/2006/relationships/hyperlink" Target="consultantplus://offline/ref=264FEC6528959BAE069385C36380F58E4AB8C7D4FEF9E346C548A958C065AF9CM8C5F" TargetMode="External"/><Relationship Id="rId143" Type="http://schemas.openxmlformats.org/officeDocument/2006/relationships/hyperlink" Target="consultantplus://offline/ref=264FEC6528959BAE069385C36380F58E4AB8C7D4FFFFE046C748A958C065AF9C85A8B6100DF0285391E5D4MFCFF" TargetMode="External"/><Relationship Id="rId164" Type="http://schemas.openxmlformats.org/officeDocument/2006/relationships/image" Target="media/image4.wmf"/><Relationship Id="rId185" Type="http://schemas.openxmlformats.org/officeDocument/2006/relationships/hyperlink" Target="consultantplus://offline/ref=264FEC6528959BAE069385C36380F58E4AB8C7D4FFFBE04DC448A958C065AF9C85A8B6100DF0285391E5D5MFC6F" TargetMode="External"/><Relationship Id="rId350" Type="http://schemas.openxmlformats.org/officeDocument/2006/relationships/hyperlink" Target="consultantplus://offline/ref=264FEC6528959BAE069385C36380F58E4AB8C7D4FFFBE04DC448A958C065AF9C85A8B6100DF0285391E5D3MFC4F" TargetMode="External"/><Relationship Id="rId371" Type="http://schemas.openxmlformats.org/officeDocument/2006/relationships/hyperlink" Target="consultantplus://offline/ref=264FEC6528959BAE069385C36380F58E4AB8C7D4FCFDE546C448A958C065AF9C85A8B6100DF0285391E4D4MFC6F" TargetMode="External"/><Relationship Id="rId406" Type="http://schemas.openxmlformats.org/officeDocument/2006/relationships/hyperlink" Target="consultantplus://offline/ref=264FEC6528959BAE069385C36380F58E4AB8C7D4FDFBE149C348A958C065AF9C85A8B6100DF0285391E4D6MFC7F" TargetMode="External"/><Relationship Id="rId9" Type="http://schemas.openxmlformats.org/officeDocument/2006/relationships/hyperlink" Target="consultantplus://offline/ref=264FEC6528959BAE069385C36380F58E4AB8C7D4FCFDE546C448A958C065AF9C85A8B6100DF0285391E5D6MFC2F" TargetMode="External"/><Relationship Id="rId210" Type="http://schemas.openxmlformats.org/officeDocument/2006/relationships/hyperlink" Target="consultantplus://offline/ref=264FEC6528959BAE069385C36380F58E4AB8C7D4FEFBEC4FC748A958C065AF9C85A8B6100DF0285391E7D7MFC6F" TargetMode="External"/><Relationship Id="rId392" Type="http://schemas.openxmlformats.org/officeDocument/2006/relationships/hyperlink" Target="consultantplus://offline/ref=264FEC6528959BAE069385C36380F58E4AB8C7D4FFF8E149C648A958C065AF9CM8C5F" TargetMode="External"/><Relationship Id="rId427" Type="http://schemas.openxmlformats.org/officeDocument/2006/relationships/hyperlink" Target="consultantplus://offline/ref=264FEC6528959BAE069385C36380F58E4AB8C7D4FEFDEC4BC448A958C065AF9C85A8B6100DF0285391E4D7MFCFF" TargetMode="External"/><Relationship Id="rId448" Type="http://schemas.openxmlformats.org/officeDocument/2006/relationships/hyperlink" Target="consultantplus://offline/ref=264FEC6528959BAE069385C36380F58E4AB8C7D4FEFDEC4BC448A958C065AF9C85A8B6100DF0285391E4D2MFC4F" TargetMode="External"/><Relationship Id="rId26" Type="http://schemas.openxmlformats.org/officeDocument/2006/relationships/hyperlink" Target="consultantplus://offline/ref=264FEC6528959BAE069385C36380F58E4AB8C7D4FCF8E24EC648A958C065AF9C85A8B6100DF0285391E5D6MFC2F" TargetMode="External"/><Relationship Id="rId231" Type="http://schemas.openxmlformats.org/officeDocument/2006/relationships/hyperlink" Target="consultantplus://offline/ref=264FEC6528959BAE069385C36380F58E4AB8C7D4FCF1EC4CC048A958C065AF9C85A8B6100DF0285391E4D5MFC3F" TargetMode="External"/><Relationship Id="rId252" Type="http://schemas.openxmlformats.org/officeDocument/2006/relationships/hyperlink" Target="consultantplus://offline/ref=264FEC6528959BAE069385C36380F58E4AB8C7D4FFF1E146C548A958C065AF9C85A8B6100DF0285391E4D7MFC7F" TargetMode="External"/><Relationship Id="rId273" Type="http://schemas.openxmlformats.org/officeDocument/2006/relationships/hyperlink" Target="consultantplus://offline/ref=264FEC6528959BAE069385C36380F58E4AB8C7D4FFF1E146C548A958C065AF9C85A8B6100DF0285391E4D4MFC6F" TargetMode="External"/><Relationship Id="rId294" Type="http://schemas.openxmlformats.org/officeDocument/2006/relationships/hyperlink" Target="consultantplus://offline/ref=264FEC6528959BAE069385C36380F58E4AB8C7D4FDF0E64CC748A958C065AF9C85A8B6100DF0285391E6DFMFC2F" TargetMode="External"/><Relationship Id="rId308" Type="http://schemas.openxmlformats.org/officeDocument/2006/relationships/hyperlink" Target="consultantplus://offline/ref=264FEC6528959BAE069385C36380F58E4AB8C7D4FCF0E04BC148A958C065AF9C85A8B6100DF0285391E5D1MFC4F" TargetMode="External"/><Relationship Id="rId329" Type="http://schemas.openxmlformats.org/officeDocument/2006/relationships/hyperlink" Target="consultantplus://offline/ref=264FEC6528959BAE069385C36380F58E4AB8C7D4FFFFE046C748A958C065AF9C85A8B6100DF0285391E5D2MFC2F" TargetMode="External"/><Relationship Id="rId47" Type="http://schemas.openxmlformats.org/officeDocument/2006/relationships/hyperlink" Target="consultantplus://offline/ref=264FEC6528959BAE069385C36380F58E4AB8C7D4FFFBE04DC448A958C065AF9C85A8B6100DF0285391E5D7MFC3F" TargetMode="External"/><Relationship Id="rId68" Type="http://schemas.openxmlformats.org/officeDocument/2006/relationships/hyperlink" Target="consultantplus://offline/ref=264FEC6528959BAE06939BCE75ECA9824BB190DAFAFEEE189A17F20597M6CCF" TargetMode="External"/><Relationship Id="rId89" Type="http://schemas.openxmlformats.org/officeDocument/2006/relationships/hyperlink" Target="consultantplus://offline/ref=264FEC6528959BAE069385C36380F58E4AB8C7D4FEFBEC4FC748A958C065AF9C85A8B6100DF0285391E5D5MFC1F" TargetMode="External"/><Relationship Id="rId112" Type="http://schemas.openxmlformats.org/officeDocument/2006/relationships/hyperlink" Target="consultantplus://offline/ref=264FEC6528959BAE069385C36380F58E4AB8C7D4FEF9E74FC348A958C065AF9CM8C5F" TargetMode="External"/><Relationship Id="rId133" Type="http://schemas.openxmlformats.org/officeDocument/2006/relationships/hyperlink" Target="consultantplus://offline/ref=264FEC6528959BAE069385C36380F58E4AB8C7D4FCF8E24EC648A958C065AF9C85A8B6100DF0285390E1DEMFC6F" TargetMode="External"/><Relationship Id="rId154" Type="http://schemas.openxmlformats.org/officeDocument/2006/relationships/hyperlink" Target="consultantplus://offline/ref=264FEC6528959BAE069385C36380F58E4AB8C7D4FFF1E146C548A958C065AF9C85A8B6100DF0285391E5D3MFC5F" TargetMode="External"/><Relationship Id="rId175" Type="http://schemas.openxmlformats.org/officeDocument/2006/relationships/hyperlink" Target="consultantplus://offline/ref=264FEC6528959BAE069385C36380F58E4AB8C7D4FFFFE046C748A958C065AF9C85A8B6100DF0285391E5D5MFC7F" TargetMode="External"/><Relationship Id="rId340" Type="http://schemas.openxmlformats.org/officeDocument/2006/relationships/hyperlink" Target="consultantplus://offline/ref=264FEC6528959BAE069385C36380F58E4AB8C7D4FDF0E64CC748A958C065AF9C85A8B6100DF0285391E1D6MFC3F" TargetMode="External"/><Relationship Id="rId361" Type="http://schemas.openxmlformats.org/officeDocument/2006/relationships/hyperlink" Target="consultantplus://offline/ref=264FEC6528959BAE069385C36380F58E4AB8C7D4FCF0E04BC148A958C065AF9C85A8B6100DF0285391E5D1MFCEF" TargetMode="External"/><Relationship Id="rId196" Type="http://schemas.openxmlformats.org/officeDocument/2006/relationships/hyperlink" Target="consultantplus://offline/ref=264FEC6528959BAE069385C36380F58E4AB8C7D4FCF1EC4CC048A958C065AF9C85A8B6100DF0285391E4D6MFCEF" TargetMode="External"/><Relationship Id="rId200" Type="http://schemas.openxmlformats.org/officeDocument/2006/relationships/hyperlink" Target="consultantplus://offline/ref=264FEC6528959BAE069385C36380F58E4AB8C7D4FFF1E146C548A958C065AF9C85A8B6100DF0285391E5D1MFC1F" TargetMode="External"/><Relationship Id="rId382" Type="http://schemas.openxmlformats.org/officeDocument/2006/relationships/hyperlink" Target="consultantplus://offline/ref=264FEC6528959BAE069385C36380F58E4AB8C7D4FFF1E146C548A958C065AF9C85A8B6100DF0285391E4D0MFCFF" TargetMode="External"/><Relationship Id="rId417" Type="http://schemas.openxmlformats.org/officeDocument/2006/relationships/hyperlink" Target="consultantplus://offline/ref=264FEC6528959BAE069385C36380F58E4AB8C7D4FFF1E146C548A958C065AF9C85A8B6100DF0285391E4D1MFC0F" TargetMode="External"/><Relationship Id="rId438" Type="http://schemas.openxmlformats.org/officeDocument/2006/relationships/hyperlink" Target="consultantplus://offline/ref=264FEC6528959BAE069385C36380F58E4AB8C7D4FEFDEC4BC448A958C065AF9C85A8B6100DF0285391E4D2MFC7F" TargetMode="External"/><Relationship Id="rId16" Type="http://schemas.openxmlformats.org/officeDocument/2006/relationships/hyperlink" Target="consultantplus://offline/ref=264FEC6528959BAE069385C36380F58E4AB8C7D4FEFBEC4FC748A958C065AF9C85A8B6100DF0285391E5D6MFC2F" TargetMode="External"/><Relationship Id="rId221" Type="http://schemas.openxmlformats.org/officeDocument/2006/relationships/hyperlink" Target="consultantplus://offline/ref=264FEC6528959BAE069385C36380F58E4AB8C7D4FFF1E146C548A958C065AF9C85A8B6100DF0285391E4D6MFC3F" TargetMode="External"/><Relationship Id="rId242" Type="http://schemas.openxmlformats.org/officeDocument/2006/relationships/hyperlink" Target="consultantplus://offline/ref=264FEC6528959BAE069385C36380F58E4AB8C7D4FFFCE34BC348A958C065AF9C85A8B6100DF0285391E5D0MFC3F" TargetMode="External"/><Relationship Id="rId263" Type="http://schemas.openxmlformats.org/officeDocument/2006/relationships/hyperlink" Target="consultantplus://offline/ref=264FEC6528959BAE069385C36380F58E4AB8C7D4FEFDEC4BC448A958C065AF9C85A8B6100DF0285391E5D0MFC3F" TargetMode="External"/><Relationship Id="rId284" Type="http://schemas.openxmlformats.org/officeDocument/2006/relationships/hyperlink" Target="consultantplus://offline/ref=264FEC6528959BAE06939BCE75ECA98248B290DFF0FAEE189A17F205976CA5CBC2E7EF5249FD2952M9C1F" TargetMode="External"/><Relationship Id="rId319" Type="http://schemas.openxmlformats.org/officeDocument/2006/relationships/hyperlink" Target="consultantplus://offline/ref=264FEC6528959BAE069385C36380F58E4AB8C7D4FCF1EC4CC048A958C065AF9C85A8B6100DF0285391E4D1MFC0F" TargetMode="External"/><Relationship Id="rId37" Type="http://schemas.openxmlformats.org/officeDocument/2006/relationships/hyperlink" Target="consultantplus://offline/ref=264FEC6528959BAE069385C36380F58E4AB8C7D4FFF1E146C548A958C065AF9C85A8B6100DF0285391E5D6MFC2F" TargetMode="External"/><Relationship Id="rId58" Type="http://schemas.openxmlformats.org/officeDocument/2006/relationships/hyperlink" Target="consultantplus://offline/ref=264FEC6528959BAE069385C36380F58E4AB8C7D4FEFBEC4FC748A958C065AF9C85A8B6100DF0285391E5D4MFCFF" TargetMode="External"/><Relationship Id="rId79" Type="http://schemas.openxmlformats.org/officeDocument/2006/relationships/hyperlink" Target="consultantplus://offline/ref=264FEC6528959BAE06939BCE75ECA98248B199D9FFFBEE189A17F20597M6CCF" TargetMode="External"/><Relationship Id="rId102" Type="http://schemas.openxmlformats.org/officeDocument/2006/relationships/hyperlink" Target="consultantplus://offline/ref=264FEC6528959BAE069385C36380F58E4AB8C7D4FDF1E34EC748A958C065AF9CM8C5F" TargetMode="External"/><Relationship Id="rId123" Type="http://schemas.openxmlformats.org/officeDocument/2006/relationships/hyperlink" Target="consultantplus://offline/ref=264FEC6528959BAE069385C36380F58E4AB8C7D4FEFBEC4FC748A958C065AF9C85A8B6100DF0285391E5D2MFC3F" TargetMode="External"/><Relationship Id="rId144" Type="http://schemas.openxmlformats.org/officeDocument/2006/relationships/hyperlink" Target="consultantplus://offline/ref=264FEC6528959BAE069385C36380F58E4AB8C7D4FFF1E146C548A958C065AF9C85A8B6100DF0285391E5D3MFC6F" TargetMode="External"/><Relationship Id="rId330" Type="http://schemas.openxmlformats.org/officeDocument/2006/relationships/hyperlink" Target="consultantplus://offline/ref=264FEC6528959BAE069385C36380F58E4AB8C7D4FCF1EC4CC048A958C065AF9C85A8B6100DF0285391E4D1MFCEF" TargetMode="External"/><Relationship Id="rId90" Type="http://schemas.openxmlformats.org/officeDocument/2006/relationships/hyperlink" Target="consultantplus://offline/ref=264FEC6528959BAE069385C36380F58E4AB8C7D4FEFBEC4FC748A958C065AF9C85A8B6100DF0285391E5D5MFC0F" TargetMode="External"/><Relationship Id="rId165" Type="http://schemas.openxmlformats.org/officeDocument/2006/relationships/hyperlink" Target="consultantplus://offline/ref=264FEC6528959BAE069385C36380F58E4AB8C7D4FFF1E146C548A958C065AF9C85A8B6100DF0285391E5D3MFC2F" TargetMode="External"/><Relationship Id="rId186" Type="http://schemas.openxmlformats.org/officeDocument/2006/relationships/hyperlink" Target="consultantplus://offline/ref=264FEC6528959BAE069385C36380F58E4AB8C7D4FFFCE34BC348A958C065AF9C85A8B6100DF0285391E5D2MFC6F" TargetMode="External"/><Relationship Id="rId351" Type="http://schemas.openxmlformats.org/officeDocument/2006/relationships/hyperlink" Target="consultantplus://offline/ref=264FEC6528959BAE069385C36380F58E4AB8C7D4FFFFE046C748A958C065AF9C85A8B6100DF0285391E5D2MFC1F" TargetMode="External"/><Relationship Id="rId372" Type="http://schemas.openxmlformats.org/officeDocument/2006/relationships/hyperlink" Target="consultantplus://offline/ref=264FEC6528959BAE069385C36380F58E4AB8C7D4FCFDE546C448A958C065AF9C85A8B6100DF0285391E4D4MFC6F" TargetMode="External"/><Relationship Id="rId393" Type="http://schemas.openxmlformats.org/officeDocument/2006/relationships/hyperlink" Target="consultantplus://offline/ref=264FEC6528959BAE069385C36380F58E4AB8C7D4FFF1E146C548A958C065AF9C85A8B6100DF0285391E4D1MFC5F" TargetMode="External"/><Relationship Id="rId407" Type="http://schemas.openxmlformats.org/officeDocument/2006/relationships/hyperlink" Target="consultantplus://offline/ref=264FEC6528959BAE069385C36380F58E4AB8C7D4FCF8E24EC648A958C065AF9C85A8B6100DF0285390E3D2MFCFF" TargetMode="External"/><Relationship Id="rId428" Type="http://schemas.openxmlformats.org/officeDocument/2006/relationships/hyperlink" Target="consultantplus://offline/ref=264FEC6528959BAE069385C36380F58E4AB8C7D4FEFDEC4BC448A958C065AF9C85A8B6100DF0285391E4D7MFCEF" TargetMode="External"/><Relationship Id="rId449" Type="http://schemas.openxmlformats.org/officeDocument/2006/relationships/hyperlink" Target="consultantplus://offline/ref=264FEC6528959BAE069385C36380F58E4AB8C7D4FEFDEC4BC448A958C065AF9C85A8B6100DF0285391E4D2MFC3F" TargetMode="External"/><Relationship Id="rId211" Type="http://schemas.openxmlformats.org/officeDocument/2006/relationships/hyperlink" Target="consultantplus://offline/ref=264FEC6528959BAE069385C36380F58E4AB8C7D4FCF1EC4CC048A958C065AF9C85A8B6100DF0285391E4D4MFC7F" TargetMode="External"/><Relationship Id="rId232" Type="http://schemas.openxmlformats.org/officeDocument/2006/relationships/hyperlink" Target="consultantplus://offline/ref=264FEC6528959BAE069385C36380F58E4AB8C7D4FCF1EC4CC048A958C065AF9C85A8B6100DF0285391E4D5MFC2F" TargetMode="External"/><Relationship Id="rId253" Type="http://schemas.openxmlformats.org/officeDocument/2006/relationships/hyperlink" Target="consultantplus://offline/ref=264FEC6528959BAE069385C36380F58E4AB8C7D4FDFBE149C348A958C065AF9C85A8B6100DF0285391E5DEMFC1F" TargetMode="External"/><Relationship Id="rId274" Type="http://schemas.openxmlformats.org/officeDocument/2006/relationships/hyperlink" Target="consultantplus://offline/ref=264FEC6528959BAE069385C36380F58E4AB8C7D4FEFBEC4FC748A958C065AF9C85A8B6100DF0285391E7D3MFC6F" TargetMode="External"/><Relationship Id="rId295" Type="http://schemas.openxmlformats.org/officeDocument/2006/relationships/hyperlink" Target="consultantplus://offline/ref=264FEC6528959BAE069385C36380F58E4AB8C7D4FEFBEC4FC748A958C065AF9C85A8B6100DF0285391E7D0MFC6F" TargetMode="External"/><Relationship Id="rId309" Type="http://schemas.openxmlformats.org/officeDocument/2006/relationships/hyperlink" Target="consultantplus://offline/ref=264FEC6528959BAE069385C36380F58E4AB8C7D4FCF1EC4CC048A958C065AF9C85A8B6100DF0285391E4D1MFC1F" TargetMode="External"/><Relationship Id="rId27" Type="http://schemas.openxmlformats.org/officeDocument/2006/relationships/hyperlink" Target="consultantplus://offline/ref=264FEC6528959BAE069385C36380F58E4AB8C7D4FAF1E24AC448A958C065AF9C85A8B6100DF0285391E5D6MFC2F" TargetMode="External"/><Relationship Id="rId48" Type="http://schemas.openxmlformats.org/officeDocument/2006/relationships/hyperlink" Target="consultantplus://offline/ref=264FEC6528959BAE069385C36380F58E4AB8C7D4FFFCE34BC348A958C065AF9C85A8B6100DF0285391E5D7MFC3F" TargetMode="External"/><Relationship Id="rId69" Type="http://schemas.openxmlformats.org/officeDocument/2006/relationships/hyperlink" Target="consultantplus://offline/ref=264FEC6528959BAE06939BCE75ECA9824BB190DAFAFEEE189A17F20597M6CCF" TargetMode="External"/><Relationship Id="rId113" Type="http://schemas.openxmlformats.org/officeDocument/2006/relationships/hyperlink" Target="consultantplus://offline/ref=264FEC6528959BAE069385C36380F58E4AB8C7D4FCFBE348CF48A958C065AF9CM8C5F" TargetMode="External"/><Relationship Id="rId134" Type="http://schemas.openxmlformats.org/officeDocument/2006/relationships/hyperlink" Target="consultantplus://offline/ref=264FEC6528959BAE069385C36380F58E4AB8C7D4FEFBEC4FC748A958C065AF9C85A8B6100DF0285391E4D6MFC3F" TargetMode="External"/><Relationship Id="rId320" Type="http://schemas.openxmlformats.org/officeDocument/2006/relationships/hyperlink" Target="consultantplus://offline/ref=264FEC6528959BAE069385C36380F58E4AB8C7D4FFFBE04DC448A958C065AF9C85A8B6100DF0285391E5D3MFC6F" TargetMode="External"/><Relationship Id="rId80" Type="http://schemas.openxmlformats.org/officeDocument/2006/relationships/hyperlink" Target="consultantplus://offline/ref=264FEC6528959BAE06939BCE75ECA98248B398DCF8F8EE189A17F20597M6CCF" TargetMode="External"/><Relationship Id="rId155" Type="http://schemas.openxmlformats.org/officeDocument/2006/relationships/hyperlink" Target="consultantplus://offline/ref=264FEC6528959BAE069385C36380F58E4AB8C7D4FEFBEC4FC748A958C065AF9C85A8B6100DF0285391E4D6MFC0F" TargetMode="External"/><Relationship Id="rId176" Type="http://schemas.openxmlformats.org/officeDocument/2006/relationships/hyperlink" Target="consultantplus://offline/ref=264FEC6528959BAE069385C36380F58E4AB8C7D4FFF1E146C548A958C065AF9C85A8B6100DF0285391E5D0MFC6F" TargetMode="External"/><Relationship Id="rId197" Type="http://schemas.openxmlformats.org/officeDocument/2006/relationships/hyperlink" Target="consultantplus://offline/ref=264FEC6528959BAE069385C36380F58E4AB8C7D4FEFBEC4FC748A958C065AF9C85A8B6100DF0285391E4D7MFC3F" TargetMode="External"/><Relationship Id="rId341" Type="http://schemas.openxmlformats.org/officeDocument/2006/relationships/hyperlink" Target="consultantplus://offline/ref=264FEC6528959BAE069385C36380F58E4AB8C7D4FFFFEC4FC348A958C065AF9C85A8B6100DF0285391E4D3MFC0F" TargetMode="External"/><Relationship Id="rId362" Type="http://schemas.openxmlformats.org/officeDocument/2006/relationships/hyperlink" Target="consultantplus://offline/ref=264FEC6528959BAE069385C36380F58E4AB8C7D4FCF1EC4CC048A958C065AF9C85A8B6100DF0285391E4DEMFC0F" TargetMode="External"/><Relationship Id="rId383" Type="http://schemas.openxmlformats.org/officeDocument/2006/relationships/hyperlink" Target="consultantplus://offline/ref=264FEC6528959BAE069385C36380F58E4AB8C7D4FEFBEC4FC748A958C065AF9C85A8B6100DF0285391E7DFMFC4F" TargetMode="External"/><Relationship Id="rId418" Type="http://schemas.openxmlformats.org/officeDocument/2006/relationships/hyperlink" Target="consultantplus://offline/ref=264FEC6528959BAE069385C36380F58E4AB8C7D4FCF1EC4CC048A958C065AF9C85A8B6100DF0285391E7D6MFCFF" TargetMode="External"/><Relationship Id="rId439" Type="http://schemas.openxmlformats.org/officeDocument/2006/relationships/hyperlink" Target="consultantplus://offline/ref=264FEC6528959BAE069385C36380F58E4AB8C7D4FEFDEC4BC448A958C065AF9C85A8B6100DF0285391E4D2MFC7F" TargetMode="External"/><Relationship Id="rId201" Type="http://schemas.openxmlformats.org/officeDocument/2006/relationships/hyperlink" Target="consultantplus://offline/ref=264FEC6528959BAE069385C36380F58E4AB8C7D4FFF1E146C548A958C065AF9C85A8B6100DF0285391E5DEMFC4F" TargetMode="External"/><Relationship Id="rId222" Type="http://schemas.openxmlformats.org/officeDocument/2006/relationships/hyperlink" Target="consultantplus://offline/ref=264FEC6528959BAE069385C36380F58E4AB8C7D4FDF0E64CC748A958C065AF9C85A8B6100DF0285391E6D6MFC7F" TargetMode="External"/><Relationship Id="rId243" Type="http://schemas.openxmlformats.org/officeDocument/2006/relationships/hyperlink" Target="consultantplus://offline/ref=264FEC6528959BAE069385C36380F58E4AB8C7D4FFF1E146C548A958C065AF9C85A8B6100DF0285391E4D6MFCFF" TargetMode="External"/><Relationship Id="rId264" Type="http://schemas.openxmlformats.org/officeDocument/2006/relationships/hyperlink" Target="consultantplus://offline/ref=264FEC6528959BAE069385C36380F58E4AB8C7D4FDF0E64CC748A958C065AF9C85A8B6100DF0285391E6D3MFCFF" TargetMode="External"/><Relationship Id="rId285" Type="http://schemas.openxmlformats.org/officeDocument/2006/relationships/hyperlink" Target="consultantplus://offline/ref=264FEC6528959BAE06939BCE75ECA98248B199D9FFFBEE189A17F20597M6CCF" TargetMode="External"/><Relationship Id="rId450" Type="http://schemas.openxmlformats.org/officeDocument/2006/relationships/hyperlink" Target="consultantplus://offline/ref=264FEC6528959BAE069385C36380F58E4AB8C7D4FEFDEC4BC448A958C065AF9C85A8B6100DF0285391E4D2MFC1F" TargetMode="External"/><Relationship Id="rId17" Type="http://schemas.openxmlformats.org/officeDocument/2006/relationships/hyperlink" Target="consultantplus://offline/ref=264FEC6528959BAE069385C36380F58E4AB8C7D4FEFDEC4BC448A958C065AF9C85A8B6100DF0285391E5D6MFC2F" TargetMode="External"/><Relationship Id="rId38" Type="http://schemas.openxmlformats.org/officeDocument/2006/relationships/hyperlink" Target="consultantplus://offline/ref=264FEC6528959BAE069385C36380F58E4AB8C7D4FEFBEC4FC748A958C065AF9C85A8B6100DF0285391E5D6MFC2F" TargetMode="External"/><Relationship Id="rId59" Type="http://schemas.openxmlformats.org/officeDocument/2006/relationships/hyperlink" Target="consultantplus://offline/ref=264FEC6528959BAE069385C36380F58E4AB8C7D4FEFDEC4BC448A958C065AF9C85A8B6100DF0285391E5D4MFC2F" TargetMode="External"/><Relationship Id="rId103" Type="http://schemas.openxmlformats.org/officeDocument/2006/relationships/hyperlink" Target="consultantplus://offline/ref=264FEC6528959BAE069385C36380F58E4AB8C7D4FDF1ED48C248A958C065AF9CM8C5F" TargetMode="External"/><Relationship Id="rId124" Type="http://schemas.openxmlformats.org/officeDocument/2006/relationships/hyperlink" Target="consultantplus://offline/ref=264FEC6528959BAE069385C36380F58E4AB8C7D4FDF0E64CC748A958C065AF9C85A8B6100DF0285391E4D6MFC1F" TargetMode="External"/><Relationship Id="rId310" Type="http://schemas.openxmlformats.org/officeDocument/2006/relationships/hyperlink" Target="consultantplus://offline/ref=264FEC6528959BAE069385C36380F58E4AB8C7D4FFFBE04DC448A958C065AF9C85A8B6100DF0285391E5D3MFC7F" TargetMode="External"/><Relationship Id="rId70" Type="http://schemas.openxmlformats.org/officeDocument/2006/relationships/hyperlink" Target="consultantplus://offline/ref=264FEC6528959BAE06939BCE75ECA98248B199D9FFFBEE189A17F20597M6CCF" TargetMode="External"/><Relationship Id="rId91" Type="http://schemas.openxmlformats.org/officeDocument/2006/relationships/hyperlink" Target="consultantplus://offline/ref=264FEC6528959BAE069385C36380F58E4AB8C7D4FEFBEC4FC748A958C065AF9C85A8B6100DF0285391E5D5MFCFF" TargetMode="External"/><Relationship Id="rId145" Type="http://schemas.openxmlformats.org/officeDocument/2006/relationships/hyperlink" Target="consultantplus://offline/ref=264FEC6528959BAE069385C36380F58E4AB8C7D4FEFBEC4FC748A958C065AF9C85A8B6100DF0285391E4D6MFC1F" TargetMode="External"/><Relationship Id="rId166" Type="http://schemas.openxmlformats.org/officeDocument/2006/relationships/image" Target="media/image5.wmf"/><Relationship Id="rId187" Type="http://schemas.openxmlformats.org/officeDocument/2006/relationships/hyperlink" Target="consultantplus://offline/ref=264FEC6528959BAE069385C36380F58E4AB8C7D4FFFFE046C748A958C065AF9C85A8B6100DF0285391E5D5MFC6F" TargetMode="External"/><Relationship Id="rId331" Type="http://schemas.openxmlformats.org/officeDocument/2006/relationships/hyperlink" Target="consultantplus://offline/ref=264FEC6528959BAE069385C36380F58E4AB8C7D4FFF1E146C548A958C065AF9C85A8B6100DF0285391E4D5MFCFF" TargetMode="External"/><Relationship Id="rId352" Type="http://schemas.openxmlformats.org/officeDocument/2006/relationships/hyperlink" Target="consultantplus://offline/ref=264FEC6528959BAE069385C36380F58E4AB8C7D4FFF1E146C548A958C065AF9C85A8B6100DF0285391E4D2MFC0F" TargetMode="External"/><Relationship Id="rId373" Type="http://schemas.openxmlformats.org/officeDocument/2006/relationships/hyperlink" Target="consultantplus://offline/ref=264FEC6528959BAE069385C36380F58E4AB8C7D4FCFDE546C448A958C065AF9C85A8B6100DF0285391E4D4MFC6F" TargetMode="External"/><Relationship Id="rId394" Type="http://schemas.openxmlformats.org/officeDocument/2006/relationships/hyperlink" Target="consultantplus://offline/ref=264FEC6528959BAE069385C36380F58E4AB8C7D4FCF1EC4CC048A958C065AF9C85A8B6100DF0285391E4DFMFC2F" TargetMode="External"/><Relationship Id="rId408" Type="http://schemas.openxmlformats.org/officeDocument/2006/relationships/hyperlink" Target="consultantplus://offline/ref=264FEC6528959BAE069385C36380F58E4AB8C7D4FCFDE546C448A958C065AF9C85A8B6100DF0285391E4D0MFC5F" TargetMode="External"/><Relationship Id="rId429" Type="http://schemas.openxmlformats.org/officeDocument/2006/relationships/hyperlink" Target="consultantplus://offline/ref=264FEC6528959BAE069385C36380F58E4AB8C7D4FEFDEC4BC448A958C065AF9C85A8B6100DF0285391E4D4MFC5F" TargetMode="External"/><Relationship Id="rId1" Type="http://schemas.openxmlformats.org/officeDocument/2006/relationships/styles" Target="styles.xml"/><Relationship Id="rId212" Type="http://schemas.openxmlformats.org/officeDocument/2006/relationships/hyperlink" Target="consultantplus://offline/ref=264FEC6528959BAE069385C36380F58E4AB8C7D4FCF1EC4CC048A958C065AF9C85A8B6100DF0285391E4D4MFC5F" TargetMode="External"/><Relationship Id="rId233" Type="http://schemas.openxmlformats.org/officeDocument/2006/relationships/hyperlink" Target="consultantplus://offline/ref=264FEC6528959BAE069385C36380F58E4AB8C7D4FFFBE04DC448A958C065AF9C85A8B6100DF0285391E5D5MFC0F" TargetMode="External"/><Relationship Id="rId254" Type="http://schemas.openxmlformats.org/officeDocument/2006/relationships/hyperlink" Target="consultantplus://offline/ref=264FEC6528959BAE069385C36380F58E4AB8C7D4FDF0E64CC748A958C065AF9C85A8B6100DF0285391E6D3MFC0F" TargetMode="External"/><Relationship Id="rId440" Type="http://schemas.openxmlformats.org/officeDocument/2006/relationships/hyperlink" Target="consultantplus://offline/ref=264FEC6528959BAE069385C36380F58E4AB8C7D4FEFDEC4BC448A958C065AF9C85A8B6100DF0285391E4D2MFC6F" TargetMode="External"/><Relationship Id="rId28" Type="http://schemas.openxmlformats.org/officeDocument/2006/relationships/hyperlink" Target="consultantplus://offline/ref=264FEC6528959BAE069385C36380F58E4AB8C7D4FDFBE149C348A958C065AF9C85A8B6100DF0285391E5D6MFC2F" TargetMode="External"/><Relationship Id="rId49" Type="http://schemas.openxmlformats.org/officeDocument/2006/relationships/hyperlink" Target="consultantplus://offline/ref=264FEC6528959BAE069385C36380F58E4AB8C7D4FFFFE046C748A958C065AF9C85A8B6100DF0285391E5D7MFC2F" TargetMode="External"/><Relationship Id="rId114" Type="http://schemas.openxmlformats.org/officeDocument/2006/relationships/hyperlink" Target="consultantplus://offline/ref=264FEC6528959BAE069385C36380F58E4AB8C7D4FCFBE348CE48A958C065AF9CM8C5F" TargetMode="External"/><Relationship Id="rId275" Type="http://schemas.openxmlformats.org/officeDocument/2006/relationships/hyperlink" Target="consultantplus://offline/ref=264FEC6528959BAE069385C36380F58E4AB8C7D4FEFDEC4BC448A958C065AF9C85A8B6100DF0285391E5D0MFC0F" TargetMode="External"/><Relationship Id="rId296" Type="http://schemas.openxmlformats.org/officeDocument/2006/relationships/hyperlink" Target="consultantplus://offline/ref=264FEC6528959BAE069385C36380F58E4AB8C7D4FCF1EC4CC048A958C065AF9C85A8B6100DF0285391E4D0MFC5F" TargetMode="External"/><Relationship Id="rId300" Type="http://schemas.openxmlformats.org/officeDocument/2006/relationships/hyperlink" Target="consultantplus://offline/ref=264FEC6528959BAE069385C36380F58E4AB8C7D4FEFBEC4FC748A958C065AF9C85A8B6100DF0285391E7D0MFC3F" TargetMode="External"/><Relationship Id="rId60" Type="http://schemas.openxmlformats.org/officeDocument/2006/relationships/hyperlink" Target="consultantplus://offline/ref=264FEC6528959BAE069385C36380F58E4AB8C7D4FDF0E64CC748A958C065AF9C85A8B6100DF0285391E5DFMFCFF" TargetMode="External"/><Relationship Id="rId81" Type="http://schemas.openxmlformats.org/officeDocument/2006/relationships/hyperlink" Target="consultantplus://offline/ref=264FEC6528959BAE06939BCE75ECA9824BB190DAFAFEEE189A17F20597M6CCF" TargetMode="External"/><Relationship Id="rId135" Type="http://schemas.openxmlformats.org/officeDocument/2006/relationships/hyperlink" Target="consultantplus://offline/ref=264FEC6528959BAE069385C36380F58E4AB8C7D4FEFDEC4BC448A958C065AF9C85A8B6100DF0285391E5D2MFC6F" TargetMode="External"/><Relationship Id="rId156" Type="http://schemas.openxmlformats.org/officeDocument/2006/relationships/hyperlink" Target="consultantplus://offline/ref=264FEC6528959BAE069385C36380F58E4AB8C7D4FEFDEC4BC448A958C065AF9C85A8B6100DF0285391E5D2MFC4F" TargetMode="External"/><Relationship Id="rId177" Type="http://schemas.openxmlformats.org/officeDocument/2006/relationships/hyperlink" Target="consultantplus://offline/ref=264FEC6528959BAE069385C36380F58E4AB8C7D4FEFBEC4FC748A958C065AF9C85A8B6100DF0285391E4D6MFCEF" TargetMode="External"/><Relationship Id="rId198" Type="http://schemas.openxmlformats.org/officeDocument/2006/relationships/hyperlink" Target="consultantplus://offline/ref=264FEC6528959BAE069385C36380F58E4AB8C7D4FDF0E64CC748A958C065AF9C85A8B6100DF0285391E7D5MFCFF" TargetMode="External"/><Relationship Id="rId321" Type="http://schemas.openxmlformats.org/officeDocument/2006/relationships/hyperlink" Target="consultantplus://offline/ref=264FEC6528959BAE069385C36380F58E4AB8C7D4FFFFE046C748A958C065AF9C85A8B6100DF0285391E5D2MFC3F" TargetMode="External"/><Relationship Id="rId342" Type="http://schemas.openxmlformats.org/officeDocument/2006/relationships/hyperlink" Target="consultantplus://offline/ref=264FEC6528959BAE069385C36380F58E4AB8C7D4FFFFEC4FC348A958C065AF9C85A8B6100DF0285391E4D3MFC0F" TargetMode="External"/><Relationship Id="rId363" Type="http://schemas.openxmlformats.org/officeDocument/2006/relationships/hyperlink" Target="consultantplus://offline/ref=264FEC6528959BAE069385C36380F58E4AB8C7D4FFFBE04DC448A958C065AF9C85A8B6100DF0285391E5D3MFC2F" TargetMode="External"/><Relationship Id="rId384" Type="http://schemas.openxmlformats.org/officeDocument/2006/relationships/hyperlink" Target="consultantplus://offline/ref=264FEC6528959BAE069385C36380F58E4AB8C7D4FCFDE546C448A958C065AF9C85A8B6100DF0285391E4D3MFCFF" TargetMode="External"/><Relationship Id="rId419" Type="http://schemas.openxmlformats.org/officeDocument/2006/relationships/hyperlink" Target="consultantplus://offline/ref=264FEC6528959BAE069385C36380F58E4AB8C7D4FCF1EC4CC048A958C065AF9C85A8B6100DF0285391E4DFMFC2F" TargetMode="External"/><Relationship Id="rId202" Type="http://schemas.openxmlformats.org/officeDocument/2006/relationships/hyperlink" Target="consultantplus://offline/ref=264FEC6528959BAE069385C36380F58E4AB8C7D4FFF1E146C548A958C065AF9C85A8B6100DF0285391E5DEMFC3F" TargetMode="External"/><Relationship Id="rId223" Type="http://schemas.openxmlformats.org/officeDocument/2006/relationships/hyperlink" Target="consultantplus://offline/ref=264FEC6528959BAE069385C36380F58E4AB8C7D4FCF1EC4CC048A958C065AF9C85A8B6100DF0285391E4D5MFC6F" TargetMode="External"/><Relationship Id="rId244" Type="http://schemas.openxmlformats.org/officeDocument/2006/relationships/hyperlink" Target="consultantplus://offline/ref=264FEC6528959BAE069385C36380F58E4AB8C7D4FCF1EC4CC048A958C065AF9C85A8B6100DF0285391E4D5MFCFF" TargetMode="External"/><Relationship Id="rId430" Type="http://schemas.openxmlformats.org/officeDocument/2006/relationships/hyperlink" Target="consultantplus://offline/ref=264FEC6528959BAE069385C36380F58E4AB8C7D4FEFDEC4BC448A958C065AF9C85A8B6100DF0285391E4D4MFC2F" TargetMode="External"/><Relationship Id="rId18" Type="http://schemas.openxmlformats.org/officeDocument/2006/relationships/hyperlink" Target="consultantplus://offline/ref=264FEC6528959BAE069385C36380F58E4AB8C7D4FFFFEC4FC348A958C065AF9C85A8B6100DF0285391E1D6MFC3F" TargetMode="External"/><Relationship Id="rId39" Type="http://schemas.openxmlformats.org/officeDocument/2006/relationships/hyperlink" Target="consultantplus://offline/ref=264FEC6528959BAE069385C36380F58E4AB8C7D4FEFDEC4BC448A958C065AF9C85A8B6100DF0285391E5D6MFC2F" TargetMode="External"/><Relationship Id="rId265" Type="http://schemas.openxmlformats.org/officeDocument/2006/relationships/hyperlink" Target="consultantplus://offline/ref=264FEC6528959BAE069385C36380F58E4AB8C7D4FFF1E146C548A958C065AF9C85A8B6100DF0285391E4D7MFCFF" TargetMode="External"/><Relationship Id="rId286" Type="http://schemas.openxmlformats.org/officeDocument/2006/relationships/hyperlink" Target="consultantplus://offline/ref=264FEC6528959BAE06939BCE75ECA9824BB190DAFAFEEE189A17F20597M6CCF" TargetMode="External"/><Relationship Id="rId451" Type="http://schemas.openxmlformats.org/officeDocument/2006/relationships/hyperlink" Target="consultantplus://offline/ref=264FEC6528959BAE069385C36380F58E4AB8C7D4FEFDEC4BC448A958C065AF9C85A8B6100DF0285391E4D2MFCFF" TargetMode="External"/><Relationship Id="rId50" Type="http://schemas.openxmlformats.org/officeDocument/2006/relationships/hyperlink" Target="consultantplus://offline/ref=264FEC6528959BAE069385C36380F58E4AB8C7D4FFF1E146C548A958C065AF9C85A8B6100DF0285391E5D4MFC1F" TargetMode="External"/><Relationship Id="rId104" Type="http://schemas.openxmlformats.org/officeDocument/2006/relationships/hyperlink" Target="consultantplus://offline/ref=264FEC6528959BAE069385C36380F58E4AB8C7D4FEFBE64AC648A958C065AF9CM8C5F" TargetMode="External"/><Relationship Id="rId125" Type="http://schemas.openxmlformats.org/officeDocument/2006/relationships/hyperlink" Target="consultantplus://offline/ref=264FEC6528959BAE069385C36380F58E4AB8C7D4FEFBEC4FC748A958C065AF9C85A8B6100DF0285391E5D1MFC3F" TargetMode="External"/><Relationship Id="rId146" Type="http://schemas.openxmlformats.org/officeDocument/2006/relationships/hyperlink" Target="consultantplus://offline/ref=264FEC6528959BAE069385C36380F58E4AB8C7D4FEFDEC4BC448A958C065AF9C85A8B6100DF0285391E5D2MFC5F" TargetMode="External"/><Relationship Id="rId167" Type="http://schemas.openxmlformats.org/officeDocument/2006/relationships/hyperlink" Target="consultantplus://offline/ref=264FEC6528959BAE069385C36380F58E4AB8C7D4FDFBE149C348A958C065AF9C85A8B6100DF0285391E5D3MFC0F" TargetMode="External"/><Relationship Id="rId188" Type="http://schemas.openxmlformats.org/officeDocument/2006/relationships/hyperlink" Target="consultantplus://offline/ref=264FEC6528959BAE069385C36380F58E4AB8C7D4FFF1E146C548A958C065AF9C85A8B6100DF0285391E5D1MFC5F" TargetMode="External"/><Relationship Id="rId311" Type="http://schemas.openxmlformats.org/officeDocument/2006/relationships/hyperlink" Target="consultantplus://offline/ref=264FEC6528959BAE069385C36380F58E4AB8C7D4FFFFE046C748A958C065AF9C85A8B6100DF0285391E5D2MFC4F" TargetMode="External"/><Relationship Id="rId332" Type="http://schemas.openxmlformats.org/officeDocument/2006/relationships/hyperlink" Target="consultantplus://offline/ref=264FEC6528959BAE069385C36380F58E4AB8C7D4FEFBEC4FC748A958C065AF9C85A8B6100DF0285391E7DEMFC0F" TargetMode="External"/><Relationship Id="rId353" Type="http://schemas.openxmlformats.org/officeDocument/2006/relationships/hyperlink" Target="consultantplus://offline/ref=264FEC6528959BAE069385C36380F58E4AB8C7D4FEFBEC4FC748A958C065AF9C85A8B6100DF0285391E7DEMFCEF" TargetMode="External"/><Relationship Id="rId374" Type="http://schemas.openxmlformats.org/officeDocument/2006/relationships/hyperlink" Target="consultantplus://offline/ref=264FEC6528959BAE069385C36380F58E4AB8C7D4FCFDE546C448A958C065AF9C85A8B6100DF0285391E4D4MFC6F" TargetMode="External"/><Relationship Id="rId395" Type="http://schemas.openxmlformats.org/officeDocument/2006/relationships/hyperlink" Target="consultantplus://offline/ref=264FEC6528959BAE069385C36380F58E4AB8C7D4FDFBE149C348A958C065AF9C85A8B6100DF0285391E5DFMFCFF" TargetMode="External"/><Relationship Id="rId409" Type="http://schemas.openxmlformats.org/officeDocument/2006/relationships/hyperlink" Target="consultantplus://offline/ref=264FEC6528959BAE069385C36380F58E4AB8C7D4FCF0E04BC148A958C065AF9C85A8B6100DF0285391E5DEMFC3F" TargetMode="External"/><Relationship Id="rId71" Type="http://schemas.openxmlformats.org/officeDocument/2006/relationships/hyperlink" Target="consultantplus://offline/ref=264FEC6528959BAE06939BCE75ECA98243B199D9FDF3B312924EFE07M9C0F" TargetMode="External"/><Relationship Id="rId92" Type="http://schemas.openxmlformats.org/officeDocument/2006/relationships/hyperlink" Target="consultantplus://offline/ref=264FEC6528959BAE069385C36380F58E4AB8C7D4FFF1E146C548A958C065AF9C85A8B6100DF0285391E5D2MFC1F" TargetMode="External"/><Relationship Id="rId213" Type="http://schemas.openxmlformats.org/officeDocument/2006/relationships/hyperlink" Target="consultantplus://offline/ref=264FEC6528959BAE069385C36380F58E4AB8C7D4FCF1EC4CC048A958C065AF9C85A8B6100DF0285391E4D4MFC4F" TargetMode="External"/><Relationship Id="rId234" Type="http://schemas.openxmlformats.org/officeDocument/2006/relationships/hyperlink" Target="consultantplus://offline/ref=264FEC6528959BAE069385C36380F58E4AB8C7D4FFFCE34BC348A958C065AF9C85A8B6100DF0285391E5D0MFC5F" TargetMode="External"/><Relationship Id="rId420" Type="http://schemas.openxmlformats.org/officeDocument/2006/relationships/hyperlink" Target="consultantplus://offline/ref=264FEC6528959BAE069385C36380F58E4AB8C7D4FEFBEC4FC748A958C065AF9C85A8B6100DF0285391E6D7MFC0F" TargetMode="External"/><Relationship Id="rId2" Type="http://schemas.openxmlformats.org/officeDocument/2006/relationships/settings" Target="settings.xml"/><Relationship Id="rId29" Type="http://schemas.openxmlformats.org/officeDocument/2006/relationships/hyperlink" Target="consultantplus://offline/ref=264FEC6528959BAE069385C36380F58E4AB8C7D4FDF0E64CC748A958C065AF9C85A8B6100DF0285391E5D6MFC2F" TargetMode="External"/><Relationship Id="rId255" Type="http://schemas.openxmlformats.org/officeDocument/2006/relationships/hyperlink" Target="consultantplus://offline/ref=264FEC6528959BAE069385C36380F58E4AB8C7D4FCF8E24EC648A958C065AF9C85A8B6100DF0285390E3D7MFC3F" TargetMode="External"/><Relationship Id="rId276" Type="http://schemas.openxmlformats.org/officeDocument/2006/relationships/hyperlink" Target="consultantplus://offline/ref=264FEC6528959BAE069385C36380F58E4AB8C7D4FFFBE04DC448A958C065AF9C85A8B6100DF0285391E5D2MFC2F" TargetMode="External"/><Relationship Id="rId297" Type="http://schemas.openxmlformats.org/officeDocument/2006/relationships/hyperlink" Target="consultantplus://offline/ref=264FEC6528959BAE069385C36380F58E4AB8C7D4FCF1EC4CC048A958C065AF9C85A8B6100DF0285391E4D0MFC3F" TargetMode="External"/><Relationship Id="rId441" Type="http://schemas.openxmlformats.org/officeDocument/2006/relationships/hyperlink" Target="consultantplus://offline/ref=264FEC6528959BAE069385C36380F58E4AB8C7D4FEFDEC4BC448A958C065AF9C85A8B6100DF0285391E4D2MFC5F" TargetMode="External"/><Relationship Id="rId40" Type="http://schemas.openxmlformats.org/officeDocument/2006/relationships/hyperlink" Target="consultantplus://offline/ref=264FEC6528959BAE069385C36380F58E4AB8C7D4FDF0E64CC748A958C065AF9C85A8B6100DF0285391E5D7MFC1F" TargetMode="External"/><Relationship Id="rId115" Type="http://schemas.openxmlformats.org/officeDocument/2006/relationships/hyperlink" Target="consultantplus://offline/ref=264FEC6528959BAE069385C36380F58E4AB8C7D4FFFAED47C248A958C065AF9CM8C5F" TargetMode="External"/><Relationship Id="rId136" Type="http://schemas.openxmlformats.org/officeDocument/2006/relationships/hyperlink" Target="consultantplus://offline/ref=264FEC6528959BAE069385C36380F58E4AB8C7D4FCFDE546C448A958C065AF9C85A8B6100DF0285391E5D3MFC1F" TargetMode="External"/><Relationship Id="rId157" Type="http://schemas.openxmlformats.org/officeDocument/2006/relationships/hyperlink" Target="consultantplus://offline/ref=264FEC6528959BAE069385C36380F58E4AB8C7D4FFFCE34BC348A958C065AF9C85A8B6100DF0285391E5D5MFC5F" TargetMode="External"/><Relationship Id="rId178" Type="http://schemas.openxmlformats.org/officeDocument/2006/relationships/hyperlink" Target="consultantplus://offline/ref=264FEC6528959BAE069385C36380F58E4AB8C7D4FEFDEC4BC448A958C065AF9C85A8B6100DF0285391E5D2MFC3F" TargetMode="External"/><Relationship Id="rId301" Type="http://schemas.openxmlformats.org/officeDocument/2006/relationships/hyperlink" Target="consultantplus://offline/ref=264FEC6528959BAE06939BCE75ECA9824BBA91D0FFFBEE189A17F20597M6CCF" TargetMode="External"/><Relationship Id="rId322" Type="http://schemas.openxmlformats.org/officeDocument/2006/relationships/hyperlink" Target="consultantplus://offline/ref=264FEC6528959BAE069385C36380F58E4AB8C7D4FFF1E146C548A958C065AF9C85A8B6100DF0285391E4D5MFC0F" TargetMode="External"/><Relationship Id="rId343" Type="http://schemas.openxmlformats.org/officeDocument/2006/relationships/hyperlink" Target="consultantplus://offline/ref=264FEC6528959BAE069385C36380F58E4AB8C7D4FFF1E146C548A958C065AF9C85A8B6100DF0285391E4D2MFC6F" TargetMode="External"/><Relationship Id="rId364" Type="http://schemas.openxmlformats.org/officeDocument/2006/relationships/hyperlink" Target="consultantplus://offline/ref=264FEC6528959BAE069385C36380F58E4AB8C7D4FFFFE046C748A958C065AF9C85A8B6100DF0285391E5D2MFC0F" TargetMode="External"/><Relationship Id="rId61" Type="http://schemas.openxmlformats.org/officeDocument/2006/relationships/hyperlink" Target="consultantplus://offline/ref=264FEC6528959BAE069385C36380F58E4AB8C7D4FBFBE549C748A958C065AF9CM8C5F" TargetMode="External"/><Relationship Id="rId82" Type="http://schemas.openxmlformats.org/officeDocument/2006/relationships/hyperlink" Target="consultantplus://offline/ref=264FEC6528959BAE06939BCE75ECA98248BB9ADCFCFFEE189A17F20597M6CCF" TargetMode="External"/><Relationship Id="rId199" Type="http://schemas.openxmlformats.org/officeDocument/2006/relationships/hyperlink" Target="consultantplus://offline/ref=264FEC6528959BAE069385C36380F58E4AB8C7D4FDF8E04DC648A958C065AF9C85A8B6100DF0285391E4D7MFCEF" TargetMode="External"/><Relationship Id="rId203" Type="http://schemas.openxmlformats.org/officeDocument/2006/relationships/hyperlink" Target="consultantplus://offline/ref=264FEC6528959BAE069385C36380F58E4AB8C7D4FEFBEC4FC748A958C065AF9C85A8B6100DF0285391E4D7MFCFF" TargetMode="External"/><Relationship Id="rId385" Type="http://schemas.openxmlformats.org/officeDocument/2006/relationships/hyperlink" Target="consultantplus://offline/ref=264FEC6528959BAE069385C36380F58E4AB8C7D4FDF0E64CC748A958C065AF9C85A8B6100DF0285391E0D6MFC7F" TargetMode="External"/><Relationship Id="rId19" Type="http://schemas.openxmlformats.org/officeDocument/2006/relationships/hyperlink" Target="consultantplus://offline/ref=264FEC6528959BAE069385C36380F58E4AB8C7D4FEFBEC4BC448A958C065AF9C85A8B6100DF0285391E5D1MFC3F" TargetMode="External"/><Relationship Id="rId224" Type="http://schemas.openxmlformats.org/officeDocument/2006/relationships/hyperlink" Target="consultantplus://offline/ref=264FEC6528959BAE069385C36380F58E4AB8C7D4FFFBE04DC448A958C065AF9C85A8B6100DF0285391E5D5MFC1F" TargetMode="External"/><Relationship Id="rId245" Type="http://schemas.openxmlformats.org/officeDocument/2006/relationships/hyperlink" Target="consultantplus://offline/ref=264FEC6528959BAE069385C36380F58E4AB8C7D4FFF1E146C548A958C065AF9C85A8B6100DF0285391E4D6MFCEF" TargetMode="External"/><Relationship Id="rId266" Type="http://schemas.openxmlformats.org/officeDocument/2006/relationships/hyperlink" Target="consultantplus://offline/ref=264FEC6528959BAE069385C36380F58E4AB8C7D4FFF1E146C548A958C065AF9C85A8B6100DF0285391E4D7MFCEF" TargetMode="External"/><Relationship Id="rId287" Type="http://schemas.openxmlformats.org/officeDocument/2006/relationships/hyperlink" Target="consultantplus://offline/ref=264FEC6528959BAE06939BCE75ECA9824BB190DAFAFEEE189A17F20597M6CCF" TargetMode="External"/><Relationship Id="rId410" Type="http://schemas.openxmlformats.org/officeDocument/2006/relationships/hyperlink" Target="consultantplus://offline/ref=264FEC6528959BAE069385C36380F58E4AB8C7D4FDFBE149C348A958C065AF9C85A8B6100DF0285391E4D6MFC6F" TargetMode="External"/><Relationship Id="rId431" Type="http://schemas.openxmlformats.org/officeDocument/2006/relationships/hyperlink" Target="consultantplus://offline/ref=264FEC6528959BAE069385C36380F58E4AB8C7D4FEFDEC4BC448A958C065AF9C85A8B6100DF0285391E4D4MFC0F" TargetMode="External"/><Relationship Id="rId452" Type="http://schemas.openxmlformats.org/officeDocument/2006/relationships/hyperlink" Target="consultantplus://offline/ref=264FEC6528959BAE069385C36380F58E4AB8C7D4FEFDEC4BC448A958C065AF9C85A8B6100DF0285391E5D6MFC1F" TargetMode="External"/><Relationship Id="rId30" Type="http://schemas.openxmlformats.org/officeDocument/2006/relationships/hyperlink" Target="consultantplus://offline/ref=264FEC6528959BAE069385C36380F58E4AB8C7D4FCF8E24EC648A958C065AF9C85A8B6100DF0285391E5D6MFC0F" TargetMode="External"/><Relationship Id="rId105" Type="http://schemas.openxmlformats.org/officeDocument/2006/relationships/hyperlink" Target="consultantplus://offline/ref=264FEC6528959BAE069385C36380F58E4AB8C7D4FEFDE64FC348A958C065AF9CM8C5F" TargetMode="External"/><Relationship Id="rId126" Type="http://schemas.openxmlformats.org/officeDocument/2006/relationships/image" Target="media/image1.wmf"/><Relationship Id="rId147" Type="http://schemas.openxmlformats.org/officeDocument/2006/relationships/hyperlink" Target="consultantplus://offline/ref=264FEC6528959BAE069385C36380F58E4AB8C7D4FCFDE546C448A958C065AF9C85A8B6100DF0285391E5D3MFCEF" TargetMode="External"/><Relationship Id="rId168" Type="http://schemas.openxmlformats.org/officeDocument/2006/relationships/hyperlink" Target="consultantplus://offline/ref=264FEC6528959BAE069385C36380F58E4AB8C7D4FDF0E64CC748A958C065AF9C85A8B6100DF0285391E4DFMFCFF" TargetMode="External"/><Relationship Id="rId312" Type="http://schemas.openxmlformats.org/officeDocument/2006/relationships/hyperlink" Target="consultantplus://offline/ref=264FEC6528959BAE069385C36380F58E4AB8C7D4FFF1E146C548A958C065AF9C85A8B6100DF0285391E4D5MFC1F" TargetMode="External"/><Relationship Id="rId333" Type="http://schemas.openxmlformats.org/officeDocument/2006/relationships/hyperlink" Target="consultantplus://offline/ref=264FEC6528959BAE069385C36380F58E4AB8C7D4FEFDEC4BC448A958C065AF9C85A8B6100DF0285391E5DFMFC6F" TargetMode="External"/><Relationship Id="rId354" Type="http://schemas.openxmlformats.org/officeDocument/2006/relationships/hyperlink" Target="consultantplus://offline/ref=264FEC6528959BAE069385C36380F58E4AB8C7D4FEFDEC4BC448A958C065AF9C85A8B6100DF0285391E5DFMFC5F" TargetMode="External"/><Relationship Id="rId51" Type="http://schemas.openxmlformats.org/officeDocument/2006/relationships/hyperlink" Target="consultantplus://offline/ref=264FEC6528959BAE069385C36380F58E4AB8C7D4FEFBEC4FC748A958C065AF9C85A8B6100DF0285391E5D4MFC7F" TargetMode="External"/><Relationship Id="rId72" Type="http://schemas.openxmlformats.org/officeDocument/2006/relationships/hyperlink" Target="consultantplus://offline/ref=264FEC6528959BAE069385C36380F58E4AB8C7D4FCF1EC4CC048A958C065AF9C85A8B6100DF0285391E5D0MFC6F" TargetMode="External"/><Relationship Id="rId93" Type="http://schemas.openxmlformats.org/officeDocument/2006/relationships/hyperlink" Target="consultantplus://offline/ref=264FEC6528959BAE069385C36380F58E4AB8C7D4FFF1E146C548A958C065AF9C85A8B6100DF0285391E5D2MFC0F" TargetMode="External"/><Relationship Id="rId189" Type="http://schemas.openxmlformats.org/officeDocument/2006/relationships/hyperlink" Target="consultantplus://offline/ref=264FEC6528959BAE069385C36380F58E4AB8C7D4FEFBEC4FC748A958C065AF9C85A8B6100DF0285391E4D7MFC6F" TargetMode="External"/><Relationship Id="rId375" Type="http://schemas.openxmlformats.org/officeDocument/2006/relationships/hyperlink" Target="consultantplus://offline/ref=264FEC6528959BAE069385C36380F58E4AB8C7D4FCFDE546C448A958C065AF9C85A8B6100DF0285391E4D4MFC6F" TargetMode="External"/><Relationship Id="rId396" Type="http://schemas.openxmlformats.org/officeDocument/2006/relationships/hyperlink" Target="consultantplus://offline/ref=264FEC6528959BAE069385C36380F58E4AB8C7D4FCF8E24EC648A958C065AF9C85A8B6100DF0285390E3D2MFC0F" TargetMode="External"/><Relationship Id="rId3" Type="http://schemas.openxmlformats.org/officeDocument/2006/relationships/webSettings" Target="webSettings.xml"/><Relationship Id="rId214" Type="http://schemas.openxmlformats.org/officeDocument/2006/relationships/hyperlink" Target="consultantplus://offline/ref=264FEC6528959BAE069385C36380F58E4AB8C7D4FEFBEC4FC748A958C065AF9C85A8B6100DF0285391E7D7MFC4F" TargetMode="External"/><Relationship Id="rId235" Type="http://schemas.openxmlformats.org/officeDocument/2006/relationships/hyperlink" Target="consultantplus://offline/ref=264FEC6528959BAE069385C36380F58E4AB8C7D4FFFFE046C748A958C065AF9C85A8B6100DF0285391E5D5MFC1F" TargetMode="External"/><Relationship Id="rId256" Type="http://schemas.openxmlformats.org/officeDocument/2006/relationships/hyperlink" Target="consultantplus://offline/ref=264FEC6528959BAE069385C36380F58E4AB8C7D4FCFDE546C448A958C065AF9C85A8B6100DF0285391E5D1MFCFF" TargetMode="External"/><Relationship Id="rId277" Type="http://schemas.openxmlformats.org/officeDocument/2006/relationships/hyperlink" Target="consultantplus://offline/ref=264FEC6528959BAE069385C36380F58E4AB8C7D4FCF1EC4CC048A958C065AF9C85A8B6100DF0285391E4D3MFC4F" TargetMode="External"/><Relationship Id="rId298" Type="http://schemas.openxmlformats.org/officeDocument/2006/relationships/hyperlink" Target="consultantplus://offline/ref=264FEC6528959BAE069385C36380F58E4AB8C7D4FEFDEC4BC448A958C065AF9C85A8B6100DF0285391E5D1MFC4F" TargetMode="External"/><Relationship Id="rId400" Type="http://schemas.openxmlformats.org/officeDocument/2006/relationships/hyperlink" Target="consultantplus://offline/ref=264FEC6528959BAE069385C36380F58E4AB8C7D4FFFBE04DC448A958C065AF9C85A8B6100DF0285391E5D0MFC7F" TargetMode="External"/><Relationship Id="rId421" Type="http://schemas.openxmlformats.org/officeDocument/2006/relationships/hyperlink" Target="consultantplus://offline/ref=264FEC6528959BAE069385C36380F58E4AB8C7D4FCF1EC4CC048A958C065AF9C85A8B6100DF0285391E4DFMFC2F" TargetMode="External"/><Relationship Id="rId442" Type="http://schemas.openxmlformats.org/officeDocument/2006/relationships/hyperlink" Target="consultantplus://offline/ref=264FEC6528959BAE069385C36380F58E4AB8C7D4FEFBEC4FC748A958C065AF9C85A8B6100DF0285391E5D6MFC1F" TargetMode="External"/><Relationship Id="rId116" Type="http://schemas.openxmlformats.org/officeDocument/2006/relationships/hyperlink" Target="consultantplus://offline/ref=264FEC6528959BAE069385C36380F58E4AB8C7D4FFF8E149C648A958C065AF9CM8C5F" TargetMode="External"/><Relationship Id="rId137" Type="http://schemas.openxmlformats.org/officeDocument/2006/relationships/hyperlink" Target="consultantplus://offline/ref=264FEC6528959BAE069385C36380F58E4AB8C7D4FCFDE546C448A958C065AF9C85A8B6100DF0285391E5D3MFC0F" TargetMode="External"/><Relationship Id="rId158" Type="http://schemas.openxmlformats.org/officeDocument/2006/relationships/hyperlink" Target="consultantplus://offline/ref=264FEC6528959BAE069385C36380F58E4AB8C7D4FFF1E146C548A958C065AF9C85A8B6100DF0285391E5D3MFC4F" TargetMode="External"/><Relationship Id="rId302" Type="http://schemas.openxmlformats.org/officeDocument/2006/relationships/image" Target="media/image7.wmf"/><Relationship Id="rId323" Type="http://schemas.openxmlformats.org/officeDocument/2006/relationships/hyperlink" Target="consultantplus://offline/ref=264FEC6528959BAE069385C36380F58E4AB8C7D4FEFBEC4FC748A958C065AF9C85A8B6100DF0285391E7DEMFC1F" TargetMode="External"/><Relationship Id="rId344" Type="http://schemas.openxmlformats.org/officeDocument/2006/relationships/hyperlink" Target="consultantplus://offline/ref=264FEC6528959BAE069385C36380F58E4AB8C7D4FDFBE149C348A958C065AF9C85A8B6100DF0285391E5DEMFC0F" TargetMode="External"/><Relationship Id="rId20" Type="http://schemas.openxmlformats.org/officeDocument/2006/relationships/hyperlink" Target="consultantplus://offline/ref=264FEC6528959BAE069385C36380F58E4AB8C7D4FDF8E04DC648A958C065AF9CM8C5F" TargetMode="External"/><Relationship Id="rId41" Type="http://schemas.openxmlformats.org/officeDocument/2006/relationships/hyperlink" Target="consultantplus://offline/ref=264FEC6528959BAE069385C36380F58E4AB8C7D4FCF0E04BC148A958C065AF9C85A8B6100DF0285391E5D7MFC3F" TargetMode="External"/><Relationship Id="rId62" Type="http://schemas.openxmlformats.org/officeDocument/2006/relationships/hyperlink" Target="consultantplus://offline/ref=264FEC6528959BAE069385C36380F58E4AB8C7D4FDF8E04DC648A958C065AF9C85A8B6100DF0285391E4D7MFCEF" TargetMode="External"/><Relationship Id="rId83" Type="http://schemas.openxmlformats.org/officeDocument/2006/relationships/hyperlink" Target="consultantplus://offline/ref=264FEC6528959BAE06939BCE75ECA98248B290DFF0FAEE189A17F20597M6CCF" TargetMode="External"/><Relationship Id="rId179" Type="http://schemas.openxmlformats.org/officeDocument/2006/relationships/hyperlink" Target="consultantplus://offline/ref=264FEC6528959BAE069385C36380F58E4AB8C7D4FDF0E64CC748A958C065AF9C85A8B6100DF0285391E4DFMFCEF" TargetMode="External"/><Relationship Id="rId365" Type="http://schemas.openxmlformats.org/officeDocument/2006/relationships/hyperlink" Target="consultantplus://offline/ref=264FEC6528959BAE069385C36380F58E4AB8C7D4FFF1E146C548A958C065AF9C85A8B6100DF0285391E4D3MFC0F" TargetMode="External"/><Relationship Id="rId386" Type="http://schemas.openxmlformats.org/officeDocument/2006/relationships/hyperlink" Target="consultantplus://offline/ref=264FEC6528959BAE069385C36380F58E4AB8C7D4FDF0E64CC748A958C065AF9C85A8B6100DF0285391E0D6MFC6F" TargetMode="External"/><Relationship Id="rId190" Type="http://schemas.openxmlformats.org/officeDocument/2006/relationships/hyperlink" Target="consultantplus://offline/ref=264FEC6528959BAE069385C36380F58E4AB8C7D4FEFDEC4BC448A958C065AF9C85A8B6100DF0285391E5D2MFC1F" TargetMode="External"/><Relationship Id="rId204" Type="http://schemas.openxmlformats.org/officeDocument/2006/relationships/hyperlink" Target="consultantplus://offline/ref=264FEC6528959BAE06939BCE75ECA98248BB99D1FFFBEE189A17F20597M6CCF" TargetMode="External"/><Relationship Id="rId225" Type="http://schemas.openxmlformats.org/officeDocument/2006/relationships/hyperlink" Target="consultantplus://offline/ref=264FEC6528959BAE069385C36380F58E4AB8C7D4FFFCE34BC348A958C065AF9C85A8B6100DF0285391E5D0MFC6F" TargetMode="External"/><Relationship Id="rId246" Type="http://schemas.openxmlformats.org/officeDocument/2006/relationships/hyperlink" Target="consultantplus://offline/ref=264FEC6528959BAE069385C36380F58E4AB8C7D4FCF1EC4CC048A958C065AF9C85A8B6100DF0285391E4D5MFCEF" TargetMode="External"/><Relationship Id="rId267" Type="http://schemas.openxmlformats.org/officeDocument/2006/relationships/hyperlink" Target="consultantplus://offline/ref=264FEC6528959BAE069385C36380F58E4AB8C7D4FCF8E24EC648A958C065AF9C85A8B6100DF0285390E3D7MFC2F" TargetMode="External"/><Relationship Id="rId288" Type="http://schemas.openxmlformats.org/officeDocument/2006/relationships/hyperlink" Target="consultantplus://offline/ref=264FEC6528959BAE06939BCE75ECA98248B199D9FFFBEE189A17F20597M6CCF" TargetMode="External"/><Relationship Id="rId411" Type="http://schemas.openxmlformats.org/officeDocument/2006/relationships/hyperlink" Target="consultantplus://offline/ref=264FEC6528959BAE069385C36380F58E4AB8C7D4FCF1EC4CC048A958C065AF9C85A8B6100DF0285391E7D6MFC0F" TargetMode="External"/><Relationship Id="rId432" Type="http://schemas.openxmlformats.org/officeDocument/2006/relationships/hyperlink" Target="consultantplus://offline/ref=264FEC6528959BAE069385C36380F58E4AB8C7D4FEFDEC4BC448A958C065AF9C85A8B6100DF0285391E4D5MFC5F" TargetMode="External"/><Relationship Id="rId453" Type="http://schemas.openxmlformats.org/officeDocument/2006/relationships/hyperlink" Target="consultantplus://offline/ref=264FEC6528959BAE069385C36380F58E4AB8C7D4FEFDEC4BC448A958C065AF9C85A8B6100DF0285391E5D6MFC0F" TargetMode="External"/><Relationship Id="rId106" Type="http://schemas.openxmlformats.org/officeDocument/2006/relationships/hyperlink" Target="consultantplus://offline/ref=264FEC6528959BAE069385C36380F58E4AB8C7D4FCF1EC49C248A958C065AF9CM8C5F" TargetMode="External"/><Relationship Id="rId127" Type="http://schemas.openxmlformats.org/officeDocument/2006/relationships/hyperlink" Target="consultantplus://offline/ref=264FEC6528959BAE06939BCE75ECA9824BBA9AD9FCF9EE189A17F20597M6CCF" TargetMode="External"/><Relationship Id="rId313" Type="http://schemas.openxmlformats.org/officeDocument/2006/relationships/hyperlink" Target="consultantplus://offline/ref=264FEC6528959BAE069385C36380F58E4AB8C7D4FEFBEC4FC748A958C065AF9C85A8B6100DF0285391E7DEMFC2F" TargetMode="External"/><Relationship Id="rId10" Type="http://schemas.openxmlformats.org/officeDocument/2006/relationships/hyperlink" Target="consultantplus://offline/ref=264FEC6528959BAE069385C36380F58E4AB8C7D4FCF0E04BC148A958C065AF9C85A8B6100DF0285391E5D6MFC2F" TargetMode="External"/><Relationship Id="rId31" Type="http://schemas.openxmlformats.org/officeDocument/2006/relationships/hyperlink" Target="consultantplus://offline/ref=264FEC6528959BAE069385C36380F58E4AB8C7D4FCFDE546C448A958C065AF9C85A8B6100DF0285391E5D6MFC2F" TargetMode="External"/><Relationship Id="rId52" Type="http://schemas.openxmlformats.org/officeDocument/2006/relationships/hyperlink" Target="consultantplus://offline/ref=264FEC6528959BAE069385C36380F58E4AB8C7D4FEFDEC4BC448A958C065AF9C85A8B6100DF0285391E5D7MFC2F" TargetMode="External"/><Relationship Id="rId73" Type="http://schemas.openxmlformats.org/officeDocument/2006/relationships/hyperlink" Target="consultantplus://offline/ref=264FEC6528959BAE069385C36380F58E4AB8C7D4FDF0E64CC748A958C065AF9C85A8B6100DF0285391E4D6MFC7F" TargetMode="External"/><Relationship Id="rId94" Type="http://schemas.openxmlformats.org/officeDocument/2006/relationships/hyperlink" Target="consultantplus://offline/ref=264FEC6528959BAE069385C36380F58E4AB8C7D4FDF0E64CC748A958C065AF9C85A8B6100DF0285391E4D6MFC5F" TargetMode="External"/><Relationship Id="rId148" Type="http://schemas.openxmlformats.org/officeDocument/2006/relationships/hyperlink" Target="consultantplus://offline/ref=264FEC6528959BAE069385C36380F58E4AB8C7D4FCF0E04BC148A958C065AF9C85A8B6100DF0285391E5D5MFC4F" TargetMode="External"/><Relationship Id="rId169" Type="http://schemas.openxmlformats.org/officeDocument/2006/relationships/hyperlink" Target="consultantplus://offline/ref=264FEC6528959BAE069385C36380F58E4AB8C7D4FCF8E24EC648A958C065AF9C85A8B6100DF0285390E1DFMFC2F" TargetMode="External"/><Relationship Id="rId334" Type="http://schemas.openxmlformats.org/officeDocument/2006/relationships/hyperlink" Target="consultantplus://offline/ref=264FEC6528959BAE069385C36380F58E4AB8C7D4FCF1EC4CC048A958C065AF9C85A8B6100DF0285391E4DEMFC7F" TargetMode="External"/><Relationship Id="rId355" Type="http://schemas.openxmlformats.org/officeDocument/2006/relationships/hyperlink" Target="consultantplus://offline/ref=264FEC6528959BAE069385C36380F58E4AB8C7D4FCFDE546C448A958C065AF9C85A8B6100DF0285391E5DFMFC4F" TargetMode="External"/><Relationship Id="rId376" Type="http://schemas.openxmlformats.org/officeDocument/2006/relationships/hyperlink" Target="consultantplus://offline/ref=264FEC6528959BAE069385C36380F58E4AB8C7D4FCFDE546C448A958C065AF9C85A8B6100DF0285391E4D4MFC6F" TargetMode="External"/><Relationship Id="rId397" Type="http://schemas.openxmlformats.org/officeDocument/2006/relationships/hyperlink" Target="consultantplus://offline/ref=264FEC6528959BAE069385C36380F58E4AB8C7D4FCFDE546C448A958C065AF9C85A8B6100DF0285391E4D0MFC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4FEC6528959BAE069385C36380F58E4AB8C7D4FCF8E24EC648A958C065AF9C85A8B6100DF0285391E5D7MFC3F" TargetMode="External"/><Relationship Id="rId215" Type="http://schemas.openxmlformats.org/officeDocument/2006/relationships/hyperlink" Target="consultantplus://offline/ref=264FEC6528959BAE069385C36380F58E4AB8C7D4FEFBEC4FC748A958C065AF9C85A8B6100DF0285391E7D7MFC2F" TargetMode="External"/><Relationship Id="rId236" Type="http://schemas.openxmlformats.org/officeDocument/2006/relationships/hyperlink" Target="consultantplus://offline/ref=264FEC6528959BAE069385C36380F58E4AB8C7D4FCF1EC4CC048A958C065AF9C85A8B6100DF0285391E4D5MFC1F" TargetMode="External"/><Relationship Id="rId257" Type="http://schemas.openxmlformats.org/officeDocument/2006/relationships/hyperlink" Target="consultantplus://offline/ref=264FEC6528959BAE069385C36380F58E4AB8C7D4FCF0E04BC148A958C065AF9C85A8B6100DF0285391E5D0MFC1F" TargetMode="External"/><Relationship Id="rId278" Type="http://schemas.openxmlformats.org/officeDocument/2006/relationships/hyperlink" Target="consultantplus://offline/ref=264FEC6528959BAE069385C36380F58E4AB8C7D4FFFBE04DC448A958C065AF9C85A8B6100DF0285391E5D2MFC2F" TargetMode="External"/><Relationship Id="rId401" Type="http://schemas.openxmlformats.org/officeDocument/2006/relationships/hyperlink" Target="consultantplus://offline/ref=264FEC6528959BAE069385C36380F58E4AB8C7D4FFFFE046C748A958C065AF9C85A8B6100DF0285391E5D3MFC6F" TargetMode="External"/><Relationship Id="rId422" Type="http://schemas.openxmlformats.org/officeDocument/2006/relationships/hyperlink" Target="consultantplus://offline/ref=264FEC6528959BAE069385C36380F58E4AB8C7D4FDF0E64CC748A958C065AF9C85A8B6100DF0285391E0D7MFC5F" TargetMode="External"/><Relationship Id="rId443" Type="http://schemas.openxmlformats.org/officeDocument/2006/relationships/hyperlink" Target="consultantplus://offline/ref=264FEC6528959BAE069385C36380F58E4AB8C7D4FEFBEC4FC748A958C065AF9C85A8B6100DF0285391E5D6MFC1F" TargetMode="External"/><Relationship Id="rId303" Type="http://schemas.openxmlformats.org/officeDocument/2006/relationships/hyperlink" Target="consultantplus://offline/ref=264FEC6528959BAE069385C36380F58E4AB8C7D4FEFCED4CC648A958C065AF9CM8C5F" TargetMode="External"/><Relationship Id="rId42" Type="http://schemas.openxmlformats.org/officeDocument/2006/relationships/hyperlink" Target="consultantplus://offline/ref=264FEC6528959BAE069385C36380F58E4AB8C7D4FCF8E24EC648A958C065AF9C85A8B6100DF0285391E5D7MFC3F" TargetMode="External"/><Relationship Id="rId84" Type="http://schemas.openxmlformats.org/officeDocument/2006/relationships/hyperlink" Target="consultantplus://offline/ref=264FEC6528959BAE06939BCE75ECA98248B29AD8FAF1EE189A17F20597M6CCF" TargetMode="External"/><Relationship Id="rId138" Type="http://schemas.openxmlformats.org/officeDocument/2006/relationships/hyperlink" Target="consultantplus://offline/ref=264FEC6528959BAE069385C36380F58E4AB8C7D4FCFDE546C448A958C065AF9C85A8B6100DF0285391E5D3MFCFF" TargetMode="External"/><Relationship Id="rId345" Type="http://schemas.openxmlformats.org/officeDocument/2006/relationships/hyperlink" Target="consultantplus://offline/ref=264FEC6528959BAE069385C36380F58E4AB8C7D4FDF0E64CC748A958C065AF9C85A8B6100DF0285391E1D3MFC7F" TargetMode="External"/><Relationship Id="rId387" Type="http://schemas.openxmlformats.org/officeDocument/2006/relationships/hyperlink" Target="consultantplus://offline/ref=264FEC6528959BAE069385C36380F58E4AB8C7D4FEFBEC4FC748A958C065AF9C85A8B6100DF0285391E7DFMFC0F" TargetMode="External"/><Relationship Id="rId191" Type="http://schemas.openxmlformats.org/officeDocument/2006/relationships/hyperlink" Target="consultantplus://offline/ref=264FEC6528959BAE069385C36380F58E4AB8C7D4FCF1EC4CC048A958C065AF9C85A8B6100DF0285391E4D6MFCEF" TargetMode="External"/><Relationship Id="rId205" Type="http://schemas.openxmlformats.org/officeDocument/2006/relationships/hyperlink" Target="consultantplus://offline/ref=264FEC6528959BAE069385C36380F58E4AB8C7D4FBFBE549C748A958C065AF9C85A8B6100DF0285391E5D7MFC1F" TargetMode="External"/><Relationship Id="rId247" Type="http://schemas.openxmlformats.org/officeDocument/2006/relationships/hyperlink" Target="consultantplus://offline/ref=264FEC6528959BAE069385C36380F58E4AB8C7D4FEFBEC4FC748A958C065AF9C85A8B6100DF0285391E7D2MFCFF" TargetMode="External"/><Relationship Id="rId412" Type="http://schemas.openxmlformats.org/officeDocument/2006/relationships/hyperlink" Target="consultantplus://offline/ref=264FEC6528959BAE069385C36380F58E4AB8C7D4FFFBE04DC448A958C065AF9C85A8B6100DF0285391E5D0MFC6F" TargetMode="External"/><Relationship Id="rId107" Type="http://schemas.openxmlformats.org/officeDocument/2006/relationships/hyperlink" Target="consultantplus://offline/ref=264FEC6528959BAE069385C36380F58E4AB8C7D4FFF8E04BCF48A958C065AF9CM8C5F" TargetMode="External"/><Relationship Id="rId289" Type="http://schemas.openxmlformats.org/officeDocument/2006/relationships/hyperlink" Target="consultantplus://offline/ref=264FEC6528959BAE069385C36380F58E4AB8C7D4FFF1E146C548A958C065AF9C85A8B6100DF0285391E4D4MFCFF" TargetMode="External"/><Relationship Id="rId454" Type="http://schemas.openxmlformats.org/officeDocument/2006/relationships/hyperlink" Target="consultantplus://offline/ref=264FEC6528959BAE069385C36380F58E4AB8C7D4FEFBEC4FC748A958C065AF9C85A8B6100DF0285391E5D6MFC1F" TargetMode="External"/><Relationship Id="rId11" Type="http://schemas.openxmlformats.org/officeDocument/2006/relationships/hyperlink" Target="consultantplus://offline/ref=264FEC6528959BAE069385C36380F58E4AB8C7D4FCF1EC4CC048A958C065AF9C85A8B6100DF0285391E5D6MFC2F" TargetMode="External"/><Relationship Id="rId53" Type="http://schemas.openxmlformats.org/officeDocument/2006/relationships/hyperlink" Target="consultantplus://offline/ref=264FEC6528959BAE069385C36380F58E4AB8C7D4FEFBEC4FC748A958C065AF9C85A8B6100DF0285391E5D4MFCFF" TargetMode="External"/><Relationship Id="rId149" Type="http://schemas.openxmlformats.org/officeDocument/2006/relationships/hyperlink" Target="consultantplus://offline/ref=264FEC6528959BAE069385C36380F58E4AB8C7D4FCF1EC4CC048A958C065AF9C85A8B6100DF0285391E5DFMFC2F" TargetMode="External"/><Relationship Id="rId314" Type="http://schemas.openxmlformats.org/officeDocument/2006/relationships/hyperlink" Target="consultantplus://offline/ref=264FEC6528959BAE069385C36380F58E4AB8C7D4FEFDEC4BC448A958C065AF9C85A8B6100DF0285391E5DEMFCEF" TargetMode="External"/><Relationship Id="rId356" Type="http://schemas.openxmlformats.org/officeDocument/2006/relationships/hyperlink" Target="consultantplus://offline/ref=264FEC6528959BAE069385C36380F58E4AB8C7D4FCF0E04BC148A958C065AF9C85A8B6100DF0285391E5D1MFCFF" TargetMode="External"/><Relationship Id="rId398" Type="http://schemas.openxmlformats.org/officeDocument/2006/relationships/hyperlink" Target="consultantplus://offline/ref=264FEC6528959BAE069385C36380F58E4AB8C7D4FCF0E04BC148A958C065AF9C85A8B6100DF0285391E5DEMFC4F" TargetMode="External"/><Relationship Id="rId95" Type="http://schemas.openxmlformats.org/officeDocument/2006/relationships/hyperlink" Target="consultantplus://offline/ref=264FEC6528959BAE069385C36380F58E4AB8C7D4FEFBEC4FC748A958C065AF9C85A8B6100DF0285391E5D2MFC7F" TargetMode="External"/><Relationship Id="rId160" Type="http://schemas.openxmlformats.org/officeDocument/2006/relationships/hyperlink" Target="consultantplus://offline/ref=264FEC6528959BAE069385C36380F58E4AB8C7D4FEFBEC4FC748A958C065AF9C85A8B6100DF0285391E4D6MFCFF" TargetMode="External"/><Relationship Id="rId216" Type="http://schemas.openxmlformats.org/officeDocument/2006/relationships/hyperlink" Target="consultantplus://offline/ref=264FEC6528959BAE069385C36380F58E4AB8C7D4FCF1EC4CC048A958C065AF9C85A8B6100DF0285391E4D4MFC1F" TargetMode="External"/><Relationship Id="rId423" Type="http://schemas.openxmlformats.org/officeDocument/2006/relationships/hyperlink" Target="consultantplus://offline/ref=264FEC6528959BAE069385C36380F58E4AB8C7D4FFFFEC4FC348A958C065AF9C85A8B6100DF0285391E4D3MFC0F" TargetMode="External"/><Relationship Id="rId258" Type="http://schemas.openxmlformats.org/officeDocument/2006/relationships/hyperlink" Target="consultantplus://offline/ref=264FEC6528959BAE069385C36380F58E4AB8C7D4FCF1EC4CC048A958C065AF9C85A8B6100DF0285391E4D2MFC7F" TargetMode="External"/><Relationship Id="rId22" Type="http://schemas.openxmlformats.org/officeDocument/2006/relationships/hyperlink" Target="consultantplus://offline/ref=264FEC6528959BAE069385C36380F58E4AB8C7D4FAF9ED4AC248A958C065AF9CM8C5F" TargetMode="External"/><Relationship Id="rId64" Type="http://schemas.openxmlformats.org/officeDocument/2006/relationships/hyperlink" Target="consultantplus://offline/ref=264FEC6528959BAE069385C36380F58E4AB8C7D4FDFBE149C348A958C065AF9C85A8B6100DF0285391E5D6MFC1F" TargetMode="External"/><Relationship Id="rId118" Type="http://schemas.openxmlformats.org/officeDocument/2006/relationships/hyperlink" Target="consultantplus://offline/ref=264FEC6528959BAE069385C36380F58E4AB8C7D4FFF0E64FCF48A958C065AF9CM8C5F" TargetMode="External"/><Relationship Id="rId325" Type="http://schemas.openxmlformats.org/officeDocument/2006/relationships/hyperlink" Target="consultantplus://offline/ref=264FEC6528959BAE069385C36380F58E4AB8C7D4FCFDE546C448A958C065AF9C85A8B6100DF0285391E5DFMFC6F" TargetMode="External"/><Relationship Id="rId367" Type="http://schemas.openxmlformats.org/officeDocument/2006/relationships/hyperlink" Target="consultantplus://offline/ref=264FEC6528959BAE069385C36380F58E4AB8C7D4FCF1EC4CC048A958C065AF9C85A8B6100DF0285391E4DEMFCEF" TargetMode="External"/><Relationship Id="rId171" Type="http://schemas.openxmlformats.org/officeDocument/2006/relationships/hyperlink" Target="consultantplus://offline/ref=264FEC6528959BAE069385C36380F58E4AB8C7D4FCF0E04BC148A958C065AF9C85A8B6100DF0285391E5D5MFC3F" TargetMode="External"/><Relationship Id="rId227" Type="http://schemas.openxmlformats.org/officeDocument/2006/relationships/hyperlink" Target="consultantplus://offline/ref=264FEC6528959BAE069385C36380F58E4AB8C7D4FFF1E146C548A958C065AF9C85A8B6100DF0285391E4D6MFC1F" TargetMode="External"/><Relationship Id="rId269" Type="http://schemas.openxmlformats.org/officeDocument/2006/relationships/hyperlink" Target="consultantplus://offline/ref=264FEC6528959BAE069385C36380F58E4AB8C7D4FCF0E04BC148A958C065AF9C85A8B6100DF0285391E5D0MFCFF" TargetMode="External"/><Relationship Id="rId434" Type="http://schemas.openxmlformats.org/officeDocument/2006/relationships/hyperlink" Target="consultantplus://offline/ref=264FEC6528959BAE069385C36380F58E4AB8C7D4FEFDEC4BC448A958C065AF9C85A8B6100DF0285391E4D5MFC1F" TargetMode="External"/><Relationship Id="rId33" Type="http://schemas.openxmlformats.org/officeDocument/2006/relationships/hyperlink" Target="consultantplus://offline/ref=264FEC6528959BAE069385C36380F58E4AB8C7D4FCF1EC4CC048A958C065AF9C85A8B6100DF0285391E5D6MFC2F" TargetMode="External"/><Relationship Id="rId129" Type="http://schemas.openxmlformats.org/officeDocument/2006/relationships/hyperlink" Target="consultantplus://offline/ref=264FEC6528959BAE069385C36380F58E4AB8C7D4FEFCED4FCF48A958C065AF9CM8C5F" TargetMode="External"/><Relationship Id="rId280" Type="http://schemas.openxmlformats.org/officeDocument/2006/relationships/hyperlink" Target="consultantplus://offline/ref=264FEC6528959BAE069385C36380F58E4AB8C7D4FEFBEC4FC748A958C065AF9C85A8B6100DF0285391E7D3MFC2F" TargetMode="External"/><Relationship Id="rId336" Type="http://schemas.openxmlformats.org/officeDocument/2006/relationships/hyperlink" Target="consultantplus://offline/ref=264FEC6528959BAE069385C36380F58E4AB8C7D4FCF1EC4CC048A958C065AF9C85A8B6100DF0285391E4DEMFC6F" TargetMode="External"/><Relationship Id="rId75" Type="http://schemas.openxmlformats.org/officeDocument/2006/relationships/hyperlink" Target="consultantplus://offline/ref=264FEC6528959BAE06939BCE75ECA98243B199D9FDF3B312924EFE07M9C0F" TargetMode="External"/><Relationship Id="rId140" Type="http://schemas.openxmlformats.org/officeDocument/2006/relationships/hyperlink" Target="consultantplus://offline/ref=264FEC6528959BAE069385C36380F58E4AB8C7D4FCF1EC4CC048A958C065AF9C85A8B6100DF0285391E5DFMFC3F" TargetMode="External"/><Relationship Id="rId182" Type="http://schemas.openxmlformats.org/officeDocument/2006/relationships/hyperlink" Target="consultantplus://offline/ref=264FEC6528959BAE069385C36380F58E4AB8C7D4FFF1E146C548A958C065AF9C85A8B6100DF0285391E5D0MFC4F" TargetMode="External"/><Relationship Id="rId378" Type="http://schemas.openxmlformats.org/officeDocument/2006/relationships/hyperlink" Target="consultantplus://offline/ref=264FEC6528959BAE069385C36380F58E4AB8C7D4FCFDE546C448A958C065AF9C85A8B6100DF0285391E4D4MFC6F" TargetMode="External"/><Relationship Id="rId403" Type="http://schemas.openxmlformats.org/officeDocument/2006/relationships/hyperlink" Target="consultantplus://offline/ref=264FEC6528959BAE069385C36380F58E4AB8C7D4FEFDEC4BC448A958C065AF9C85A8B6100DF0285391E4D7MFC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37409</Words>
  <Characters>213232</Characters>
  <Application>Microsoft Office Word</Application>
  <DocSecurity>0</DocSecurity>
  <Lines>1776</Lines>
  <Paragraphs>500</Paragraphs>
  <ScaleCrop>false</ScaleCrop>
  <Company/>
  <LinksUpToDate>false</LinksUpToDate>
  <CharactersWithSpaces>250141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2018-01-17T05:02:00Z</dcterms:created>
  <dcterms:modified xsi:type="dcterms:W3CDTF">2018-01-17T05:02:00Z</dcterms:modified>
</cp:coreProperties>
</file>